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A81E" w14:textId="5F70E937" w:rsidR="006508E7" w:rsidRDefault="003106BB">
      <w:pPr>
        <w:rPr>
          <w:lang w:val="el-GR"/>
        </w:rPr>
      </w:pPr>
      <w:r>
        <w:rPr>
          <w:lang w:val="el-GR"/>
        </w:rPr>
        <w:t>Ονοματεπώνυμο λειτουργ</w:t>
      </w:r>
      <w:r w:rsidR="008871A7">
        <w:rPr>
          <w:lang w:val="el-GR"/>
        </w:rPr>
        <w:t>ών</w:t>
      </w:r>
      <w:r>
        <w:rPr>
          <w:lang w:val="el-GR"/>
        </w:rPr>
        <w:t xml:space="preserve">: </w:t>
      </w:r>
      <w:r w:rsidR="008871A7" w:rsidRPr="00ED1B35">
        <w:rPr>
          <w:color w:val="2E74B5" w:themeColor="accent5" w:themeShade="BF"/>
          <w:lang w:val="el-GR"/>
        </w:rPr>
        <w:t xml:space="preserve">Χριστίνα Σταύρου </w:t>
      </w:r>
    </w:p>
    <w:p w14:paraId="53DA8633" w14:textId="77777777" w:rsidR="003106BB" w:rsidRDefault="003106BB">
      <w:pPr>
        <w:rPr>
          <w:lang w:val="el-GR"/>
        </w:rPr>
      </w:pPr>
    </w:p>
    <w:p w14:paraId="015B43C0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0B1D10B8" w14:textId="77777777" w:rsidTr="0091683F">
        <w:tc>
          <w:tcPr>
            <w:tcW w:w="8296" w:type="dxa"/>
            <w:gridSpan w:val="2"/>
          </w:tcPr>
          <w:p w14:paraId="2542BB79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161A5434" w14:textId="68688029" w:rsidR="0006788E" w:rsidRDefault="007339DE">
            <w:pPr>
              <w:rPr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>Διαμορφωτική Α</w:t>
            </w:r>
            <w:r w:rsidR="008871A7" w:rsidRPr="00ED1B35">
              <w:rPr>
                <w:color w:val="2E74B5" w:themeColor="accent5" w:themeShade="BF"/>
                <w:lang w:val="el-GR"/>
              </w:rPr>
              <w:t xml:space="preserve">ξιολόγηση </w:t>
            </w:r>
            <w:r>
              <w:rPr>
                <w:color w:val="2E74B5" w:themeColor="accent5" w:themeShade="BF"/>
                <w:lang w:val="el-GR"/>
              </w:rPr>
              <w:t xml:space="preserve">και Ανατροφοδότηση </w:t>
            </w:r>
          </w:p>
        </w:tc>
      </w:tr>
      <w:tr w:rsidR="003106BB" w14:paraId="5F642F39" w14:textId="77777777" w:rsidTr="00EC2CA6">
        <w:tc>
          <w:tcPr>
            <w:tcW w:w="3964" w:type="dxa"/>
          </w:tcPr>
          <w:p w14:paraId="7517190D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122904BE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14:paraId="4AA7B661" w14:textId="77777777" w:rsidR="0006788E" w:rsidRPr="00ED1B35" w:rsidRDefault="0006788E" w:rsidP="0006788E">
            <w:pPr>
              <w:rPr>
                <w:color w:val="2E74B5" w:themeColor="accent5" w:themeShade="BF"/>
                <w:lang w:val="el-GR"/>
              </w:rPr>
            </w:pPr>
            <w:r w:rsidRPr="00ED1B35">
              <w:rPr>
                <w:color w:val="2E74B5" w:themeColor="accent5" w:themeShade="BF"/>
                <w:lang w:val="el-GR"/>
              </w:rPr>
              <w:t>Εκπαιδευτικοί Δημοτικής</w:t>
            </w:r>
          </w:p>
          <w:p w14:paraId="1F0C7A69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Εκπαιδευτικοί Μέσης </w:t>
            </w:r>
          </w:p>
          <w:p w14:paraId="3CC0D973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4D62D94F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64377EF1" w14:textId="77777777" w:rsidR="00A829E4" w:rsidRPr="00B20C70" w:rsidRDefault="00A829E4" w:rsidP="00A829E4">
            <w:pPr>
              <w:rPr>
                <w:lang w:val="el-GR"/>
              </w:rPr>
            </w:pPr>
            <w:r w:rsidRPr="00B20C70">
              <w:rPr>
                <w:lang w:val="el-GR"/>
              </w:rPr>
              <w:t>Κείμενο</w:t>
            </w:r>
          </w:p>
          <w:p w14:paraId="400DDC30" w14:textId="77777777" w:rsidR="003106BB" w:rsidRPr="00F73480" w:rsidRDefault="003106BB" w:rsidP="003106BB">
            <w:pPr>
              <w:rPr>
                <w:lang w:val="el-GR"/>
              </w:rPr>
            </w:pPr>
            <w:r w:rsidRPr="00F73480">
              <w:rPr>
                <w:color w:val="2E74B5" w:themeColor="accent5" w:themeShade="BF"/>
                <w:lang w:val="el-GR"/>
              </w:rPr>
              <w:t>Παρουσίαση</w:t>
            </w:r>
          </w:p>
          <w:p w14:paraId="6EC4E1D8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12191575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14:paraId="6758D1E3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14:paraId="5578EDFF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14:paraId="1B4F2522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Ιστοσελίδα </w:t>
            </w:r>
          </w:p>
          <w:p w14:paraId="4650467E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14:paraId="10AD3202" w14:textId="77777777"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……………………..…..</w:t>
            </w:r>
          </w:p>
        </w:tc>
      </w:tr>
      <w:tr w:rsidR="00596D39" w14:paraId="4AAE0CE0" w14:textId="77777777" w:rsidTr="00077419">
        <w:tc>
          <w:tcPr>
            <w:tcW w:w="8296" w:type="dxa"/>
            <w:gridSpan w:val="2"/>
          </w:tcPr>
          <w:p w14:paraId="217475E6" w14:textId="4B202F36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</w:t>
            </w:r>
            <w:r w:rsidR="00F73480">
              <w:rPr>
                <w:lang w:val="el-GR"/>
              </w:rPr>
              <w:t>Ι</w:t>
            </w:r>
            <w:r>
              <w:rPr>
                <w:lang w:val="el-GR"/>
              </w:rPr>
              <w:t>ΖΕΤΑΙ ΣΤΗΝ ΙΣΤΟΣΕΛΙΔΑ:</w:t>
            </w:r>
          </w:p>
          <w:p w14:paraId="3F2AFDBA" w14:textId="3C2CBFB5" w:rsidR="00596D39" w:rsidRDefault="007339DE" w:rsidP="003106BB">
            <w:pPr>
              <w:rPr>
                <w:color w:val="2E74B5" w:themeColor="accent5" w:themeShade="BF"/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>Διαμορφωτική Α</w:t>
            </w:r>
            <w:r w:rsidRPr="00ED1B35">
              <w:rPr>
                <w:color w:val="2E74B5" w:themeColor="accent5" w:themeShade="BF"/>
                <w:lang w:val="el-GR"/>
              </w:rPr>
              <w:t xml:space="preserve">ξιολόγηση </w:t>
            </w:r>
            <w:r>
              <w:rPr>
                <w:color w:val="2E74B5" w:themeColor="accent5" w:themeShade="BF"/>
                <w:lang w:val="el-GR"/>
              </w:rPr>
              <w:t>και Ανατροφοδότηση</w:t>
            </w:r>
            <w:r w:rsidR="00B20C70">
              <w:rPr>
                <w:color w:val="2E74B5" w:themeColor="accent5" w:themeShade="BF"/>
                <w:lang w:val="el-GR"/>
              </w:rPr>
              <w:t xml:space="preserve"> – Πρακτικές για εξ αποστάσεως μάθηση</w:t>
            </w:r>
          </w:p>
          <w:p w14:paraId="09EFAC34" w14:textId="445D0238" w:rsidR="007339DE" w:rsidRDefault="007339DE" w:rsidP="003106BB">
            <w:pPr>
              <w:rPr>
                <w:lang w:val="el-GR"/>
              </w:rPr>
            </w:pPr>
          </w:p>
        </w:tc>
      </w:tr>
      <w:tr w:rsidR="0026628B" w14:paraId="38E71D34" w14:textId="77777777" w:rsidTr="00077419">
        <w:tc>
          <w:tcPr>
            <w:tcW w:w="8296" w:type="dxa"/>
            <w:gridSpan w:val="2"/>
          </w:tcPr>
          <w:p w14:paraId="1230B9E1" w14:textId="77777777" w:rsidR="0026628B" w:rsidRPr="00B01288" w:rsidRDefault="0026628B" w:rsidP="003106BB">
            <w:r>
              <w:rPr>
                <w:lang w:val="el-GR"/>
              </w:rPr>
              <w:t>ΤΡΟΠΟΣ</w:t>
            </w:r>
            <w:r w:rsidRPr="00B01288">
              <w:t xml:space="preserve"> </w:t>
            </w:r>
            <w:r w:rsidR="00A829E4">
              <w:rPr>
                <w:lang w:val="el-GR"/>
              </w:rPr>
              <w:t>ΠΑΙΔΑΓΩΓΙΚΗΣ</w:t>
            </w:r>
            <w:r w:rsidR="00A829E4" w:rsidRPr="00B01288">
              <w:t xml:space="preserve"> </w:t>
            </w:r>
            <w:r>
              <w:rPr>
                <w:lang w:val="el-GR"/>
              </w:rPr>
              <w:t>ΑΞΙΟΠΟΙΗΣΗΣ</w:t>
            </w:r>
            <w:r w:rsidRPr="00B01288">
              <w:t xml:space="preserve">:  </w:t>
            </w:r>
          </w:p>
          <w:p w14:paraId="05BC9FAD" w14:textId="77777777" w:rsidR="00A4082D" w:rsidRPr="00B01288" w:rsidRDefault="00A4082D" w:rsidP="00A4082D">
            <w:pPr>
              <w:rPr>
                <w:color w:val="2E74B5" w:themeColor="accent5" w:themeShade="BF"/>
              </w:rPr>
            </w:pPr>
          </w:p>
          <w:p w14:paraId="76974965" w14:textId="6637CCE7" w:rsidR="00A4082D" w:rsidRPr="00A4082D" w:rsidRDefault="00A4082D" w:rsidP="00A4082D">
            <w:pPr>
              <w:jc w:val="center"/>
              <w:rPr>
                <w:color w:val="2E74B5" w:themeColor="accent5" w:themeShade="BF"/>
              </w:rPr>
            </w:pPr>
            <w:r w:rsidRPr="00B01288">
              <w:rPr>
                <w:color w:val="2E74B5" w:themeColor="accent5" w:themeShade="BF"/>
              </w:rPr>
              <w:t>«</w:t>
            </w:r>
            <w:r w:rsidRPr="00A4082D">
              <w:rPr>
                <w:color w:val="2E74B5" w:themeColor="accent5" w:themeShade="BF"/>
                <w:lang w:val="el-GR"/>
              </w:rPr>
              <w:t>Η</w:t>
            </w:r>
            <w:r w:rsidRPr="00B01288">
              <w:rPr>
                <w:color w:val="2E74B5" w:themeColor="accent5" w:themeShade="BF"/>
              </w:rPr>
              <w:t xml:space="preserve"> </w:t>
            </w:r>
            <w:r w:rsidRPr="00A4082D">
              <w:rPr>
                <w:color w:val="2E74B5" w:themeColor="accent5" w:themeShade="BF"/>
                <w:lang w:val="el-GR"/>
              </w:rPr>
              <w:t>αξιολόγηση</w:t>
            </w:r>
            <w:r w:rsidRPr="00B01288">
              <w:rPr>
                <w:color w:val="2E74B5" w:themeColor="accent5" w:themeShade="BF"/>
              </w:rPr>
              <w:t xml:space="preserve"> </w:t>
            </w:r>
            <w:r w:rsidRPr="00A4082D">
              <w:rPr>
                <w:color w:val="2E74B5" w:themeColor="accent5" w:themeShade="BF"/>
                <w:lang w:val="el-GR"/>
              </w:rPr>
              <w:t>για</w:t>
            </w:r>
            <w:r w:rsidRPr="00B01288">
              <w:rPr>
                <w:color w:val="2E74B5" w:themeColor="accent5" w:themeShade="BF"/>
              </w:rPr>
              <w:t xml:space="preserve"> </w:t>
            </w:r>
            <w:r w:rsidRPr="00A4082D">
              <w:rPr>
                <w:color w:val="2E74B5" w:themeColor="accent5" w:themeShade="BF"/>
                <w:lang w:val="el-GR"/>
              </w:rPr>
              <w:t>τη</w:t>
            </w:r>
            <w:r w:rsidRPr="00B01288">
              <w:rPr>
                <w:color w:val="2E74B5" w:themeColor="accent5" w:themeShade="BF"/>
              </w:rPr>
              <w:t xml:space="preserve"> </w:t>
            </w:r>
            <w:r w:rsidRPr="00A4082D">
              <w:rPr>
                <w:color w:val="2E74B5" w:themeColor="accent5" w:themeShade="BF"/>
                <w:lang w:val="el-GR"/>
              </w:rPr>
              <w:t>μάθηση</w:t>
            </w:r>
            <w:r w:rsidRPr="00B01288">
              <w:rPr>
                <w:color w:val="2E74B5" w:themeColor="accent5" w:themeShade="BF"/>
              </w:rPr>
              <w:t xml:space="preserve"> </w:t>
            </w:r>
            <w:r w:rsidRPr="00A4082D">
              <w:rPr>
                <w:color w:val="2E74B5" w:themeColor="accent5" w:themeShade="BF"/>
                <w:lang w:val="el-GR"/>
              </w:rPr>
              <w:t>μοιάζει</w:t>
            </w:r>
            <w:r w:rsidRPr="00B01288">
              <w:rPr>
                <w:color w:val="2E74B5" w:themeColor="accent5" w:themeShade="BF"/>
              </w:rPr>
              <w:t xml:space="preserve"> </w:t>
            </w:r>
            <w:r w:rsidRPr="00A4082D">
              <w:rPr>
                <w:color w:val="2E74B5" w:themeColor="accent5" w:themeShade="BF"/>
                <w:lang w:val="el-GR"/>
              </w:rPr>
              <w:t>περισσότερο</w:t>
            </w:r>
            <w:r w:rsidRPr="00B01288">
              <w:rPr>
                <w:color w:val="2E74B5" w:themeColor="accent5" w:themeShade="BF"/>
              </w:rPr>
              <w:t xml:space="preserve"> </w:t>
            </w:r>
            <w:r w:rsidRPr="00A4082D">
              <w:rPr>
                <w:color w:val="2E74B5" w:themeColor="accent5" w:themeShade="BF"/>
                <w:lang w:val="el-GR"/>
              </w:rPr>
              <w:t>με</w:t>
            </w:r>
            <w:r w:rsidRPr="00B01288">
              <w:rPr>
                <w:color w:val="2E74B5" w:themeColor="accent5" w:themeShade="BF"/>
              </w:rPr>
              <w:t xml:space="preserve"> </w:t>
            </w:r>
            <w:r w:rsidRPr="00A4082D">
              <w:rPr>
                <w:color w:val="2E74B5" w:themeColor="accent5" w:themeShade="BF"/>
                <w:lang w:val="el-GR"/>
              </w:rPr>
              <w:t>διδασκαλία</w:t>
            </w:r>
            <w:r w:rsidRPr="00B01288">
              <w:rPr>
                <w:color w:val="2E74B5" w:themeColor="accent5" w:themeShade="BF"/>
              </w:rPr>
              <w:t xml:space="preserve"> (teaching)» (Davis, 2000, as cited in Chappuis &amp; Stiggins, 2002, </w:t>
            </w:r>
            <w:r w:rsidRPr="00A4082D">
              <w:rPr>
                <w:color w:val="2E74B5" w:themeColor="accent5" w:themeShade="BF"/>
                <w:lang w:val="el-GR"/>
              </w:rPr>
              <w:t>σελ</w:t>
            </w:r>
            <w:r w:rsidRPr="00B01288">
              <w:rPr>
                <w:color w:val="2E74B5" w:themeColor="accent5" w:themeShade="BF"/>
              </w:rPr>
              <w:t>. 1)</w:t>
            </w:r>
          </w:p>
          <w:p w14:paraId="555090EA" w14:textId="77777777" w:rsidR="00A4082D" w:rsidRPr="00A4082D" w:rsidRDefault="00A4082D" w:rsidP="003106BB">
            <w:pPr>
              <w:rPr>
                <w:color w:val="2E74B5" w:themeColor="accent5" w:themeShade="BF"/>
              </w:rPr>
            </w:pPr>
          </w:p>
          <w:p w14:paraId="0C6E9F9D" w14:textId="3CE26BDB" w:rsidR="00F73480" w:rsidRPr="00F765E3" w:rsidRDefault="00F73480" w:rsidP="003106BB">
            <w:pPr>
              <w:rPr>
                <w:color w:val="2E74B5" w:themeColor="accent5" w:themeShade="BF"/>
                <w:lang w:val="el-GR"/>
              </w:rPr>
            </w:pPr>
            <w:r w:rsidRPr="00F765E3">
              <w:rPr>
                <w:color w:val="2E74B5" w:themeColor="accent5" w:themeShade="BF"/>
                <w:lang w:val="el-GR"/>
              </w:rPr>
              <w:t>Η παρουσίαση παραθέτει βασικές στρατηγικές διαμορφωτικής αξιολόγησης, που βοηθούν να προωθηθεί η μάθηση</w:t>
            </w:r>
            <w:r w:rsidR="00B23711" w:rsidRPr="00F765E3">
              <w:rPr>
                <w:color w:val="2E74B5" w:themeColor="accent5" w:themeShade="BF"/>
                <w:lang w:val="el-GR"/>
              </w:rPr>
              <w:t>, συμπεριλαμβανομένης της ανατροφοδότησης.</w:t>
            </w:r>
            <w:r w:rsidRPr="00F765E3">
              <w:rPr>
                <w:color w:val="2E74B5" w:themeColor="accent5" w:themeShade="BF"/>
                <w:lang w:val="el-GR"/>
              </w:rPr>
              <w:t xml:space="preserve"> Για κάθε στρατηγική παρουσιάζονται συγκεκριμένες πρακτικές που μπορούν να εφαρμοστούν και στην εξ αποστάσεως μάθηση</w:t>
            </w:r>
            <w:r w:rsidR="00B20C70" w:rsidRPr="00F765E3">
              <w:rPr>
                <w:color w:val="2E74B5" w:themeColor="accent5" w:themeShade="BF"/>
                <w:lang w:val="el-GR"/>
              </w:rPr>
              <w:t xml:space="preserve">, ενώ δίνονται και βασικά στοιχεία που πρέπει να προσεχθούν κατά την </w:t>
            </w:r>
            <w:r w:rsidR="00F765E3" w:rsidRPr="00F765E3">
              <w:rPr>
                <w:color w:val="2E74B5" w:themeColor="accent5" w:themeShade="BF"/>
                <w:lang w:val="el-GR"/>
              </w:rPr>
              <w:t xml:space="preserve">εξ αποστάσεως εφαρμογή τους. </w:t>
            </w:r>
            <w:r w:rsidR="00F765E3">
              <w:rPr>
                <w:color w:val="2E74B5" w:themeColor="accent5" w:themeShade="BF"/>
                <w:lang w:val="el-GR"/>
              </w:rPr>
              <w:t xml:space="preserve">Οι στρατηγικές και οι πρακτικές διαμορφωτικής αξιολόγησης </w:t>
            </w:r>
            <w:r w:rsidR="00A63320">
              <w:rPr>
                <w:color w:val="2E74B5" w:themeColor="accent5" w:themeShade="BF"/>
                <w:lang w:val="el-GR"/>
              </w:rPr>
              <w:t>εξυπηρετούν</w:t>
            </w:r>
            <w:r w:rsidR="00F765E3">
              <w:rPr>
                <w:color w:val="2E74B5" w:themeColor="accent5" w:themeShade="BF"/>
                <w:lang w:val="el-GR"/>
              </w:rPr>
              <w:t xml:space="preserve"> τόσο τη διδασκαλία/μάθηση νέου περιεχομένου (νέα ύλ</w:t>
            </w:r>
            <w:r w:rsidR="00A63320">
              <w:rPr>
                <w:color w:val="2E74B5" w:themeColor="accent5" w:themeShade="BF"/>
                <w:lang w:val="el-GR"/>
              </w:rPr>
              <w:t>η), όσο και την εμπέδωση ήδη γνωστού περιεχομένου. Σε κάθε περίπτωση</w:t>
            </w:r>
            <w:r w:rsidR="00F765E3" w:rsidRPr="00F765E3">
              <w:rPr>
                <w:color w:val="2E74B5" w:themeColor="accent5" w:themeShade="BF"/>
                <w:lang w:val="el-GR"/>
              </w:rPr>
              <w:t>, βασική αρχή είναι ότι, όπως και στις διά ζώσης συναντήσεις με μαθητές/μαθήτριες, οι δραστηριότητες δομούνται σταδιακά, ώστε να δίνεται χρόνος για εφαρμογή, ανατροφοδότηση και βελτίωση της εργασίας</w:t>
            </w:r>
            <w:r w:rsidR="00F765E3">
              <w:rPr>
                <w:color w:val="2E74B5" w:themeColor="accent5" w:themeShade="BF"/>
                <w:lang w:val="el-GR"/>
              </w:rPr>
              <w:t xml:space="preserve">. </w:t>
            </w:r>
          </w:p>
          <w:p w14:paraId="699BBFCF" w14:textId="77777777" w:rsidR="00F73480" w:rsidRPr="00F765E3" w:rsidRDefault="00F73480" w:rsidP="003106BB">
            <w:pPr>
              <w:rPr>
                <w:color w:val="2E74B5" w:themeColor="accent5" w:themeShade="BF"/>
                <w:lang w:val="el-GR"/>
              </w:rPr>
            </w:pPr>
          </w:p>
          <w:p w14:paraId="4F44E6C9" w14:textId="1DA373DD" w:rsidR="00B20C70" w:rsidRPr="00F765E3" w:rsidRDefault="00F765E3" w:rsidP="003106BB">
            <w:pPr>
              <w:rPr>
                <w:color w:val="2E74B5" w:themeColor="accent5" w:themeShade="BF"/>
                <w:lang w:val="el-GR"/>
              </w:rPr>
            </w:pPr>
            <w:r w:rsidRPr="00F765E3">
              <w:rPr>
                <w:color w:val="2E74B5" w:themeColor="accent5" w:themeShade="BF"/>
                <w:lang w:val="el-GR"/>
              </w:rPr>
              <w:t>Σχετικ</w:t>
            </w:r>
            <w:r w:rsidR="009755E1">
              <w:rPr>
                <w:color w:val="2E74B5" w:themeColor="accent5" w:themeShade="BF"/>
                <w:lang w:val="el-GR"/>
              </w:rPr>
              <w:t>ά</w:t>
            </w:r>
            <w:r w:rsidR="00A52F3C">
              <w:rPr>
                <w:color w:val="2E74B5" w:themeColor="accent5" w:themeShade="BF"/>
                <w:lang w:val="el-GR"/>
              </w:rPr>
              <w:t xml:space="preserve"> </w:t>
            </w:r>
            <w:r w:rsidR="009755E1">
              <w:rPr>
                <w:color w:val="2E74B5" w:themeColor="accent5" w:themeShade="BF"/>
                <w:lang w:val="el-GR"/>
              </w:rPr>
              <w:t>παραδείγματα</w:t>
            </w:r>
            <w:r w:rsidR="00A52F3C">
              <w:rPr>
                <w:color w:val="2E74B5" w:themeColor="accent5" w:themeShade="BF"/>
                <w:lang w:val="el-GR"/>
              </w:rPr>
              <w:t xml:space="preserve"> </w:t>
            </w:r>
            <w:r w:rsidR="00B20C70" w:rsidRPr="00F765E3">
              <w:rPr>
                <w:color w:val="2E74B5" w:themeColor="accent5" w:themeShade="BF"/>
                <w:lang w:val="el-GR"/>
              </w:rPr>
              <w:t>εφαρμογής δίν</w:t>
            </w:r>
            <w:r w:rsidR="009755E1">
              <w:rPr>
                <w:color w:val="2E74B5" w:themeColor="accent5" w:themeShade="BF"/>
                <w:lang w:val="el-GR"/>
              </w:rPr>
              <w:t>ον</w:t>
            </w:r>
            <w:r w:rsidR="00B20C70" w:rsidRPr="00F765E3">
              <w:rPr>
                <w:color w:val="2E74B5" w:themeColor="accent5" w:themeShade="BF"/>
                <w:lang w:val="el-GR"/>
              </w:rPr>
              <w:t xml:space="preserve">ται στο υλικό </w:t>
            </w:r>
            <w:r w:rsidRPr="00F765E3">
              <w:rPr>
                <w:color w:val="2E74B5" w:themeColor="accent5" w:themeShade="BF"/>
                <w:lang w:val="el-GR"/>
              </w:rPr>
              <w:t xml:space="preserve">της ιστοσελίδας </w:t>
            </w:r>
            <w:r w:rsidR="00B20C70" w:rsidRPr="00F765E3">
              <w:rPr>
                <w:color w:val="2E74B5" w:themeColor="accent5" w:themeShade="BF"/>
                <w:lang w:val="el-GR"/>
              </w:rPr>
              <w:t>με τίτλο:</w:t>
            </w:r>
          </w:p>
          <w:p w14:paraId="5C1868BC" w14:textId="1B0037F7" w:rsidR="00F765E3" w:rsidRDefault="00F765E3" w:rsidP="00F765E3">
            <w:pPr>
              <w:pStyle w:val="ListParagraph"/>
              <w:numPr>
                <w:ilvl w:val="0"/>
                <w:numId w:val="2"/>
              </w:numPr>
              <w:rPr>
                <w:color w:val="2E74B5" w:themeColor="accent5" w:themeShade="BF"/>
                <w:lang w:val="el-GR"/>
              </w:rPr>
            </w:pPr>
            <w:r w:rsidRPr="00F765E3">
              <w:rPr>
                <w:color w:val="2E74B5" w:themeColor="accent5" w:themeShade="BF"/>
                <w:lang w:val="el-GR"/>
              </w:rPr>
              <w:t xml:space="preserve">Αφηγούμαι μια ιστορία με … τα παιχνίδια μου </w:t>
            </w:r>
            <w:r w:rsidR="0072688D">
              <w:rPr>
                <w:color w:val="2E74B5" w:themeColor="accent5" w:themeShade="BF"/>
                <w:lang w:val="el-GR"/>
              </w:rPr>
              <w:t>– Σχέδιο μαθημάτων</w:t>
            </w:r>
          </w:p>
          <w:p w14:paraId="726FBCB2" w14:textId="4B7D5193" w:rsidR="009755E1" w:rsidRDefault="009755E1" w:rsidP="00F765E3">
            <w:pPr>
              <w:pStyle w:val="ListParagraph"/>
              <w:numPr>
                <w:ilvl w:val="0"/>
                <w:numId w:val="2"/>
              </w:numPr>
              <w:rPr>
                <w:color w:val="2E74B5" w:themeColor="accent5" w:themeShade="BF"/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 xml:space="preserve">Βελτιώνω μια παράγραφο – </w:t>
            </w:r>
            <w:proofErr w:type="spellStart"/>
            <w:r>
              <w:rPr>
                <w:color w:val="2E74B5" w:themeColor="accent5" w:themeShade="BF"/>
                <w:lang w:val="el-GR"/>
              </w:rPr>
              <w:t>Παράδειγμα_Αντιπαράδειγμα</w:t>
            </w:r>
            <w:proofErr w:type="spellEnd"/>
            <w:r>
              <w:rPr>
                <w:color w:val="2E74B5" w:themeColor="accent5" w:themeShade="BF"/>
                <w:lang w:val="el-GR"/>
              </w:rPr>
              <w:t xml:space="preserve"> – Σχέδιο μαθημάτων</w:t>
            </w:r>
          </w:p>
          <w:p w14:paraId="7CFF98AD" w14:textId="77777777" w:rsidR="00F765E3" w:rsidRPr="00F765E3" w:rsidRDefault="00F765E3" w:rsidP="00F765E3">
            <w:pPr>
              <w:rPr>
                <w:color w:val="2E74B5" w:themeColor="accent5" w:themeShade="BF"/>
                <w:lang w:val="el-GR"/>
              </w:rPr>
            </w:pPr>
            <w:bookmarkStart w:id="0" w:name="_GoBack"/>
            <w:bookmarkEnd w:id="0"/>
          </w:p>
          <w:p w14:paraId="55AB4139" w14:textId="77777777" w:rsidR="00F765E3" w:rsidRDefault="00F765E3" w:rsidP="00F765E3">
            <w:pPr>
              <w:rPr>
                <w:lang w:val="el-GR"/>
              </w:rPr>
            </w:pPr>
          </w:p>
          <w:p w14:paraId="480953A8" w14:textId="77777777" w:rsidR="0026628B" w:rsidRDefault="0026628B" w:rsidP="003106BB">
            <w:pPr>
              <w:rPr>
                <w:lang w:val="el-GR"/>
              </w:rPr>
            </w:pPr>
          </w:p>
          <w:p w14:paraId="28DB33CB" w14:textId="77777777" w:rsidR="0026628B" w:rsidRDefault="0026628B" w:rsidP="003106BB">
            <w:pPr>
              <w:rPr>
                <w:lang w:val="el-GR"/>
              </w:rPr>
            </w:pPr>
          </w:p>
          <w:p w14:paraId="7C5EAB77" w14:textId="77777777" w:rsidR="0026628B" w:rsidRDefault="0026628B" w:rsidP="003106BB">
            <w:pPr>
              <w:rPr>
                <w:lang w:val="el-GR"/>
              </w:rPr>
            </w:pPr>
          </w:p>
          <w:p w14:paraId="56E4E153" w14:textId="77777777" w:rsidR="00290942" w:rsidRDefault="00290942" w:rsidP="003106BB">
            <w:pPr>
              <w:rPr>
                <w:lang w:val="el-GR"/>
              </w:rPr>
            </w:pPr>
          </w:p>
          <w:p w14:paraId="5C093C1E" w14:textId="77777777" w:rsidR="00290942" w:rsidRDefault="00290942" w:rsidP="003106BB">
            <w:pPr>
              <w:rPr>
                <w:lang w:val="el-GR"/>
              </w:rPr>
            </w:pPr>
          </w:p>
          <w:p w14:paraId="69543FC9" w14:textId="77777777" w:rsidR="00290942" w:rsidRDefault="00290942" w:rsidP="003106BB">
            <w:pPr>
              <w:rPr>
                <w:lang w:val="el-GR"/>
              </w:rPr>
            </w:pPr>
          </w:p>
          <w:p w14:paraId="601FE9A5" w14:textId="77777777" w:rsidR="00290942" w:rsidRDefault="00290942" w:rsidP="003106BB">
            <w:pPr>
              <w:rPr>
                <w:lang w:val="el-GR"/>
              </w:rPr>
            </w:pPr>
          </w:p>
          <w:p w14:paraId="435340CC" w14:textId="77777777" w:rsidR="00290942" w:rsidRDefault="00290942" w:rsidP="003106BB">
            <w:pPr>
              <w:rPr>
                <w:lang w:val="el-GR"/>
              </w:rPr>
            </w:pPr>
          </w:p>
          <w:p w14:paraId="6BE9B47D" w14:textId="77777777" w:rsidR="0026628B" w:rsidRDefault="0026628B" w:rsidP="003106BB">
            <w:pPr>
              <w:rPr>
                <w:lang w:val="el-GR"/>
              </w:rPr>
            </w:pPr>
          </w:p>
          <w:p w14:paraId="7FBE0C34" w14:textId="77777777" w:rsidR="0026628B" w:rsidRDefault="0026628B" w:rsidP="003106BB">
            <w:pPr>
              <w:rPr>
                <w:lang w:val="el-GR"/>
              </w:rPr>
            </w:pPr>
          </w:p>
        </w:tc>
      </w:tr>
    </w:tbl>
    <w:p w14:paraId="1558268A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7E76"/>
    <w:multiLevelType w:val="hybridMultilevel"/>
    <w:tmpl w:val="2286CDBA"/>
    <w:lvl w:ilvl="0" w:tplc="E33AA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B2E5B"/>
    <w:multiLevelType w:val="hybridMultilevel"/>
    <w:tmpl w:val="14AA01C6"/>
    <w:lvl w:ilvl="0" w:tplc="BB040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26628B"/>
    <w:rsid w:val="00290942"/>
    <w:rsid w:val="003106BB"/>
    <w:rsid w:val="00517728"/>
    <w:rsid w:val="00596D39"/>
    <w:rsid w:val="006508E7"/>
    <w:rsid w:val="006A7D25"/>
    <w:rsid w:val="0072688D"/>
    <w:rsid w:val="007339DE"/>
    <w:rsid w:val="007D4924"/>
    <w:rsid w:val="008871A7"/>
    <w:rsid w:val="00906790"/>
    <w:rsid w:val="009755E1"/>
    <w:rsid w:val="00A4082D"/>
    <w:rsid w:val="00A52F3C"/>
    <w:rsid w:val="00A63320"/>
    <w:rsid w:val="00A829E4"/>
    <w:rsid w:val="00AE4676"/>
    <w:rsid w:val="00B01288"/>
    <w:rsid w:val="00B20C70"/>
    <w:rsid w:val="00B23711"/>
    <w:rsid w:val="00E2359D"/>
    <w:rsid w:val="00E44F50"/>
    <w:rsid w:val="00EC2CA6"/>
    <w:rsid w:val="00ED1B35"/>
    <w:rsid w:val="00EE4D4B"/>
    <w:rsid w:val="00F73480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CE32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Christina Stavrou</cp:lastModifiedBy>
  <cp:revision>10</cp:revision>
  <dcterms:created xsi:type="dcterms:W3CDTF">2020-03-26T08:47:00Z</dcterms:created>
  <dcterms:modified xsi:type="dcterms:W3CDTF">2020-03-31T19:41:00Z</dcterms:modified>
</cp:coreProperties>
</file>