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114300" distT="114300" distL="114300" distR="114300" hidden="0" layoutInCell="1" locked="0" relativeHeight="0" simplePos="0">
            <wp:simplePos x="0" y="0"/>
            <wp:positionH relativeFrom="page">
              <wp:posOffset>2571750</wp:posOffset>
            </wp:positionH>
            <wp:positionV relativeFrom="page">
              <wp:posOffset>323850</wp:posOffset>
            </wp:positionV>
            <wp:extent cx="2188193" cy="776288"/>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88193" cy="776288"/>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jc w:val="left"/>
        <w:rPr>
          <w:b w:val="1"/>
          <w:sz w:val="32"/>
          <w:szCs w:val="32"/>
        </w:rPr>
      </w:pPr>
      <w:r w:rsidDel="00000000" w:rsidR="00000000" w:rsidRPr="00000000">
        <w:rPr>
          <w:rtl w:val="0"/>
        </w:rPr>
      </w:r>
    </w:p>
    <w:p w:rsidR="00000000" w:rsidDel="00000000" w:rsidP="00000000" w:rsidRDefault="00000000" w:rsidRPr="00000000" w14:paraId="00000003">
      <w:pPr>
        <w:jc w:val="center"/>
        <w:rPr>
          <w:rFonts w:ascii="Comic Sans MS" w:cs="Comic Sans MS" w:eastAsia="Comic Sans MS" w:hAnsi="Comic Sans MS"/>
          <w:sz w:val="26"/>
          <w:szCs w:val="26"/>
          <w:u w:val="single"/>
        </w:rPr>
      </w:pPr>
      <w:r w:rsidDel="00000000" w:rsidR="00000000" w:rsidRPr="00000000">
        <w:rPr>
          <w:rFonts w:ascii="Comic Sans MS" w:cs="Comic Sans MS" w:eastAsia="Comic Sans MS" w:hAnsi="Comic Sans MS"/>
          <w:b w:val="1"/>
          <w:sz w:val="36"/>
          <w:szCs w:val="36"/>
          <w:u w:val="single"/>
          <w:rtl w:val="0"/>
        </w:rPr>
        <w:t xml:space="preserve">Το ΟΛΥΜΠΙΟΝ πάει θέατρο </w:t>
      </w:r>
      <w:r w:rsidDel="00000000" w:rsidR="00000000" w:rsidRPr="00000000">
        <w:rPr>
          <w:rtl w:val="0"/>
        </w:rPr>
      </w:r>
    </w:p>
    <w:p w:rsidR="00000000" w:rsidDel="00000000" w:rsidP="00000000" w:rsidRDefault="00000000" w:rsidRPr="00000000" w14:paraId="00000004">
      <w:pPr>
        <w:rPr>
          <w:rFonts w:ascii="Comic Sans MS" w:cs="Comic Sans MS" w:eastAsia="Comic Sans MS" w:hAnsi="Comic Sans MS"/>
          <w:sz w:val="26"/>
          <w:szCs w:val="26"/>
        </w:rPr>
      </w:pPr>
      <w:r w:rsidDel="00000000" w:rsidR="00000000" w:rsidRPr="00000000">
        <w:rPr>
          <w:rtl w:val="0"/>
        </w:rPr>
      </w:r>
    </w:p>
    <w:p w:rsidR="00000000" w:rsidDel="00000000" w:rsidP="00000000" w:rsidRDefault="00000000" w:rsidRPr="00000000" w14:paraId="00000005">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Η 27η Μαρτίου, έχει καθιερωθεί ως η Παγκόσμια Μέρα Θεάτρου. Με  αφορμή τη μέρα αυτή, μαθητές της Β’ Λυκείου με τη συνοδεία καθηγητριών του σχολείου, παρακολούθησαν  στη θεατρική σκηνή του ΘΟΚ την παράσταση του Τζακ Θορν   «Θάβοντας τον αδερφό μου   στο πεζοδρόμιο», σε σκηνοθεσία  του Γιάννη Καραούλη.  </w:t>
      </w:r>
    </w:p>
    <w:p w:rsidR="00000000" w:rsidDel="00000000" w:rsidP="00000000" w:rsidRDefault="00000000" w:rsidRPr="00000000" w14:paraId="00000006">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7">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Το έργο, παρουσιάζει με τα πιο ζωντανά χρώματα, δύσκολα θέματα   που κρύβει ο κόσμος των εφήβων. Ο συγγραφέας ιχνηλατεί μέσα από τη γραφή του, τα δύσβατα μονοπάτια της ζωής ενός νέου και ρίχνει φως σε θέματα όπως η σεξουαλικότητα, η  αποδοχή του διαφορετικού, η  συγχώρεση, η αυτοχειρία και ο ρόλος της οικογένειας. Η παράσταση άφησε σε όλους εξαιρετικές εντυπώσεις και   ηχηρά μηνύματα. </w:t>
      </w:r>
    </w:p>
    <w:p w:rsidR="00000000" w:rsidDel="00000000" w:rsidP="00000000" w:rsidRDefault="00000000" w:rsidRPr="00000000" w14:paraId="00000008">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9">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Ευχαριστούμε θερμά τη φιλόλογό του σχολείου μας Στάλω Λοϊζίδου για την  πρωτοβουλία και τον συντονισμό της δράσης καθώς και τις καθηγήτριες  Ιωάννα Καρκώτη και Φίλια Γεωργίου που συνόδευσαν τους μαθητές στην  παράσταση.  </w:t>
      </w:r>
    </w:p>
    <w:p w:rsidR="00000000" w:rsidDel="00000000" w:rsidP="00000000" w:rsidRDefault="00000000" w:rsidRPr="00000000" w14:paraId="0000000A">
      <w:pPr>
        <w:jc w:val="both"/>
        <w:rPr>
          <w:rFonts w:ascii="Comic Sans MS" w:cs="Comic Sans MS" w:eastAsia="Comic Sans MS" w:hAnsi="Comic Sans MS"/>
          <w:sz w:val="28"/>
          <w:szCs w:val="28"/>
        </w:rPr>
      </w:pPr>
      <w:r w:rsidDel="00000000" w:rsidR="00000000" w:rsidRPr="00000000">
        <w:rPr>
          <w:rtl w:val="0"/>
        </w:rPr>
      </w:r>
    </w:p>
    <w:p w:rsidR="00000000" w:rsidDel="00000000" w:rsidP="00000000" w:rsidRDefault="00000000" w:rsidRPr="00000000" w14:paraId="0000000B">
      <w:pPr>
        <w:jc w:val="both"/>
        <w:rPr>
          <w:rFonts w:ascii="Comic Sans MS" w:cs="Comic Sans MS" w:eastAsia="Comic Sans MS" w:hAnsi="Comic Sans MS"/>
          <w:sz w:val="28"/>
          <w:szCs w:val="28"/>
        </w:rPr>
      </w:pPr>
      <w:r w:rsidDel="00000000" w:rsidR="00000000" w:rsidRPr="00000000">
        <w:rPr>
          <w:rFonts w:ascii="Comic Sans MS" w:cs="Comic Sans MS" w:eastAsia="Comic Sans MS" w:hAnsi="Comic Sans MS"/>
          <w:sz w:val="28"/>
          <w:szCs w:val="28"/>
          <w:rtl w:val="0"/>
        </w:rPr>
        <w:t xml:space="preserve">Από τη Διεύθυνση</w:t>
      </w:r>
    </w:p>
    <w:p w:rsidR="00000000" w:rsidDel="00000000" w:rsidP="00000000" w:rsidRDefault="00000000" w:rsidRPr="00000000" w14:paraId="0000000C">
      <w:pPr>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-457199</wp:posOffset>
            </wp:positionH>
            <wp:positionV relativeFrom="paragraph">
              <wp:posOffset>285750</wp:posOffset>
            </wp:positionV>
            <wp:extent cx="3519817" cy="1699974"/>
            <wp:effectExtent b="0" l="0" r="0" t="0"/>
            <wp:wrapSquare wrapText="bothSides" distB="19050" distT="19050" distL="19050" distR="19050"/>
            <wp:docPr id="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519817" cy="1699974"/>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3219450</wp:posOffset>
            </wp:positionH>
            <wp:positionV relativeFrom="paragraph">
              <wp:posOffset>128588</wp:posOffset>
            </wp:positionV>
            <wp:extent cx="3041864" cy="2005251"/>
            <wp:effectExtent b="0" l="0" r="0" t="0"/>
            <wp:wrapSquare wrapText="left" distB="19050" distT="19050" distL="19050" distR="1905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041864" cy="2005251"/>
                    </a:xfrm>
                    <a:prstGeom prst="rect"/>
                    <a:ln/>
                  </pic:spPr>
                </pic:pic>
              </a:graphicData>
            </a:graphic>
          </wp:anchor>
        </w:drawing>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