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459" w:type="dxa"/>
        <w:tblInd w:w="-856" w:type="dxa"/>
        <w:tblLook w:val="04A0" w:firstRow="1" w:lastRow="0" w:firstColumn="1" w:lastColumn="0" w:noHBand="0" w:noVBand="1"/>
      </w:tblPr>
      <w:tblGrid>
        <w:gridCol w:w="2254"/>
        <w:gridCol w:w="2082"/>
        <w:gridCol w:w="2024"/>
        <w:gridCol w:w="418"/>
        <w:gridCol w:w="1607"/>
        <w:gridCol w:w="848"/>
        <w:gridCol w:w="1176"/>
        <w:gridCol w:w="1654"/>
        <w:gridCol w:w="371"/>
        <w:gridCol w:w="2025"/>
      </w:tblGrid>
      <w:tr w:rsidR="000F7C01" w14:paraId="10F340FA" w14:textId="77777777" w:rsidTr="00654587">
        <w:tc>
          <w:tcPr>
            <w:tcW w:w="4336" w:type="dxa"/>
            <w:gridSpan w:val="2"/>
          </w:tcPr>
          <w:p w14:paraId="1FBE0DC0" w14:textId="040A44BC" w:rsidR="00A478BA" w:rsidRPr="00853CA8" w:rsidRDefault="001F5BEA" w:rsidP="00A478BA">
            <w:pP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18FB97BF" wp14:editId="5610D242">
                      <wp:simplePos x="0" y="0"/>
                      <wp:positionH relativeFrom="column">
                        <wp:posOffset>1697355</wp:posOffset>
                      </wp:positionH>
                      <wp:positionV relativeFrom="paragraph">
                        <wp:posOffset>-876300</wp:posOffset>
                      </wp:positionV>
                      <wp:extent cx="5759450" cy="647700"/>
                      <wp:effectExtent l="0" t="0" r="12700" b="19050"/>
                      <wp:wrapNone/>
                      <wp:docPr id="1839259545" name="Rectangle 1"/>
                      <wp:cNvGraphicFramePr/>
                      <a:graphic xmlns:a="http://schemas.openxmlformats.org/drawingml/2006/main">
                        <a:graphicData uri="http://schemas.microsoft.com/office/word/2010/wordprocessingShape">
                          <wps:wsp>
                            <wps:cNvSpPr/>
                            <wps:spPr>
                              <a:xfrm>
                                <a:off x="0" y="0"/>
                                <a:ext cx="5759450" cy="647700"/>
                              </a:xfrm>
                              <a:prstGeom prst="rect">
                                <a:avLst/>
                              </a:prstGeom>
                            </wps:spPr>
                            <wps:style>
                              <a:lnRef idx="2">
                                <a:schemeClr val="dk1"/>
                              </a:lnRef>
                              <a:fillRef idx="1">
                                <a:schemeClr val="lt1"/>
                              </a:fillRef>
                              <a:effectRef idx="0">
                                <a:schemeClr val="dk1"/>
                              </a:effectRef>
                              <a:fontRef idx="minor">
                                <a:schemeClr val="dk1"/>
                              </a:fontRef>
                            </wps:style>
                            <wps:txbx>
                              <w:txbxContent>
                                <w:p w14:paraId="54E1E6C7" w14:textId="7AAB6763" w:rsidR="001F5BEA" w:rsidRDefault="001F5BEA" w:rsidP="001F5BEA">
                                  <w:pPr>
                                    <w:jc w:val="center"/>
                                    <w:rPr>
                                      <w:rFonts w:ascii="Times New Roman" w:hAnsi="Times New Roman" w:cs="Times New Roman"/>
                                      <w:b/>
                                      <w:bCs/>
                                      <w:sz w:val="28"/>
                                      <w:szCs w:val="28"/>
                                      <w:lang w:val="el-GR"/>
                                    </w:rPr>
                                  </w:pPr>
                                  <w:r w:rsidRPr="00036518">
                                    <w:rPr>
                                      <w:rFonts w:ascii="Times New Roman" w:hAnsi="Times New Roman" w:cs="Times New Roman"/>
                                      <w:b/>
                                      <w:bCs/>
                                      <w:sz w:val="28"/>
                                      <w:szCs w:val="28"/>
                                      <w:lang w:val="el-GR"/>
                                    </w:rPr>
                                    <w:t xml:space="preserve">ΕΡΓΑΛΕΙΟ ΔΙΑΧΕΙΡΙΣΗΣ </w:t>
                                  </w:r>
                                  <w:r w:rsidR="00036518" w:rsidRPr="00036518">
                                    <w:rPr>
                                      <w:rFonts w:ascii="Times New Roman" w:hAnsi="Times New Roman" w:cs="Times New Roman"/>
                                      <w:b/>
                                      <w:bCs/>
                                      <w:sz w:val="28"/>
                                      <w:szCs w:val="28"/>
                                      <w:lang w:val="el-GR"/>
                                    </w:rPr>
                                    <w:t>ΑΝΕΠΙΘΥΜΗΤΩΝ ΣΥΜΠΕΡΙΦΟΡΩΝ</w:t>
                                  </w:r>
                                </w:p>
                                <w:p w14:paraId="0205E8B6" w14:textId="36B0F6FB" w:rsidR="00036518" w:rsidRPr="00036518" w:rsidRDefault="006343D7" w:rsidP="001F5BEA">
                                  <w:pPr>
                                    <w:jc w:val="center"/>
                                    <w:rPr>
                                      <w:rFonts w:ascii="Times New Roman" w:hAnsi="Times New Roman" w:cs="Times New Roman"/>
                                      <w:b/>
                                      <w:bCs/>
                                      <w:sz w:val="28"/>
                                      <w:szCs w:val="28"/>
                                      <w:lang w:val="el-GR"/>
                                    </w:rPr>
                                  </w:pPr>
                                  <w:r>
                                    <w:rPr>
                                      <w:rFonts w:ascii="Times New Roman" w:hAnsi="Times New Roman" w:cs="Times New Roman"/>
                                      <w:b/>
                                      <w:bCs/>
                                      <w:sz w:val="28"/>
                                      <w:szCs w:val="28"/>
                                      <w:lang w:val="el-GR"/>
                                    </w:rPr>
                                    <w:t>ΔΗΜΟΤΙΚΟ ΣΧΟΛΕΙΟ ΚΟΡΝΟΥ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FB97BF" id="Rectangle 1" o:spid="_x0000_s1026" style="position:absolute;margin-left:133.65pt;margin-top:-69pt;width:453.5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" fillcolor="white [3201]" strokecolor="black [3200]" strokeweight="1pt">
                      <v:textbox>
                        <w:txbxContent>
                          <w:p w14:paraId="54E1E6C7" w14:textId="7AAB6763" w:rsidR="001F5BEA" w:rsidRDefault="001F5BEA" w:rsidP="001F5BEA">
                            <w:pPr>
                              <w:jc w:val="center"/>
                              <w:rPr>
                                <w:rFonts w:ascii="Times New Roman" w:hAnsi="Times New Roman" w:cs="Times New Roman"/>
                                <w:b/>
                                <w:bCs/>
                                <w:sz w:val="28"/>
                                <w:szCs w:val="28"/>
                                <w:lang w:val="el-GR"/>
                              </w:rPr>
                            </w:pPr>
                            <w:r w:rsidRPr="00036518">
                              <w:rPr>
                                <w:rFonts w:ascii="Times New Roman" w:hAnsi="Times New Roman" w:cs="Times New Roman"/>
                                <w:b/>
                                <w:bCs/>
                                <w:sz w:val="28"/>
                                <w:szCs w:val="28"/>
                                <w:lang w:val="el-GR"/>
                              </w:rPr>
                              <w:t xml:space="preserve">ΕΡΓΑΛΕΙΟ ΔΙΑΧΕΙΡΙΣΗΣ </w:t>
                            </w:r>
                            <w:r w:rsidR="00036518" w:rsidRPr="00036518">
                              <w:rPr>
                                <w:rFonts w:ascii="Times New Roman" w:hAnsi="Times New Roman" w:cs="Times New Roman"/>
                                <w:b/>
                                <w:bCs/>
                                <w:sz w:val="28"/>
                                <w:szCs w:val="28"/>
                                <w:lang w:val="el-GR"/>
                              </w:rPr>
                              <w:t>ΑΝΕΠΙΘΥΜΗΤΩΝ ΣΥΜΠΕΡΙΦΟΡΩΝ</w:t>
                            </w:r>
                          </w:p>
                          <w:p w14:paraId="0205E8B6" w14:textId="36B0F6FB" w:rsidR="00036518" w:rsidRPr="00036518" w:rsidRDefault="006343D7" w:rsidP="001F5BEA">
                            <w:pPr>
                              <w:jc w:val="center"/>
                              <w:rPr>
                                <w:rFonts w:ascii="Times New Roman" w:hAnsi="Times New Roman" w:cs="Times New Roman"/>
                                <w:b/>
                                <w:bCs/>
                                <w:sz w:val="28"/>
                                <w:szCs w:val="28"/>
                                <w:lang w:val="el-GR"/>
                              </w:rPr>
                            </w:pPr>
                            <w:r>
                              <w:rPr>
                                <w:rFonts w:ascii="Times New Roman" w:hAnsi="Times New Roman" w:cs="Times New Roman"/>
                                <w:b/>
                                <w:bCs/>
                                <w:sz w:val="28"/>
                                <w:szCs w:val="28"/>
                                <w:lang w:val="el-GR"/>
                              </w:rPr>
                              <w:t>ΔΗΜΟΤΙΚΟ ΣΧΟΛΕΙΟ ΚΟΡΝΟΥ</w:t>
                            </w:r>
                          </w:p>
                        </w:txbxContent>
                      </v:textbox>
                    </v:rect>
                  </w:pict>
                </mc:Fallback>
              </mc:AlternateContent>
            </w:r>
            <w:r w:rsidR="00A478BA" w:rsidRPr="00853CA8">
              <w:rPr>
                <w:rFonts w:ascii="Times New Roman" w:hAnsi="Times New Roman" w:cs="Times New Roman"/>
                <w:sz w:val="28"/>
                <w:szCs w:val="28"/>
              </w:rPr>
              <w:t>ΣΟΒΑΡΗ ΑΝΕΠΙΘΥΜΗΤΗ ΣΥΜΠΕΡΙΦΟΡΑ</w:t>
            </w:r>
          </w:p>
        </w:tc>
        <w:tc>
          <w:tcPr>
            <w:tcW w:w="10123" w:type="dxa"/>
            <w:gridSpan w:val="8"/>
          </w:tcPr>
          <w:p w14:paraId="5922390B" w14:textId="0E088947" w:rsidR="00A478BA" w:rsidRPr="00F2711C" w:rsidRDefault="00A478BA" w:rsidP="00A478BA">
            <w:pPr>
              <w:rPr>
                <w:rFonts w:ascii="Times New Roman" w:hAnsi="Times New Roman" w:cs="Times New Roman"/>
                <w:sz w:val="28"/>
                <w:szCs w:val="28"/>
                <w:lang w:val="el-GR"/>
              </w:rPr>
            </w:pPr>
            <w:r>
              <w:rPr>
                <w:rFonts w:ascii="Times New Roman" w:hAnsi="Times New Roman" w:cs="Times New Roman"/>
                <w:sz w:val="28"/>
                <w:szCs w:val="28"/>
              </w:rPr>
              <w:t xml:space="preserve">                                         </w:t>
            </w:r>
            <w:r w:rsidRPr="00853CA8">
              <w:rPr>
                <w:rFonts w:ascii="Times New Roman" w:hAnsi="Times New Roman" w:cs="Times New Roman"/>
                <w:sz w:val="28"/>
                <w:szCs w:val="28"/>
              </w:rPr>
              <w:t xml:space="preserve">ΣΥΧΝΟΤΗΤΑ ΚΑΙ </w:t>
            </w:r>
            <w:r w:rsidR="00F2711C">
              <w:rPr>
                <w:rFonts w:ascii="Times New Roman" w:hAnsi="Times New Roman" w:cs="Times New Roman"/>
                <w:sz w:val="28"/>
                <w:szCs w:val="28"/>
                <w:lang w:val="el-GR"/>
              </w:rPr>
              <w:t xml:space="preserve">ΣΥΝΕΠΕΙΕΣ </w:t>
            </w:r>
          </w:p>
        </w:tc>
      </w:tr>
      <w:tr w:rsidR="00F2711C" w:rsidRPr="00F2711C" w14:paraId="28762F91" w14:textId="77777777" w:rsidTr="00654587">
        <w:tc>
          <w:tcPr>
            <w:tcW w:w="2254" w:type="dxa"/>
          </w:tcPr>
          <w:p w14:paraId="5BF00D2E" w14:textId="77777777" w:rsidR="00F2711C" w:rsidRDefault="00F2711C" w:rsidP="00A478BA">
            <w:pPr>
              <w:rPr>
                <w:rFonts w:ascii="Times New Roman" w:hAnsi="Times New Roman" w:cs="Times New Roman"/>
                <w:sz w:val="28"/>
                <w:szCs w:val="28"/>
              </w:rPr>
            </w:pPr>
          </w:p>
        </w:tc>
        <w:tc>
          <w:tcPr>
            <w:tcW w:w="2082" w:type="dxa"/>
          </w:tcPr>
          <w:p w14:paraId="23367B73" w14:textId="77777777" w:rsidR="00F2711C" w:rsidRDefault="00F2711C" w:rsidP="00A478BA">
            <w:pPr>
              <w:rPr>
                <w:rFonts w:ascii="Times New Roman" w:hAnsi="Times New Roman" w:cs="Times New Roman"/>
                <w:b/>
                <w:bCs/>
                <w:sz w:val="28"/>
                <w:szCs w:val="28"/>
                <w:lang w:val="el-GR"/>
              </w:rPr>
            </w:pPr>
          </w:p>
        </w:tc>
        <w:tc>
          <w:tcPr>
            <w:tcW w:w="2442" w:type="dxa"/>
            <w:gridSpan w:val="2"/>
          </w:tcPr>
          <w:p w14:paraId="7C2AA72B" w14:textId="735DFCBC" w:rsidR="00F2711C" w:rsidRPr="00F2711C" w:rsidRDefault="00F2711C" w:rsidP="00F2711C">
            <w:pPr>
              <w:spacing w:line="276" w:lineRule="auto"/>
              <w:jc w:val="center"/>
              <w:rPr>
                <w:rFonts w:ascii="Times New Roman" w:hAnsi="Times New Roman" w:cs="Times New Roman"/>
                <w:b/>
                <w:bCs/>
                <w:sz w:val="32"/>
                <w:szCs w:val="32"/>
                <w:lang w:val="el-GR"/>
              </w:rPr>
            </w:pPr>
            <w:r w:rsidRPr="00F2711C">
              <w:rPr>
                <w:rFonts w:ascii="Times New Roman" w:hAnsi="Times New Roman" w:cs="Times New Roman"/>
                <w:b/>
                <w:bCs/>
                <w:sz w:val="32"/>
                <w:szCs w:val="32"/>
                <w:lang w:val="el-GR"/>
              </w:rPr>
              <w:t>1</w:t>
            </w:r>
            <w:r w:rsidRPr="00F2711C">
              <w:rPr>
                <w:rFonts w:ascii="Times New Roman" w:hAnsi="Times New Roman" w:cs="Times New Roman"/>
                <w:b/>
                <w:bCs/>
                <w:sz w:val="32"/>
                <w:szCs w:val="32"/>
                <w:vertAlign w:val="superscript"/>
                <w:lang w:val="el-GR"/>
              </w:rPr>
              <w:t>η</w:t>
            </w:r>
            <w:r w:rsidRPr="00F2711C">
              <w:rPr>
                <w:rFonts w:ascii="Times New Roman" w:hAnsi="Times New Roman" w:cs="Times New Roman"/>
                <w:b/>
                <w:bCs/>
                <w:sz w:val="32"/>
                <w:szCs w:val="32"/>
                <w:lang w:val="el-GR"/>
              </w:rPr>
              <w:t xml:space="preserve"> ΦΟΡΑ</w:t>
            </w:r>
          </w:p>
        </w:tc>
        <w:tc>
          <w:tcPr>
            <w:tcW w:w="2455" w:type="dxa"/>
            <w:gridSpan w:val="2"/>
          </w:tcPr>
          <w:p w14:paraId="0B5C05E6" w14:textId="77B5B49A" w:rsidR="00F2711C" w:rsidRPr="00F2711C" w:rsidRDefault="00F2711C" w:rsidP="00F2711C">
            <w:pPr>
              <w:spacing w:line="276" w:lineRule="auto"/>
              <w:jc w:val="center"/>
              <w:rPr>
                <w:rFonts w:ascii="Times New Roman" w:hAnsi="Times New Roman" w:cs="Times New Roman"/>
                <w:b/>
                <w:bCs/>
                <w:sz w:val="32"/>
                <w:szCs w:val="32"/>
                <w:lang w:val="el-GR"/>
              </w:rPr>
            </w:pPr>
            <w:r w:rsidRPr="00F2711C">
              <w:rPr>
                <w:rFonts w:ascii="Times New Roman" w:hAnsi="Times New Roman" w:cs="Times New Roman"/>
                <w:b/>
                <w:bCs/>
                <w:sz w:val="32"/>
                <w:szCs w:val="32"/>
                <w:lang w:val="el-GR"/>
              </w:rPr>
              <w:t>2</w:t>
            </w:r>
            <w:r w:rsidRPr="00F2711C">
              <w:rPr>
                <w:rFonts w:ascii="Times New Roman" w:hAnsi="Times New Roman" w:cs="Times New Roman"/>
                <w:b/>
                <w:bCs/>
                <w:sz w:val="32"/>
                <w:szCs w:val="32"/>
                <w:vertAlign w:val="superscript"/>
                <w:lang w:val="el-GR"/>
              </w:rPr>
              <w:t>η</w:t>
            </w:r>
            <w:r w:rsidRPr="00F2711C">
              <w:rPr>
                <w:rFonts w:ascii="Times New Roman" w:hAnsi="Times New Roman" w:cs="Times New Roman"/>
                <w:b/>
                <w:bCs/>
                <w:sz w:val="32"/>
                <w:szCs w:val="32"/>
                <w:lang w:val="el-GR"/>
              </w:rPr>
              <w:t xml:space="preserve"> ΦΟΡΑ</w:t>
            </w:r>
          </w:p>
        </w:tc>
        <w:tc>
          <w:tcPr>
            <w:tcW w:w="2830" w:type="dxa"/>
            <w:gridSpan w:val="2"/>
          </w:tcPr>
          <w:p w14:paraId="645B03F9" w14:textId="10DE5EFA" w:rsidR="00F2711C" w:rsidRPr="00F2711C" w:rsidRDefault="00F2711C" w:rsidP="00F2711C">
            <w:pPr>
              <w:spacing w:line="276" w:lineRule="auto"/>
              <w:jc w:val="center"/>
              <w:rPr>
                <w:rFonts w:ascii="Times New Roman" w:hAnsi="Times New Roman" w:cs="Times New Roman"/>
                <w:b/>
                <w:bCs/>
                <w:sz w:val="32"/>
                <w:szCs w:val="32"/>
                <w:lang w:val="el-GR"/>
              </w:rPr>
            </w:pPr>
            <w:r w:rsidRPr="00F2711C">
              <w:rPr>
                <w:rFonts w:ascii="Times New Roman" w:hAnsi="Times New Roman" w:cs="Times New Roman"/>
                <w:b/>
                <w:bCs/>
                <w:sz w:val="32"/>
                <w:szCs w:val="32"/>
                <w:lang w:val="el-GR"/>
              </w:rPr>
              <w:t>3</w:t>
            </w:r>
            <w:r w:rsidRPr="00F2711C">
              <w:rPr>
                <w:rFonts w:ascii="Times New Roman" w:hAnsi="Times New Roman" w:cs="Times New Roman"/>
                <w:b/>
                <w:bCs/>
                <w:sz w:val="32"/>
                <w:szCs w:val="32"/>
                <w:vertAlign w:val="superscript"/>
                <w:lang w:val="el-GR"/>
              </w:rPr>
              <w:t>η</w:t>
            </w:r>
            <w:r w:rsidRPr="00F2711C">
              <w:rPr>
                <w:rFonts w:ascii="Times New Roman" w:hAnsi="Times New Roman" w:cs="Times New Roman"/>
                <w:b/>
                <w:bCs/>
                <w:sz w:val="32"/>
                <w:szCs w:val="32"/>
                <w:lang w:val="el-GR"/>
              </w:rPr>
              <w:t xml:space="preserve"> ΦΟΡΑ</w:t>
            </w:r>
          </w:p>
        </w:tc>
        <w:tc>
          <w:tcPr>
            <w:tcW w:w="2396" w:type="dxa"/>
            <w:gridSpan w:val="2"/>
          </w:tcPr>
          <w:p w14:paraId="12B442DF" w14:textId="764D4CB1" w:rsidR="00F2711C" w:rsidRPr="00F2711C" w:rsidRDefault="00F2711C" w:rsidP="00F2711C">
            <w:pPr>
              <w:spacing w:line="276" w:lineRule="auto"/>
              <w:jc w:val="center"/>
              <w:rPr>
                <w:b/>
                <w:bCs/>
                <w:sz w:val="32"/>
                <w:szCs w:val="32"/>
                <w:lang w:val="el-GR"/>
              </w:rPr>
            </w:pPr>
            <w:r>
              <w:rPr>
                <w:rFonts w:ascii="Times New Roman" w:hAnsi="Times New Roman" w:cs="Times New Roman"/>
                <w:b/>
                <w:bCs/>
                <w:sz w:val="32"/>
                <w:szCs w:val="32"/>
                <w:lang w:val="el-GR"/>
              </w:rPr>
              <w:t>4</w:t>
            </w:r>
            <w:r w:rsidRPr="00F2711C">
              <w:rPr>
                <w:rFonts w:ascii="Times New Roman" w:hAnsi="Times New Roman" w:cs="Times New Roman"/>
                <w:b/>
                <w:bCs/>
                <w:sz w:val="32"/>
                <w:szCs w:val="32"/>
                <w:vertAlign w:val="superscript"/>
                <w:lang w:val="el-GR"/>
              </w:rPr>
              <w:t>η</w:t>
            </w:r>
            <w:r>
              <w:rPr>
                <w:rFonts w:ascii="Times New Roman" w:hAnsi="Times New Roman" w:cs="Times New Roman"/>
                <w:b/>
                <w:bCs/>
                <w:sz w:val="32"/>
                <w:szCs w:val="32"/>
                <w:lang w:val="el-GR"/>
              </w:rPr>
              <w:t xml:space="preserve"> </w:t>
            </w:r>
            <w:r w:rsidRPr="00F2711C">
              <w:rPr>
                <w:rFonts w:ascii="Times New Roman" w:hAnsi="Times New Roman" w:cs="Times New Roman"/>
                <w:b/>
                <w:bCs/>
                <w:sz w:val="32"/>
                <w:szCs w:val="32"/>
                <w:lang w:val="el-GR"/>
              </w:rPr>
              <w:t>ΦΟΡΑ</w:t>
            </w:r>
          </w:p>
        </w:tc>
      </w:tr>
      <w:tr w:rsidR="00654587" w:rsidRPr="001F5BEA" w14:paraId="7907D54B" w14:textId="77777777" w:rsidTr="00654587">
        <w:tc>
          <w:tcPr>
            <w:tcW w:w="2254" w:type="dxa"/>
            <w:vMerge w:val="restart"/>
          </w:tcPr>
          <w:p w14:paraId="5F107276" w14:textId="65DB9DCB" w:rsidR="00A478BA" w:rsidRPr="00F2711C" w:rsidRDefault="00F2711C" w:rsidP="00A478BA">
            <w:pPr>
              <w:rPr>
                <w:rFonts w:ascii="Times New Roman" w:hAnsi="Times New Roman" w:cs="Times New Roman"/>
                <w:b/>
                <w:bCs/>
                <w:sz w:val="28"/>
                <w:szCs w:val="28"/>
              </w:rPr>
            </w:pPr>
            <w:r w:rsidRPr="00F2711C">
              <w:rPr>
                <w:rFonts w:ascii="Times New Roman" w:hAnsi="Times New Roman" w:cs="Times New Roman"/>
                <w:b/>
                <w:bCs/>
                <w:sz w:val="28"/>
                <w:szCs w:val="28"/>
                <w:lang w:val="el-GR"/>
              </w:rPr>
              <w:t>1. Ε</w:t>
            </w:r>
            <w:r w:rsidR="00A478BA" w:rsidRPr="00F2711C">
              <w:rPr>
                <w:rFonts w:ascii="Times New Roman" w:hAnsi="Times New Roman" w:cs="Times New Roman"/>
                <w:b/>
                <w:bCs/>
                <w:sz w:val="28"/>
                <w:szCs w:val="28"/>
              </w:rPr>
              <w:t>ΛΛΕΙΨΗ ΣΕΒΑΣΜΟΥ/ ΑΝΥΠΑΚΟΗ</w:t>
            </w:r>
          </w:p>
        </w:tc>
        <w:tc>
          <w:tcPr>
            <w:tcW w:w="2082" w:type="dxa"/>
          </w:tcPr>
          <w:p w14:paraId="15040930" w14:textId="77777777" w:rsidR="00A478BA" w:rsidRPr="00F2711C" w:rsidRDefault="00A478BA" w:rsidP="00A478BA">
            <w:pPr>
              <w:rPr>
                <w:rFonts w:ascii="Times New Roman" w:hAnsi="Times New Roman" w:cs="Times New Roman"/>
                <w:b/>
                <w:bCs/>
                <w:lang w:val="el-GR"/>
              </w:rPr>
            </w:pPr>
            <w:r w:rsidRPr="00F2711C">
              <w:rPr>
                <w:rFonts w:ascii="Times New Roman" w:hAnsi="Times New Roman" w:cs="Times New Roman"/>
                <w:b/>
                <w:bCs/>
                <w:lang w:val="el-GR"/>
              </w:rPr>
              <w:t>1.1.Δεν ακολουθεί τους κανόνες της τάξης του/της</w:t>
            </w:r>
          </w:p>
          <w:p w14:paraId="56E134A0" w14:textId="77777777" w:rsidR="00A478BA" w:rsidRPr="00F2711C" w:rsidRDefault="00A478BA" w:rsidP="00A478BA">
            <w:pPr>
              <w:rPr>
                <w:rFonts w:ascii="Times New Roman" w:hAnsi="Times New Roman" w:cs="Times New Roman"/>
                <w:b/>
                <w:bCs/>
                <w:lang w:val="el-GR"/>
              </w:rPr>
            </w:pPr>
            <w:r w:rsidRPr="00F2711C">
              <w:rPr>
                <w:rFonts w:ascii="Times New Roman" w:hAnsi="Times New Roman" w:cs="Times New Roman"/>
                <w:b/>
                <w:bCs/>
                <w:lang w:val="el-GR"/>
              </w:rPr>
              <w:t>-</w:t>
            </w:r>
            <w:r w:rsidRPr="00F2711C">
              <w:rPr>
                <w:rFonts w:ascii="Times New Roman" w:hAnsi="Times New Roman" w:cs="Times New Roman"/>
                <w:lang w:val="el-GR"/>
              </w:rPr>
              <w:t>Αντιμιλά στους εκπαιδευτικούς</w:t>
            </w:r>
          </w:p>
          <w:p w14:paraId="18ACD530" w14:textId="77777777" w:rsidR="00A478BA" w:rsidRPr="00F2711C" w:rsidRDefault="00A478BA" w:rsidP="00A478BA">
            <w:pPr>
              <w:rPr>
                <w:rFonts w:ascii="Times New Roman" w:hAnsi="Times New Roman" w:cs="Times New Roman"/>
                <w:b/>
                <w:bCs/>
                <w:lang w:val="el-GR"/>
              </w:rPr>
            </w:pPr>
            <w:r w:rsidRPr="00F2711C">
              <w:rPr>
                <w:rFonts w:ascii="Times New Roman" w:hAnsi="Times New Roman" w:cs="Times New Roman"/>
                <w:b/>
                <w:bCs/>
                <w:lang w:val="el-GR"/>
              </w:rPr>
              <w:t>-</w:t>
            </w:r>
            <w:r w:rsidRPr="00F2711C">
              <w:rPr>
                <w:rFonts w:ascii="Times New Roman" w:hAnsi="Times New Roman" w:cs="Times New Roman"/>
                <w:lang w:val="el-GR"/>
              </w:rPr>
              <w:t>Δεν ακολουθεί τις οδηγίες του/της εκπαιδευτικού</w:t>
            </w:r>
          </w:p>
          <w:p w14:paraId="397B5DF7" w14:textId="77777777" w:rsidR="00A478BA" w:rsidRPr="00F2711C" w:rsidRDefault="00A478BA" w:rsidP="00A478BA">
            <w:pPr>
              <w:rPr>
                <w:rFonts w:ascii="Times New Roman" w:hAnsi="Times New Roman" w:cs="Times New Roman"/>
                <w:b/>
                <w:bCs/>
              </w:rPr>
            </w:pPr>
            <w:r w:rsidRPr="00F2711C">
              <w:rPr>
                <w:rFonts w:ascii="Times New Roman" w:hAnsi="Times New Roman" w:cs="Times New Roman"/>
                <w:b/>
                <w:bCs/>
              </w:rPr>
              <w:t xml:space="preserve">- </w:t>
            </w:r>
            <w:r w:rsidRPr="00F2711C">
              <w:rPr>
                <w:rFonts w:ascii="Times New Roman" w:hAnsi="Times New Roman" w:cs="Times New Roman"/>
              </w:rPr>
              <w:t>Διακόπτει συστηματικά το μάθημα</w:t>
            </w:r>
            <w:r w:rsidRPr="00F2711C">
              <w:rPr>
                <w:rFonts w:ascii="Times New Roman" w:hAnsi="Times New Roman" w:cs="Times New Roman"/>
                <w:b/>
                <w:bCs/>
              </w:rPr>
              <w:t xml:space="preserve"> </w:t>
            </w:r>
          </w:p>
          <w:p w14:paraId="4CD0AA2A" w14:textId="77777777" w:rsidR="00A478BA" w:rsidRPr="00F2711C" w:rsidRDefault="00A478BA" w:rsidP="00A478BA">
            <w:pPr>
              <w:rPr>
                <w:rFonts w:ascii="Times New Roman" w:hAnsi="Times New Roman" w:cs="Times New Roman"/>
                <w:b/>
                <w:bCs/>
              </w:rPr>
            </w:pPr>
          </w:p>
        </w:tc>
        <w:tc>
          <w:tcPr>
            <w:tcW w:w="2442" w:type="dxa"/>
            <w:gridSpan w:val="2"/>
            <w:vMerge w:val="restart"/>
          </w:tcPr>
          <w:p w14:paraId="7C1CFA80" w14:textId="170647C3" w:rsidR="00A478BA" w:rsidRPr="00F2711C" w:rsidRDefault="00A478BA" w:rsidP="00A478BA">
            <w:pPr>
              <w:spacing w:line="276" w:lineRule="auto"/>
              <w:rPr>
                <w:rFonts w:ascii="Times New Roman" w:hAnsi="Times New Roman" w:cs="Times New Roman"/>
                <w:b/>
                <w:bCs/>
                <w:lang w:val="el-GR"/>
              </w:rPr>
            </w:pPr>
            <w:r w:rsidRPr="00F2711C">
              <w:rPr>
                <w:rFonts w:ascii="Times New Roman" w:hAnsi="Times New Roman" w:cs="Times New Roman"/>
                <w:lang w:val="el-GR"/>
              </w:rPr>
              <w:t xml:space="preserve">       </w:t>
            </w:r>
            <w:r w:rsidR="00AF5A28" w:rsidRPr="00F2711C">
              <w:rPr>
                <w:rFonts w:ascii="Times New Roman" w:hAnsi="Times New Roman" w:cs="Times New Roman"/>
                <w:b/>
                <w:bCs/>
                <w:lang w:val="el-GR"/>
              </w:rPr>
              <w:t>Στάσου</w:t>
            </w:r>
            <w:r w:rsidR="00BB6EA2" w:rsidRPr="00F2711C">
              <w:rPr>
                <w:rFonts w:ascii="Times New Roman" w:hAnsi="Times New Roman" w:cs="Times New Roman"/>
                <w:b/>
                <w:bCs/>
                <w:lang w:val="el-GR"/>
              </w:rPr>
              <w:t>!</w:t>
            </w:r>
          </w:p>
          <w:p w14:paraId="7EC2FA41" w14:textId="77777777" w:rsidR="00A478BA" w:rsidRPr="00F2711C" w:rsidRDefault="00A478BA" w:rsidP="00A478BA">
            <w:pPr>
              <w:spacing w:line="276" w:lineRule="auto"/>
              <w:rPr>
                <w:rFonts w:ascii="Times New Roman" w:hAnsi="Times New Roman" w:cs="Times New Roman"/>
                <w:lang w:val="el-GR"/>
              </w:rPr>
            </w:pPr>
          </w:p>
          <w:p w14:paraId="19079643" w14:textId="77777777" w:rsidR="00A478BA" w:rsidRPr="00F2711C" w:rsidRDefault="00A478BA" w:rsidP="00A478BA">
            <w:pPr>
              <w:spacing w:line="276" w:lineRule="auto"/>
              <w:rPr>
                <w:rFonts w:ascii="Times New Roman" w:hAnsi="Times New Roman" w:cs="Times New Roman"/>
                <w:lang w:val="el-GR"/>
              </w:rPr>
            </w:pPr>
            <w:r w:rsidRPr="00F2711C">
              <w:rPr>
                <w:rFonts w:ascii="Times New Roman" w:hAnsi="Times New Roman" w:cs="Times New Roman"/>
                <w:u w:val="single"/>
                <w:lang w:val="el-GR"/>
              </w:rPr>
              <w:t>Τεχνική απομάκρυνσης</w:t>
            </w:r>
            <w:r w:rsidRPr="00F2711C">
              <w:rPr>
                <w:rFonts w:ascii="Times New Roman" w:hAnsi="Times New Roman" w:cs="Times New Roman"/>
                <w:lang w:val="el-GR"/>
              </w:rPr>
              <w:t xml:space="preserve"> εξηγώντας τον λόγο, τη διάρκεια καθώς και την αναμενόμενη συμπεριφορά που θα πρέπει να επιδείξει. Επανένταξη με θετικά σχόλια στην τάξη για την κοινωνικά αποδεκτή συμπεριφορά που οδήγησε στην επανένταξή του</w:t>
            </w:r>
          </w:p>
          <w:p w14:paraId="531C4B8D" w14:textId="77777777" w:rsidR="00A478BA" w:rsidRPr="00F2711C" w:rsidRDefault="00A478BA" w:rsidP="00A478BA">
            <w:pPr>
              <w:spacing w:line="276" w:lineRule="auto"/>
              <w:rPr>
                <w:rFonts w:ascii="Times New Roman" w:hAnsi="Times New Roman" w:cs="Times New Roman"/>
                <w:lang w:val="el-GR"/>
              </w:rPr>
            </w:pPr>
          </w:p>
          <w:p w14:paraId="7F8B3770" w14:textId="77777777" w:rsidR="00A478BA" w:rsidRPr="00F2711C" w:rsidRDefault="00A478BA" w:rsidP="00A478BA">
            <w:pPr>
              <w:spacing w:line="276" w:lineRule="auto"/>
              <w:rPr>
                <w:rFonts w:ascii="Times New Roman" w:hAnsi="Times New Roman" w:cs="Times New Roman"/>
              </w:rPr>
            </w:pPr>
            <w:r w:rsidRPr="00F2711C">
              <w:rPr>
                <w:rFonts w:ascii="Times New Roman" w:hAnsi="Times New Roman" w:cs="Times New Roman"/>
                <w:lang w:val="el-GR"/>
              </w:rPr>
              <w:t xml:space="preserve">Εγώ – μηνύματα: π.χ. «Όταν μιλάς χωρίς να πάρεις τον λόγο, εγώ δεν μπορώ να συγκεντρωθώ και αυτό με στενοχωρεί. </w:t>
            </w:r>
            <w:r w:rsidRPr="00F2711C">
              <w:rPr>
                <w:rFonts w:ascii="Times New Roman" w:hAnsi="Times New Roman" w:cs="Times New Roman"/>
              </w:rPr>
              <w:t>Έχεις να προτείνεις κάτι γι΄ αυτό που συμβαίνει;»</w:t>
            </w:r>
          </w:p>
          <w:p w14:paraId="1ADAAE03" w14:textId="77777777" w:rsidR="00A478BA" w:rsidRPr="00F2711C" w:rsidRDefault="00A478BA" w:rsidP="00A478BA">
            <w:pPr>
              <w:spacing w:line="276" w:lineRule="auto"/>
              <w:rPr>
                <w:rFonts w:ascii="Times New Roman" w:hAnsi="Times New Roman" w:cs="Times New Roman"/>
              </w:rPr>
            </w:pPr>
          </w:p>
          <w:p w14:paraId="52527956" w14:textId="77777777" w:rsidR="00A478BA" w:rsidRPr="00F2711C" w:rsidRDefault="00A478BA" w:rsidP="00A478BA">
            <w:pPr>
              <w:spacing w:line="276" w:lineRule="auto"/>
              <w:rPr>
                <w:rFonts w:ascii="Times New Roman" w:hAnsi="Times New Roman" w:cs="Times New Roman"/>
              </w:rPr>
            </w:pPr>
          </w:p>
        </w:tc>
        <w:tc>
          <w:tcPr>
            <w:tcW w:w="2455" w:type="dxa"/>
            <w:gridSpan w:val="2"/>
            <w:vMerge w:val="restart"/>
          </w:tcPr>
          <w:p w14:paraId="4105C6B0" w14:textId="66FBC566" w:rsidR="00A478BA" w:rsidRPr="00F2711C" w:rsidRDefault="00A478BA" w:rsidP="00A478BA">
            <w:pPr>
              <w:spacing w:line="276" w:lineRule="auto"/>
              <w:rPr>
                <w:rFonts w:ascii="Times New Roman" w:hAnsi="Times New Roman" w:cs="Times New Roman"/>
                <w:b/>
                <w:bCs/>
                <w:lang w:val="el-GR"/>
              </w:rPr>
            </w:pPr>
            <w:r w:rsidRPr="00F2711C">
              <w:rPr>
                <w:rFonts w:ascii="Times New Roman" w:hAnsi="Times New Roman" w:cs="Times New Roman"/>
                <w:lang w:val="el-GR"/>
              </w:rPr>
              <w:t xml:space="preserve">      </w:t>
            </w:r>
            <w:r w:rsidR="00AF5A28" w:rsidRPr="00F2711C">
              <w:rPr>
                <w:rFonts w:ascii="Times New Roman" w:hAnsi="Times New Roman" w:cs="Times New Roman"/>
                <w:b/>
                <w:bCs/>
                <w:lang w:val="el-GR"/>
              </w:rPr>
              <w:t>Σκέψου</w:t>
            </w:r>
            <w:r w:rsidR="00BB6EA2" w:rsidRPr="00F2711C">
              <w:rPr>
                <w:rFonts w:ascii="Times New Roman" w:hAnsi="Times New Roman" w:cs="Times New Roman"/>
                <w:b/>
                <w:bCs/>
                <w:lang w:val="el-GR"/>
              </w:rPr>
              <w:t>!</w:t>
            </w:r>
          </w:p>
          <w:p w14:paraId="15A41DBD" w14:textId="77777777" w:rsidR="00A478BA" w:rsidRPr="00F2711C" w:rsidRDefault="00A478BA" w:rsidP="00A478BA">
            <w:pPr>
              <w:spacing w:line="276" w:lineRule="auto"/>
              <w:rPr>
                <w:rFonts w:ascii="Times New Roman" w:hAnsi="Times New Roman" w:cs="Times New Roman"/>
                <w:lang w:val="el-GR"/>
              </w:rPr>
            </w:pPr>
          </w:p>
          <w:p w14:paraId="4C0B59F0" w14:textId="3FFEC82D" w:rsidR="00AF5A28" w:rsidRPr="00F2711C" w:rsidRDefault="00AF5A28" w:rsidP="00A478BA">
            <w:pPr>
              <w:spacing w:line="276" w:lineRule="auto"/>
              <w:rPr>
                <w:rFonts w:ascii="Times New Roman" w:hAnsi="Times New Roman" w:cs="Times New Roman"/>
                <w:u w:val="single"/>
                <w:lang w:val="el-GR"/>
              </w:rPr>
            </w:pPr>
            <w:r w:rsidRPr="00F2711C">
              <w:rPr>
                <w:rFonts w:ascii="Times New Roman" w:hAnsi="Times New Roman" w:cs="Times New Roman"/>
                <w:u w:val="single"/>
                <w:lang w:val="el-GR"/>
              </w:rPr>
              <w:t>Τεχνική απομάκρυνσης</w:t>
            </w:r>
          </w:p>
          <w:p w14:paraId="2C523E2A" w14:textId="77777777" w:rsidR="00AF5A28" w:rsidRPr="00F2711C" w:rsidRDefault="00AF5A28" w:rsidP="00A478BA">
            <w:pPr>
              <w:spacing w:line="276" w:lineRule="auto"/>
              <w:rPr>
                <w:rFonts w:ascii="Times New Roman" w:hAnsi="Times New Roman" w:cs="Times New Roman"/>
                <w:lang w:val="el-GR"/>
              </w:rPr>
            </w:pPr>
          </w:p>
          <w:p w14:paraId="64887F50" w14:textId="77777777" w:rsidR="00A478BA" w:rsidRPr="00F2711C" w:rsidRDefault="00A478BA" w:rsidP="00A478BA">
            <w:pPr>
              <w:spacing w:line="276" w:lineRule="auto"/>
              <w:rPr>
                <w:rFonts w:ascii="Times New Roman" w:hAnsi="Times New Roman" w:cs="Times New Roman"/>
                <w:lang w:val="el-GR"/>
              </w:rPr>
            </w:pPr>
            <w:r w:rsidRPr="00F2711C">
              <w:rPr>
                <w:rFonts w:ascii="Times New Roman" w:hAnsi="Times New Roman" w:cs="Times New Roman"/>
                <w:lang w:val="el-GR"/>
              </w:rPr>
              <w:t>Παγκάκι της σκέψης</w:t>
            </w:r>
          </w:p>
        </w:tc>
        <w:tc>
          <w:tcPr>
            <w:tcW w:w="2830" w:type="dxa"/>
            <w:gridSpan w:val="2"/>
            <w:vMerge w:val="restart"/>
          </w:tcPr>
          <w:p w14:paraId="63891DB7" w14:textId="63D0D7C8" w:rsidR="00A478BA" w:rsidRPr="00F2711C" w:rsidRDefault="00A478BA" w:rsidP="00A478BA">
            <w:pPr>
              <w:spacing w:line="276" w:lineRule="auto"/>
              <w:rPr>
                <w:rFonts w:ascii="Times New Roman" w:hAnsi="Times New Roman" w:cs="Times New Roman"/>
                <w:b/>
                <w:lang w:val="el-GR"/>
              </w:rPr>
            </w:pPr>
            <w:r w:rsidRPr="00F2711C">
              <w:rPr>
                <w:rFonts w:ascii="Times New Roman" w:hAnsi="Times New Roman" w:cs="Times New Roman"/>
                <w:b/>
                <w:lang w:val="el-GR"/>
              </w:rPr>
              <w:t>Στάσου/Σκέψου/Πράξε</w:t>
            </w:r>
            <w:r w:rsidR="00BB6EA2" w:rsidRPr="00F2711C">
              <w:rPr>
                <w:rFonts w:ascii="Times New Roman" w:hAnsi="Times New Roman" w:cs="Times New Roman"/>
                <w:b/>
                <w:lang w:val="el-GR"/>
              </w:rPr>
              <w:t>!</w:t>
            </w:r>
          </w:p>
          <w:p w14:paraId="1E45E6C6" w14:textId="77777777" w:rsidR="00A478BA" w:rsidRPr="00F2711C" w:rsidRDefault="00A478BA" w:rsidP="00A478BA">
            <w:pPr>
              <w:spacing w:line="276" w:lineRule="auto"/>
              <w:rPr>
                <w:rFonts w:ascii="Times New Roman" w:hAnsi="Times New Roman" w:cs="Times New Roman"/>
                <w:lang w:val="el-GR"/>
              </w:rPr>
            </w:pPr>
          </w:p>
          <w:p w14:paraId="7AB305FB" w14:textId="52574EEC" w:rsidR="00A478BA" w:rsidRPr="00F2711C" w:rsidRDefault="00A478BA" w:rsidP="00A478BA">
            <w:pPr>
              <w:spacing w:line="276" w:lineRule="auto"/>
              <w:rPr>
                <w:rFonts w:ascii="Times New Roman" w:hAnsi="Times New Roman" w:cs="Times New Roman"/>
                <w:lang w:val="el-GR"/>
              </w:rPr>
            </w:pPr>
            <w:r w:rsidRPr="00F2711C">
              <w:rPr>
                <w:rFonts w:ascii="Times New Roman" w:hAnsi="Times New Roman" w:cs="Times New Roman"/>
                <w:lang w:val="el-GR"/>
              </w:rPr>
              <w:t>Αν συνεχίζεται η ανεπιθύμητη συμπεριφορά, τότε</w:t>
            </w:r>
            <w:r w:rsidR="00AF5A28" w:rsidRPr="00F2711C">
              <w:rPr>
                <w:rFonts w:ascii="Times New Roman" w:hAnsi="Times New Roman" w:cs="Times New Roman"/>
                <w:lang w:val="el-GR"/>
              </w:rPr>
              <w:t>:</w:t>
            </w:r>
            <w:r w:rsidRPr="00F2711C">
              <w:rPr>
                <w:rFonts w:ascii="Times New Roman" w:hAnsi="Times New Roman" w:cs="Times New Roman"/>
                <w:lang w:val="el-GR"/>
              </w:rPr>
              <w:t xml:space="preserve"> </w:t>
            </w:r>
          </w:p>
          <w:p w14:paraId="40F95609" w14:textId="77777777" w:rsidR="00A478BA" w:rsidRPr="00F2711C" w:rsidRDefault="00A478BA" w:rsidP="00A478BA">
            <w:pPr>
              <w:spacing w:line="276" w:lineRule="auto"/>
              <w:rPr>
                <w:rFonts w:ascii="Times New Roman" w:hAnsi="Times New Roman" w:cs="Times New Roman"/>
                <w:lang w:val="el-GR"/>
              </w:rPr>
            </w:pPr>
          </w:p>
          <w:p w14:paraId="386667D1" w14:textId="64B71ECC" w:rsidR="00A478BA" w:rsidRPr="00F2711C" w:rsidRDefault="00A478BA" w:rsidP="00A478BA">
            <w:pPr>
              <w:spacing w:line="276" w:lineRule="auto"/>
              <w:rPr>
                <w:rFonts w:ascii="Times New Roman" w:hAnsi="Times New Roman" w:cs="Times New Roman"/>
                <w:lang w:val="el-GR"/>
              </w:rPr>
            </w:pPr>
            <w:r w:rsidRPr="00F2711C">
              <w:rPr>
                <w:rFonts w:ascii="Times New Roman" w:hAnsi="Times New Roman" w:cs="Times New Roman"/>
                <w:lang w:val="el-GR"/>
              </w:rPr>
              <w:t xml:space="preserve">Άμεση τηλεφωνική επικοινωνία με </w:t>
            </w:r>
            <w:r w:rsidR="00AF5A28" w:rsidRPr="00F2711C">
              <w:rPr>
                <w:rFonts w:ascii="Times New Roman" w:hAnsi="Times New Roman" w:cs="Times New Roman"/>
                <w:lang w:val="el-GR"/>
              </w:rPr>
              <w:t xml:space="preserve">τους </w:t>
            </w:r>
            <w:r w:rsidRPr="00F2711C">
              <w:rPr>
                <w:rFonts w:ascii="Times New Roman" w:hAnsi="Times New Roman" w:cs="Times New Roman"/>
                <w:lang w:val="el-GR"/>
              </w:rPr>
              <w:t>γονείς</w:t>
            </w:r>
            <w:r w:rsidR="00AF5A28" w:rsidRPr="00F2711C">
              <w:rPr>
                <w:rFonts w:ascii="Times New Roman" w:hAnsi="Times New Roman" w:cs="Times New Roman"/>
                <w:lang w:val="el-GR"/>
              </w:rPr>
              <w:t xml:space="preserve"> του/της</w:t>
            </w:r>
            <w:r w:rsidRPr="00F2711C">
              <w:rPr>
                <w:rFonts w:ascii="Times New Roman" w:hAnsi="Times New Roman" w:cs="Times New Roman"/>
                <w:lang w:val="el-GR"/>
              </w:rPr>
              <w:t xml:space="preserve"> </w:t>
            </w:r>
          </w:p>
          <w:p w14:paraId="4BA9A0E1" w14:textId="77777777" w:rsidR="00A478BA" w:rsidRPr="00F2711C" w:rsidRDefault="00A478BA" w:rsidP="00A478BA">
            <w:pPr>
              <w:spacing w:line="276" w:lineRule="auto"/>
              <w:rPr>
                <w:rFonts w:ascii="Times New Roman" w:hAnsi="Times New Roman" w:cs="Times New Roman"/>
                <w:lang w:val="el-GR"/>
              </w:rPr>
            </w:pPr>
          </w:p>
          <w:p w14:paraId="69A87800" w14:textId="4CF4B427" w:rsidR="00A478BA" w:rsidRPr="00F2711C" w:rsidRDefault="00AF5A28" w:rsidP="00A478BA">
            <w:pPr>
              <w:spacing w:line="276" w:lineRule="auto"/>
              <w:rPr>
                <w:rFonts w:ascii="Times New Roman" w:hAnsi="Times New Roman" w:cs="Times New Roman"/>
                <w:lang w:val="el-GR"/>
              </w:rPr>
            </w:pPr>
            <w:r w:rsidRPr="00F2711C">
              <w:rPr>
                <w:rFonts w:ascii="Times New Roman" w:hAnsi="Times New Roman" w:cs="Times New Roman"/>
                <w:lang w:val="el-GR"/>
              </w:rPr>
              <w:t xml:space="preserve">Στέρηση συμμετοχής από ενδοσχολική δραστηριότητα ή 20΄ στέρησης από το μάθημα της Γυμναστικής ή της Τέχνης ή του Σχεδιασμού και Τεχνολογίας </w:t>
            </w:r>
          </w:p>
          <w:p w14:paraId="7F1098CC" w14:textId="77777777" w:rsidR="00A478BA" w:rsidRPr="00F2711C" w:rsidRDefault="00A478BA" w:rsidP="00A478BA">
            <w:pPr>
              <w:spacing w:line="276" w:lineRule="auto"/>
              <w:rPr>
                <w:rFonts w:ascii="Times New Roman" w:hAnsi="Times New Roman" w:cs="Times New Roman"/>
                <w:lang w:val="el-GR"/>
              </w:rPr>
            </w:pPr>
          </w:p>
        </w:tc>
        <w:tc>
          <w:tcPr>
            <w:tcW w:w="2396" w:type="dxa"/>
            <w:gridSpan w:val="2"/>
            <w:vMerge w:val="restart"/>
          </w:tcPr>
          <w:p w14:paraId="3AC2D387" w14:textId="77777777" w:rsidR="00A478BA" w:rsidRPr="00F2711C" w:rsidRDefault="00A478BA" w:rsidP="00A478BA">
            <w:pPr>
              <w:spacing w:line="276" w:lineRule="auto"/>
              <w:rPr>
                <w:rFonts w:ascii="Times New Roman" w:hAnsi="Times New Roman" w:cs="Times New Roman"/>
                <w:b/>
                <w:lang w:val="el-GR"/>
              </w:rPr>
            </w:pPr>
            <w:r w:rsidRPr="00F2711C">
              <w:rPr>
                <w:lang w:val="el-GR"/>
              </w:rPr>
              <w:t xml:space="preserve"> </w:t>
            </w:r>
            <w:r w:rsidR="000F7C01" w:rsidRPr="00F2711C">
              <w:rPr>
                <w:lang w:val="el-GR"/>
              </w:rPr>
              <w:t xml:space="preserve">     </w:t>
            </w:r>
            <w:r w:rsidRPr="00F2711C">
              <w:rPr>
                <w:rFonts w:ascii="Times New Roman" w:hAnsi="Times New Roman" w:cs="Times New Roman"/>
                <w:b/>
                <w:lang w:val="el-GR"/>
              </w:rPr>
              <w:t>4η φορά</w:t>
            </w:r>
          </w:p>
          <w:p w14:paraId="5F39C0FA" w14:textId="77777777" w:rsidR="00A478BA" w:rsidRPr="00F2711C" w:rsidRDefault="00A478BA" w:rsidP="00A478BA">
            <w:pPr>
              <w:rPr>
                <w:lang w:val="el-GR"/>
              </w:rPr>
            </w:pPr>
          </w:p>
          <w:p w14:paraId="45AD15FB" w14:textId="77777777" w:rsidR="000F7C01" w:rsidRPr="00F2711C" w:rsidRDefault="000F7C01" w:rsidP="000F7C01">
            <w:pPr>
              <w:rPr>
                <w:rFonts w:ascii="Times New Roman" w:hAnsi="Times New Roman" w:cs="Times New Roman"/>
                <w:lang w:val="el-GR"/>
              </w:rPr>
            </w:pPr>
            <w:r w:rsidRPr="00F2711C">
              <w:rPr>
                <w:rFonts w:ascii="Times New Roman" w:hAnsi="Times New Roman" w:cs="Times New Roman"/>
                <w:lang w:val="el-GR"/>
              </w:rPr>
              <w:t xml:space="preserve">Συνάντηση με γονείς και καθορισμός από κοινού συνέπειας/ έλλειψης προνομίων </w:t>
            </w:r>
          </w:p>
          <w:p w14:paraId="1C310BE3" w14:textId="77777777" w:rsidR="000F7C01" w:rsidRPr="00F2711C" w:rsidRDefault="000F7C01" w:rsidP="00A478BA">
            <w:pPr>
              <w:rPr>
                <w:lang w:val="el-GR"/>
              </w:rPr>
            </w:pPr>
          </w:p>
          <w:p w14:paraId="20A1C4CE" w14:textId="77777777" w:rsidR="000F7C01" w:rsidRPr="00F2711C" w:rsidRDefault="000F7C01" w:rsidP="00A478BA">
            <w:pPr>
              <w:rPr>
                <w:lang w:val="el-GR"/>
              </w:rPr>
            </w:pPr>
          </w:p>
        </w:tc>
      </w:tr>
      <w:tr w:rsidR="00654587" w:rsidRPr="001F5BEA" w14:paraId="1F6042B5" w14:textId="77777777" w:rsidTr="00654587">
        <w:tc>
          <w:tcPr>
            <w:tcW w:w="2254" w:type="dxa"/>
            <w:vMerge/>
          </w:tcPr>
          <w:p w14:paraId="3C8EA2DF" w14:textId="77777777" w:rsidR="00A478BA" w:rsidRPr="00A478BA" w:rsidRDefault="00A478BA" w:rsidP="00A478BA">
            <w:pPr>
              <w:rPr>
                <w:rFonts w:ascii="Times New Roman" w:hAnsi="Times New Roman" w:cs="Times New Roman"/>
                <w:sz w:val="28"/>
                <w:szCs w:val="28"/>
                <w:lang w:val="el-GR"/>
              </w:rPr>
            </w:pPr>
          </w:p>
        </w:tc>
        <w:tc>
          <w:tcPr>
            <w:tcW w:w="2082" w:type="dxa"/>
          </w:tcPr>
          <w:p w14:paraId="470B0BF8" w14:textId="77777777" w:rsidR="00A478BA" w:rsidRPr="00F2711C" w:rsidRDefault="00A478BA" w:rsidP="00A478BA">
            <w:pPr>
              <w:rPr>
                <w:rFonts w:ascii="Times New Roman" w:hAnsi="Times New Roman" w:cs="Times New Roman"/>
                <w:b/>
                <w:bCs/>
                <w:lang w:val="el-GR"/>
              </w:rPr>
            </w:pPr>
            <w:r w:rsidRPr="00F2711C">
              <w:rPr>
                <w:rFonts w:ascii="Times New Roman" w:hAnsi="Times New Roman" w:cs="Times New Roman"/>
                <w:b/>
                <w:bCs/>
                <w:lang w:val="el-GR"/>
              </w:rPr>
              <w:t>1.2.Δεν ακολουθεί τους κανόνες του σχολείου</w:t>
            </w:r>
          </w:p>
          <w:p w14:paraId="0DD70376" w14:textId="77777777" w:rsidR="00A478BA" w:rsidRPr="00F2711C" w:rsidRDefault="00A478BA" w:rsidP="00A478BA">
            <w:pPr>
              <w:rPr>
                <w:rFonts w:ascii="Times New Roman" w:hAnsi="Times New Roman" w:cs="Times New Roman"/>
                <w:lang w:val="el-GR"/>
              </w:rPr>
            </w:pPr>
            <w:r w:rsidRPr="00F2711C">
              <w:rPr>
                <w:rFonts w:ascii="Times New Roman" w:hAnsi="Times New Roman" w:cs="Times New Roman"/>
                <w:lang w:val="el-GR"/>
              </w:rPr>
              <w:t xml:space="preserve">- Εμπλέκεται σε καβγάδες </w:t>
            </w:r>
          </w:p>
          <w:p w14:paraId="0CAC7B98" w14:textId="77777777" w:rsidR="00A478BA" w:rsidRPr="00F2711C" w:rsidRDefault="00A478BA" w:rsidP="00A478BA">
            <w:pPr>
              <w:rPr>
                <w:rFonts w:ascii="Times New Roman" w:hAnsi="Times New Roman" w:cs="Times New Roman"/>
                <w:lang w:val="el-GR"/>
              </w:rPr>
            </w:pPr>
            <w:r w:rsidRPr="00F2711C">
              <w:rPr>
                <w:rFonts w:ascii="Times New Roman" w:hAnsi="Times New Roman" w:cs="Times New Roman"/>
                <w:lang w:val="el-GR"/>
              </w:rPr>
              <w:t>- Λέει άσχημα λόγια/βρίζει</w:t>
            </w:r>
          </w:p>
          <w:p w14:paraId="500E32C3" w14:textId="77777777" w:rsidR="00A478BA" w:rsidRPr="00F2711C" w:rsidRDefault="00A478BA" w:rsidP="00A478BA">
            <w:pPr>
              <w:rPr>
                <w:rFonts w:ascii="Times New Roman" w:hAnsi="Times New Roman" w:cs="Times New Roman"/>
                <w:lang w:val="el-GR"/>
              </w:rPr>
            </w:pPr>
            <w:r w:rsidRPr="00F2711C">
              <w:rPr>
                <w:rFonts w:ascii="Times New Roman" w:hAnsi="Times New Roman" w:cs="Times New Roman"/>
                <w:lang w:val="el-GR"/>
              </w:rPr>
              <w:t xml:space="preserve">- Παίζει επικίνδυνα </w:t>
            </w:r>
          </w:p>
          <w:p w14:paraId="4BBE33B0" w14:textId="77777777" w:rsidR="00A478BA" w:rsidRPr="00F2711C" w:rsidRDefault="00A478BA" w:rsidP="00A478BA">
            <w:pPr>
              <w:rPr>
                <w:rFonts w:ascii="Times New Roman" w:hAnsi="Times New Roman" w:cs="Times New Roman"/>
                <w:lang w:val="el-GR"/>
              </w:rPr>
            </w:pPr>
            <w:r w:rsidRPr="00F2711C">
              <w:rPr>
                <w:rFonts w:ascii="Times New Roman" w:hAnsi="Times New Roman" w:cs="Times New Roman"/>
                <w:lang w:val="el-GR"/>
              </w:rPr>
              <w:t xml:space="preserve">- Καταστρέφει ή κάνει ζημιές σε αντικείμενα άλλων ή σχολικής περιουσίας </w:t>
            </w:r>
          </w:p>
          <w:p w14:paraId="5AD1C067" w14:textId="77777777" w:rsidR="00A478BA" w:rsidRPr="00F2711C" w:rsidRDefault="00A478BA" w:rsidP="00A478BA">
            <w:pPr>
              <w:rPr>
                <w:rFonts w:ascii="Times New Roman" w:hAnsi="Times New Roman" w:cs="Times New Roman"/>
                <w:lang w:val="el-GR"/>
              </w:rPr>
            </w:pPr>
            <w:r w:rsidRPr="00F2711C">
              <w:rPr>
                <w:rFonts w:ascii="Times New Roman" w:hAnsi="Times New Roman" w:cs="Times New Roman"/>
                <w:lang w:val="el-GR"/>
              </w:rPr>
              <w:t xml:space="preserve">- Κλοπή προσωπικών αντικειμένων άλλων ή σχολικής περιουσίας </w:t>
            </w:r>
          </w:p>
        </w:tc>
        <w:tc>
          <w:tcPr>
            <w:tcW w:w="2442" w:type="dxa"/>
            <w:gridSpan w:val="2"/>
            <w:vMerge/>
          </w:tcPr>
          <w:p w14:paraId="3BCF049D" w14:textId="77777777" w:rsidR="00A478BA" w:rsidRPr="00F2711C" w:rsidRDefault="00A478BA" w:rsidP="00A478BA">
            <w:pPr>
              <w:rPr>
                <w:lang w:val="el-GR"/>
              </w:rPr>
            </w:pPr>
          </w:p>
        </w:tc>
        <w:tc>
          <w:tcPr>
            <w:tcW w:w="2455" w:type="dxa"/>
            <w:gridSpan w:val="2"/>
            <w:vMerge/>
          </w:tcPr>
          <w:p w14:paraId="0FF0C2AB" w14:textId="77777777" w:rsidR="00A478BA" w:rsidRPr="00F2711C" w:rsidRDefault="00A478BA" w:rsidP="00A478BA">
            <w:pPr>
              <w:rPr>
                <w:lang w:val="el-GR"/>
              </w:rPr>
            </w:pPr>
          </w:p>
        </w:tc>
        <w:tc>
          <w:tcPr>
            <w:tcW w:w="2830" w:type="dxa"/>
            <w:gridSpan w:val="2"/>
            <w:vMerge/>
          </w:tcPr>
          <w:p w14:paraId="2268E67A" w14:textId="77777777" w:rsidR="00A478BA" w:rsidRPr="00F2711C" w:rsidRDefault="00A478BA" w:rsidP="00A478BA">
            <w:pPr>
              <w:rPr>
                <w:lang w:val="el-GR"/>
              </w:rPr>
            </w:pPr>
          </w:p>
        </w:tc>
        <w:tc>
          <w:tcPr>
            <w:tcW w:w="2396" w:type="dxa"/>
            <w:gridSpan w:val="2"/>
            <w:vMerge/>
          </w:tcPr>
          <w:p w14:paraId="2D5E8D52" w14:textId="77777777" w:rsidR="00A478BA" w:rsidRPr="00F2711C" w:rsidRDefault="00A478BA" w:rsidP="00A478BA">
            <w:pPr>
              <w:rPr>
                <w:lang w:val="el-GR"/>
              </w:rPr>
            </w:pPr>
          </w:p>
        </w:tc>
      </w:tr>
      <w:tr w:rsidR="00654587" w14:paraId="0CC3CACD" w14:textId="77777777" w:rsidTr="006C424F">
        <w:tc>
          <w:tcPr>
            <w:tcW w:w="4336" w:type="dxa"/>
            <w:gridSpan w:val="2"/>
          </w:tcPr>
          <w:p w14:paraId="2AFB6C97" w14:textId="77777777" w:rsidR="00654587" w:rsidRPr="00F2711C" w:rsidRDefault="00654587" w:rsidP="00654587">
            <w:pPr>
              <w:rPr>
                <w:rFonts w:ascii="Times New Roman" w:hAnsi="Times New Roman" w:cs="Times New Roman"/>
                <w:b/>
                <w:bCs/>
                <w:sz w:val="28"/>
                <w:szCs w:val="28"/>
              </w:rPr>
            </w:pPr>
            <w:r w:rsidRPr="00F2711C">
              <w:rPr>
                <w:rFonts w:ascii="Times New Roman" w:hAnsi="Times New Roman" w:cs="Times New Roman"/>
                <w:b/>
                <w:bCs/>
                <w:sz w:val="28"/>
                <w:szCs w:val="28"/>
              </w:rPr>
              <w:lastRenderedPageBreak/>
              <w:t>2.ΠΕΡΙΣΤΑΤΙΚΟ ΣΧΟΛΙΚΟ ΕΚΦΟΒΙΣΜΟΥ</w:t>
            </w:r>
          </w:p>
        </w:tc>
        <w:tc>
          <w:tcPr>
            <w:tcW w:w="2024" w:type="dxa"/>
          </w:tcPr>
          <w:p w14:paraId="0A819F78"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      1</w:t>
            </w:r>
            <w:r w:rsidRPr="00F2711C">
              <w:rPr>
                <w:rFonts w:ascii="Times New Roman" w:hAnsi="Times New Roman" w:cs="Times New Roman"/>
                <w:sz w:val="24"/>
                <w:szCs w:val="24"/>
                <w:vertAlign w:val="superscript"/>
                <w:lang w:val="el-GR"/>
              </w:rPr>
              <w:t>η</w:t>
            </w:r>
            <w:r w:rsidRPr="00F2711C">
              <w:rPr>
                <w:rFonts w:ascii="Times New Roman" w:hAnsi="Times New Roman" w:cs="Times New Roman"/>
                <w:sz w:val="24"/>
                <w:szCs w:val="24"/>
                <w:lang w:val="el-GR"/>
              </w:rPr>
              <w:t xml:space="preserve"> φορά </w:t>
            </w:r>
          </w:p>
        </w:tc>
        <w:tc>
          <w:tcPr>
            <w:tcW w:w="2025" w:type="dxa"/>
            <w:gridSpan w:val="2"/>
          </w:tcPr>
          <w:p w14:paraId="29CF846E"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      2</w:t>
            </w:r>
            <w:r w:rsidRPr="00F2711C">
              <w:rPr>
                <w:rFonts w:ascii="Times New Roman" w:hAnsi="Times New Roman" w:cs="Times New Roman"/>
                <w:sz w:val="24"/>
                <w:szCs w:val="24"/>
                <w:vertAlign w:val="superscript"/>
                <w:lang w:val="el-GR"/>
              </w:rPr>
              <w:t>η</w:t>
            </w:r>
            <w:r w:rsidRPr="00F2711C">
              <w:rPr>
                <w:rFonts w:ascii="Times New Roman" w:hAnsi="Times New Roman" w:cs="Times New Roman"/>
                <w:sz w:val="24"/>
                <w:szCs w:val="24"/>
                <w:lang w:val="el-GR"/>
              </w:rPr>
              <w:t xml:space="preserve"> φορά </w:t>
            </w:r>
          </w:p>
        </w:tc>
        <w:tc>
          <w:tcPr>
            <w:tcW w:w="2024" w:type="dxa"/>
            <w:gridSpan w:val="2"/>
          </w:tcPr>
          <w:p w14:paraId="19182E87"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      3</w:t>
            </w:r>
            <w:r w:rsidRPr="00F2711C">
              <w:rPr>
                <w:rFonts w:ascii="Times New Roman" w:hAnsi="Times New Roman" w:cs="Times New Roman"/>
                <w:sz w:val="24"/>
                <w:szCs w:val="24"/>
                <w:vertAlign w:val="superscript"/>
                <w:lang w:val="el-GR"/>
              </w:rPr>
              <w:t>η</w:t>
            </w:r>
            <w:r w:rsidRPr="00F2711C">
              <w:rPr>
                <w:rFonts w:ascii="Times New Roman" w:hAnsi="Times New Roman" w:cs="Times New Roman"/>
                <w:sz w:val="24"/>
                <w:szCs w:val="24"/>
                <w:lang w:val="el-GR"/>
              </w:rPr>
              <w:t xml:space="preserve"> φορά </w:t>
            </w:r>
          </w:p>
        </w:tc>
        <w:tc>
          <w:tcPr>
            <w:tcW w:w="2025" w:type="dxa"/>
            <w:gridSpan w:val="2"/>
          </w:tcPr>
          <w:p w14:paraId="4FBDBE38"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      4</w:t>
            </w:r>
            <w:r w:rsidRPr="00F2711C">
              <w:rPr>
                <w:rFonts w:ascii="Times New Roman" w:hAnsi="Times New Roman" w:cs="Times New Roman"/>
                <w:sz w:val="24"/>
                <w:szCs w:val="24"/>
                <w:vertAlign w:val="superscript"/>
                <w:lang w:val="el-GR"/>
              </w:rPr>
              <w:t>η</w:t>
            </w:r>
            <w:r w:rsidRPr="00F2711C">
              <w:rPr>
                <w:rFonts w:ascii="Times New Roman" w:hAnsi="Times New Roman" w:cs="Times New Roman"/>
                <w:sz w:val="24"/>
                <w:szCs w:val="24"/>
                <w:lang w:val="el-GR"/>
              </w:rPr>
              <w:t xml:space="preserve"> φορά </w:t>
            </w:r>
          </w:p>
        </w:tc>
        <w:tc>
          <w:tcPr>
            <w:tcW w:w="2025" w:type="dxa"/>
          </w:tcPr>
          <w:p w14:paraId="3D3747A1"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      5</w:t>
            </w:r>
            <w:r w:rsidRPr="00F2711C">
              <w:rPr>
                <w:rFonts w:ascii="Times New Roman" w:hAnsi="Times New Roman" w:cs="Times New Roman"/>
                <w:sz w:val="24"/>
                <w:szCs w:val="24"/>
                <w:vertAlign w:val="superscript"/>
                <w:lang w:val="el-GR"/>
              </w:rPr>
              <w:t>η</w:t>
            </w:r>
            <w:r w:rsidRPr="00F2711C">
              <w:rPr>
                <w:rFonts w:ascii="Times New Roman" w:hAnsi="Times New Roman" w:cs="Times New Roman"/>
                <w:sz w:val="24"/>
                <w:szCs w:val="24"/>
                <w:lang w:val="el-GR"/>
              </w:rPr>
              <w:t xml:space="preserve"> φορά </w:t>
            </w:r>
          </w:p>
        </w:tc>
      </w:tr>
      <w:tr w:rsidR="00654587" w:rsidRPr="001F5BEA" w14:paraId="25F6EEC9" w14:textId="77777777" w:rsidTr="006B07A5">
        <w:tc>
          <w:tcPr>
            <w:tcW w:w="4336" w:type="dxa"/>
            <w:gridSpan w:val="2"/>
          </w:tcPr>
          <w:p w14:paraId="4E47CFBF" w14:textId="77777777" w:rsidR="00654587" w:rsidRPr="00654587" w:rsidRDefault="00654587" w:rsidP="00654587">
            <w:pPr>
              <w:rPr>
                <w:rFonts w:ascii="Times New Roman" w:hAnsi="Times New Roman" w:cs="Times New Roman"/>
                <w:b/>
                <w:bCs/>
                <w:sz w:val="28"/>
                <w:szCs w:val="28"/>
                <w:lang w:val="el-GR"/>
              </w:rPr>
            </w:pPr>
            <w:r>
              <w:rPr>
                <w:rFonts w:ascii="Times New Roman" w:hAnsi="Times New Roman" w:cs="Times New Roman"/>
                <w:b/>
                <w:bCs/>
                <w:sz w:val="28"/>
                <w:szCs w:val="28"/>
                <w:lang w:val="el-GR"/>
              </w:rPr>
              <w:t>2</w:t>
            </w:r>
            <w:r w:rsidRPr="00654587">
              <w:rPr>
                <w:rFonts w:ascii="Times New Roman" w:hAnsi="Times New Roman" w:cs="Times New Roman"/>
                <w:b/>
                <w:bCs/>
                <w:sz w:val="28"/>
                <w:szCs w:val="28"/>
                <w:lang w:val="el-GR"/>
              </w:rPr>
              <w:t xml:space="preserve">.1. Λεκτικός Εκφοβισμού </w:t>
            </w:r>
          </w:p>
          <w:p w14:paraId="33F9B1D9"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xml:space="preserve">- Χλευασμοί </w:t>
            </w:r>
          </w:p>
          <w:p w14:paraId="0D28950C"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xml:space="preserve">- Χρήση μειονεκτικών επιθέτων </w:t>
            </w:r>
          </w:p>
          <w:p w14:paraId="68EA9E36"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xml:space="preserve">- Βρισιές </w:t>
            </w:r>
          </w:p>
          <w:p w14:paraId="0BC467F2"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xml:space="preserve">- Απειλητικά ή προσβλητικά μηνύματα </w:t>
            </w:r>
          </w:p>
          <w:p w14:paraId="08D458BA"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xml:space="preserve">- Ανάρμοστα σεξουαλικά σχόλια </w:t>
            </w:r>
          </w:p>
          <w:p w14:paraId="555C98AF" w14:textId="77777777" w:rsidR="00654587" w:rsidRPr="00853CA8" w:rsidRDefault="00654587" w:rsidP="00654587">
            <w:pPr>
              <w:rPr>
                <w:rFonts w:ascii="Times New Roman" w:hAnsi="Times New Roman" w:cs="Times New Roman"/>
                <w:sz w:val="28"/>
                <w:szCs w:val="28"/>
              </w:rPr>
            </w:pPr>
            <w:r>
              <w:rPr>
                <w:rFonts w:ascii="Times New Roman" w:hAnsi="Times New Roman" w:cs="Times New Roman"/>
                <w:sz w:val="28"/>
                <w:szCs w:val="28"/>
              </w:rPr>
              <w:t xml:space="preserve">- Λεκτικές απειλές </w:t>
            </w:r>
          </w:p>
        </w:tc>
        <w:tc>
          <w:tcPr>
            <w:tcW w:w="2024" w:type="dxa"/>
            <w:vMerge w:val="restart"/>
          </w:tcPr>
          <w:p w14:paraId="5C5A457E"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Διερεύνηση</w:t>
            </w:r>
          </w:p>
          <w:p w14:paraId="0E28DD66" w14:textId="77777777" w:rsidR="00654587" w:rsidRPr="00F2711C" w:rsidRDefault="00654587" w:rsidP="00654587">
            <w:pPr>
              <w:rPr>
                <w:rFonts w:ascii="Times New Roman" w:hAnsi="Times New Roman" w:cs="Times New Roman"/>
                <w:sz w:val="24"/>
                <w:szCs w:val="24"/>
                <w:lang w:val="el-GR"/>
              </w:rPr>
            </w:pPr>
          </w:p>
          <w:p w14:paraId="50C257BD"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Συζήτηση</w:t>
            </w:r>
          </w:p>
          <w:p w14:paraId="4AACC4A7" w14:textId="77777777" w:rsidR="00654587" w:rsidRPr="00F2711C" w:rsidRDefault="00654587" w:rsidP="00654587">
            <w:pPr>
              <w:rPr>
                <w:rFonts w:ascii="Times New Roman" w:hAnsi="Times New Roman" w:cs="Times New Roman"/>
                <w:sz w:val="24"/>
                <w:szCs w:val="24"/>
                <w:lang w:val="el-GR"/>
              </w:rPr>
            </w:pPr>
          </w:p>
          <w:p w14:paraId="61011016"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Ενημέρωση Γονέων </w:t>
            </w:r>
          </w:p>
          <w:p w14:paraId="00D2F888" w14:textId="77777777" w:rsidR="00654587" w:rsidRPr="00F2711C" w:rsidRDefault="00654587" w:rsidP="00654587">
            <w:pPr>
              <w:rPr>
                <w:rFonts w:ascii="Times New Roman" w:hAnsi="Times New Roman" w:cs="Times New Roman"/>
                <w:sz w:val="24"/>
                <w:szCs w:val="24"/>
                <w:lang w:val="el-GR"/>
              </w:rPr>
            </w:pPr>
          </w:p>
          <w:p w14:paraId="38953965"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Έντυπο Αναστοχασμού</w:t>
            </w:r>
          </w:p>
          <w:p w14:paraId="4FC7B62D" w14:textId="77777777" w:rsidR="00654587" w:rsidRPr="00F2711C" w:rsidRDefault="00654587" w:rsidP="00654587">
            <w:pPr>
              <w:rPr>
                <w:rFonts w:ascii="Times New Roman" w:hAnsi="Times New Roman" w:cs="Times New Roman"/>
                <w:sz w:val="24"/>
                <w:szCs w:val="24"/>
                <w:lang w:val="el-GR"/>
              </w:rPr>
            </w:pPr>
          </w:p>
          <w:p w14:paraId="3BA4C386" w14:textId="77777777" w:rsidR="00654587" w:rsidRPr="00F2711C" w:rsidRDefault="00654587" w:rsidP="00654587">
            <w:pPr>
              <w:rPr>
                <w:rFonts w:ascii="Times New Roman" w:hAnsi="Times New Roman" w:cs="Times New Roman"/>
                <w:sz w:val="24"/>
                <w:szCs w:val="24"/>
              </w:rPr>
            </w:pPr>
            <w:r w:rsidRPr="00F2711C">
              <w:rPr>
                <w:rFonts w:ascii="Times New Roman" w:hAnsi="Times New Roman" w:cs="Times New Roman"/>
                <w:sz w:val="24"/>
                <w:szCs w:val="24"/>
              </w:rPr>
              <w:t>Παγκάκι της σκέψης</w:t>
            </w:r>
          </w:p>
        </w:tc>
        <w:tc>
          <w:tcPr>
            <w:tcW w:w="2025" w:type="dxa"/>
            <w:gridSpan w:val="2"/>
            <w:vMerge w:val="restart"/>
          </w:tcPr>
          <w:p w14:paraId="3AEDCA17"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Διερεύνηση</w:t>
            </w:r>
          </w:p>
          <w:p w14:paraId="4F6EA919" w14:textId="77777777" w:rsidR="00654587" w:rsidRPr="00F2711C" w:rsidRDefault="00654587" w:rsidP="00654587">
            <w:pPr>
              <w:rPr>
                <w:rFonts w:ascii="Times New Roman" w:hAnsi="Times New Roman" w:cs="Times New Roman"/>
                <w:sz w:val="24"/>
                <w:szCs w:val="24"/>
                <w:lang w:val="el-GR"/>
              </w:rPr>
            </w:pPr>
          </w:p>
          <w:p w14:paraId="635A0EA1"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Συζήτηση</w:t>
            </w:r>
          </w:p>
          <w:p w14:paraId="10F01B92" w14:textId="77777777" w:rsidR="00654587" w:rsidRPr="00F2711C" w:rsidRDefault="00654587" w:rsidP="00654587">
            <w:pPr>
              <w:rPr>
                <w:rFonts w:ascii="Times New Roman" w:hAnsi="Times New Roman" w:cs="Times New Roman"/>
                <w:sz w:val="24"/>
                <w:szCs w:val="24"/>
                <w:lang w:val="el-GR"/>
              </w:rPr>
            </w:pPr>
          </w:p>
          <w:p w14:paraId="665E64C9"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Έντυπο Αναστοχασμού</w:t>
            </w:r>
          </w:p>
          <w:p w14:paraId="4E4D6E6D" w14:textId="77777777" w:rsidR="00654587" w:rsidRPr="00F2711C" w:rsidRDefault="00654587" w:rsidP="00654587">
            <w:pPr>
              <w:rPr>
                <w:rFonts w:ascii="Times New Roman" w:hAnsi="Times New Roman" w:cs="Times New Roman"/>
                <w:sz w:val="24"/>
                <w:szCs w:val="24"/>
                <w:lang w:val="el-GR"/>
              </w:rPr>
            </w:pPr>
          </w:p>
          <w:p w14:paraId="0B922BA9"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Ενημέρωση Γονέων </w:t>
            </w:r>
          </w:p>
          <w:p w14:paraId="01A1A0A1" w14:textId="77777777" w:rsidR="00654587" w:rsidRPr="00F2711C" w:rsidRDefault="00654587" w:rsidP="00654587">
            <w:pPr>
              <w:rPr>
                <w:rFonts w:ascii="Times New Roman" w:hAnsi="Times New Roman" w:cs="Times New Roman"/>
                <w:sz w:val="24"/>
                <w:szCs w:val="24"/>
                <w:lang w:val="el-GR"/>
              </w:rPr>
            </w:pPr>
          </w:p>
          <w:p w14:paraId="309BF6BD"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Έντυπο Β: Παρακολούθη-</w:t>
            </w:r>
          </w:p>
          <w:p w14:paraId="6A55779E"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ση περίπτωσης Σχολικού Εκφοβισμού</w:t>
            </w:r>
          </w:p>
          <w:p w14:paraId="6BDACE43" w14:textId="77777777" w:rsidR="00654587" w:rsidRPr="00F2711C" w:rsidRDefault="00654587" w:rsidP="00654587">
            <w:pPr>
              <w:rPr>
                <w:rFonts w:ascii="Times New Roman" w:hAnsi="Times New Roman" w:cs="Times New Roman"/>
                <w:sz w:val="24"/>
                <w:szCs w:val="24"/>
                <w:lang w:val="el-GR"/>
              </w:rPr>
            </w:pPr>
          </w:p>
          <w:p w14:paraId="4427CB0A"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Επίπληξη από τη διευθύντρια του Σχολείου </w:t>
            </w:r>
          </w:p>
          <w:p w14:paraId="45A50B49" w14:textId="77777777" w:rsidR="00654587" w:rsidRPr="00F2711C" w:rsidRDefault="00654587" w:rsidP="00654587">
            <w:pPr>
              <w:rPr>
                <w:rFonts w:ascii="Times New Roman" w:hAnsi="Times New Roman" w:cs="Times New Roman"/>
                <w:sz w:val="24"/>
                <w:szCs w:val="24"/>
                <w:lang w:val="el-GR"/>
              </w:rPr>
            </w:pPr>
          </w:p>
          <w:p w14:paraId="67AEC263"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rPr>
              <w:t>Παγκάκι της σκέψης</w:t>
            </w:r>
          </w:p>
        </w:tc>
        <w:tc>
          <w:tcPr>
            <w:tcW w:w="2024" w:type="dxa"/>
            <w:gridSpan w:val="2"/>
            <w:vMerge w:val="restart"/>
          </w:tcPr>
          <w:p w14:paraId="36644C1F"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Διερεύνηση</w:t>
            </w:r>
          </w:p>
          <w:p w14:paraId="40C91A47" w14:textId="77777777" w:rsidR="00654587" w:rsidRPr="00F2711C" w:rsidRDefault="00654587" w:rsidP="00654587">
            <w:pPr>
              <w:rPr>
                <w:rFonts w:ascii="Times New Roman" w:hAnsi="Times New Roman" w:cs="Times New Roman"/>
                <w:sz w:val="24"/>
                <w:szCs w:val="24"/>
                <w:lang w:val="el-GR"/>
              </w:rPr>
            </w:pPr>
          </w:p>
          <w:p w14:paraId="7E01E789"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Συζήτηση</w:t>
            </w:r>
          </w:p>
          <w:p w14:paraId="2A1C797E" w14:textId="77777777" w:rsidR="00654587" w:rsidRPr="00F2711C" w:rsidRDefault="00654587" w:rsidP="00654587">
            <w:pPr>
              <w:rPr>
                <w:rFonts w:ascii="Times New Roman" w:hAnsi="Times New Roman" w:cs="Times New Roman"/>
                <w:sz w:val="24"/>
                <w:szCs w:val="24"/>
                <w:lang w:val="el-GR"/>
              </w:rPr>
            </w:pPr>
          </w:p>
          <w:p w14:paraId="216DA108"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Έντυπο Αναστοχασμού</w:t>
            </w:r>
          </w:p>
          <w:p w14:paraId="05C7639C" w14:textId="77777777" w:rsidR="00654587" w:rsidRPr="00F2711C" w:rsidRDefault="00654587" w:rsidP="00654587">
            <w:pPr>
              <w:rPr>
                <w:rFonts w:ascii="Times New Roman" w:hAnsi="Times New Roman" w:cs="Times New Roman"/>
                <w:sz w:val="24"/>
                <w:szCs w:val="24"/>
                <w:lang w:val="el-GR"/>
              </w:rPr>
            </w:pPr>
          </w:p>
          <w:p w14:paraId="4D4517E3"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Ενημέρωση Γονέων </w:t>
            </w:r>
          </w:p>
          <w:p w14:paraId="6EB22C7D" w14:textId="77777777" w:rsidR="00654587" w:rsidRPr="00F2711C" w:rsidRDefault="00654587" w:rsidP="00654587">
            <w:pPr>
              <w:rPr>
                <w:rFonts w:ascii="Times New Roman" w:hAnsi="Times New Roman" w:cs="Times New Roman"/>
                <w:sz w:val="24"/>
                <w:szCs w:val="24"/>
                <w:lang w:val="el-GR"/>
              </w:rPr>
            </w:pPr>
          </w:p>
          <w:p w14:paraId="4461AD1F"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Έντυπο Β: Παρακολούθη-</w:t>
            </w:r>
          </w:p>
          <w:p w14:paraId="723B65E3"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ση περίπτωσης Σχολικού Εκφοβισμού</w:t>
            </w:r>
          </w:p>
          <w:p w14:paraId="6BC09752" w14:textId="77777777" w:rsidR="00654587" w:rsidRPr="00F2711C" w:rsidRDefault="00654587" w:rsidP="00654587">
            <w:pPr>
              <w:rPr>
                <w:rFonts w:ascii="Times New Roman" w:hAnsi="Times New Roman" w:cs="Times New Roman"/>
                <w:sz w:val="24"/>
                <w:szCs w:val="24"/>
                <w:lang w:val="el-GR"/>
              </w:rPr>
            </w:pPr>
          </w:p>
          <w:p w14:paraId="567A0752"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Συζήτηση με μέλη της Ομάδας Διαχείρισης,  παιδιά και οικογένειες </w:t>
            </w:r>
          </w:p>
          <w:p w14:paraId="2277A93C" w14:textId="77777777" w:rsidR="00654587" w:rsidRPr="00F2711C" w:rsidRDefault="00654587" w:rsidP="00654587">
            <w:pPr>
              <w:rPr>
                <w:rFonts w:ascii="Times New Roman" w:hAnsi="Times New Roman" w:cs="Times New Roman"/>
                <w:sz w:val="24"/>
                <w:szCs w:val="24"/>
                <w:lang w:val="el-GR"/>
              </w:rPr>
            </w:pPr>
          </w:p>
          <w:p w14:paraId="63A43178" w14:textId="19746344" w:rsidR="00654587" w:rsidRPr="00F2711C" w:rsidRDefault="00654587" w:rsidP="00654587">
            <w:pPr>
              <w:rPr>
                <w:rFonts w:ascii="Times New Roman" w:hAnsi="Times New Roman" w:cs="Times New Roman"/>
                <w:sz w:val="24"/>
                <w:szCs w:val="24"/>
                <w:lang w:val="el-GR"/>
              </w:rPr>
            </w:pPr>
            <w:bookmarkStart w:id="0" w:name="_Hlk126244926"/>
            <w:r w:rsidRPr="00F2711C">
              <w:rPr>
                <w:rFonts w:ascii="Times New Roman" w:hAnsi="Times New Roman" w:cs="Times New Roman"/>
                <w:sz w:val="24"/>
                <w:szCs w:val="24"/>
                <w:lang w:val="el-GR"/>
              </w:rPr>
              <w:t xml:space="preserve">Στέρηση συμμετοχής από ενδοσχολική δραστηριότητα ή 20΄ στέρησης από το μάθημα της </w:t>
            </w:r>
            <w:r w:rsidRPr="00F2711C">
              <w:rPr>
                <w:rFonts w:ascii="Times New Roman" w:hAnsi="Times New Roman" w:cs="Times New Roman"/>
                <w:sz w:val="24"/>
                <w:szCs w:val="24"/>
                <w:lang w:val="el-GR"/>
              </w:rPr>
              <w:lastRenderedPageBreak/>
              <w:t>Γυμναστικής</w:t>
            </w:r>
            <w:r w:rsidR="00AF5A28" w:rsidRPr="00F2711C">
              <w:rPr>
                <w:rFonts w:ascii="Times New Roman" w:hAnsi="Times New Roman" w:cs="Times New Roman"/>
                <w:sz w:val="24"/>
                <w:szCs w:val="24"/>
                <w:lang w:val="el-GR"/>
              </w:rPr>
              <w:t xml:space="preserve"> ή</w:t>
            </w:r>
            <w:r w:rsidRPr="00F2711C">
              <w:rPr>
                <w:rFonts w:ascii="Times New Roman" w:hAnsi="Times New Roman" w:cs="Times New Roman"/>
                <w:sz w:val="24"/>
                <w:szCs w:val="24"/>
                <w:lang w:val="el-GR"/>
              </w:rPr>
              <w:t xml:space="preserve"> της Τέχνης ή του Σχεδιασμού και Τεχνολογίας </w:t>
            </w:r>
          </w:p>
          <w:bookmarkEnd w:id="0"/>
          <w:p w14:paraId="2D0ABE28" w14:textId="77777777" w:rsidR="00654587" w:rsidRPr="00F2711C" w:rsidRDefault="00654587" w:rsidP="00654587">
            <w:pPr>
              <w:rPr>
                <w:rFonts w:ascii="Times New Roman" w:hAnsi="Times New Roman" w:cs="Times New Roman"/>
                <w:sz w:val="24"/>
                <w:szCs w:val="24"/>
                <w:lang w:val="el-GR"/>
              </w:rPr>
            </w:pPr>
          </w:p>
        </w:tc>
        <w:tc>
          <w:tcPr>
            <w:tcW w:w="2025" w:type="dxa"/>
            <w:gridSpan w:val="2"/>
            <w:vMerge w:val="restart"/>
          </w:tcPr>
          <w:p w14:paraId="102DDE26"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lastRenderedPageBreak/>
              <w:t>Διερεύνηση</w:t>
            </w:r>
          </w:p>
          <w:p w14:paraId="4AB01492" w14:textId="77777777" w:rsidR="00654587" w:rsidRPr="00F2711C" w:rsidRDefault="00654587" w:rsidP="00654587">
            <w:pPr>
              <w:rPr>
                <w:rFonts w:ascii="Times New Roman" w:hAnsi="Times New Roman" w:cs="Times New Roman"/>
                <w:sz w:val="24"/>
                <w:szCs w:val="24"/>
                <w:lang w:val="el-GR"/>
              </w:rPr>
            </w:pPr>
          </w:p>
          <w:p w14:paraId="60120ACA"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Συζήτηση</w:t>
            </w:r>
          </w:p>
          <w:p w14:paraId="2F34DAD9" w14:textId="77777777" w:rsidR="00654587" w:rsidRPr="00F2711C" w:rsidRDefault="00654587" w:rsidP="00654587">
            <w:pPr>
              <w:rPr>
                <w:rFonts w:ascii="Times New Roman" w:hAnsi="Times New Roman" w:cs="Times New Roman"/>
                <w:sz w:val="24"/>
                <w:szCs w:val="24"/>
                <w:lang w:val="el-GR"/>
              </w:rPr>
            </w:pPr>
          </w:p>
          <w:p w14:paraId="19BC8D27"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Έντυπο Αναστοχασμού</w:t>
            </w:r>
          </w:p>
          <w:p w14:paraId="717FCE3B" w14:textId="77777777" w:rsidR="00654587" w:rsidRPr="00F2711C" w:rsidRDefault="00654587" w:rsidP="00654587">
            <w:pPr>
              <w:rPr>
                <w:rFonts w:ascii="Times New Roman" w:hAnsi="Times New Roman" w:cs="Times New Roman"/>
                <w:sz w:val="24"/>
                <w:szCs w:val="24"/>
                <w:lang w:val="el-GR"/>
              </w:rPr>
            </w:pPr>
          </w:p>
          <w:p w14:paraId="4F17AF0F"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Ενημέρωση Γονέων </w:t>
            </w:r>
          </w:p>
          <w:p w14:paraId="5AA3B594" w14:textId="77777777" w:rsidR="00654587" w:rsidRPr="00F2711C" w:rsidRDefault="00654587" w:rsidP="00654587">
            <w:pPr>
              <w:rPr>
                <w:rFonts w:ascii="Times New Roman" w:hAnsi="Times New Roman" w:cs="Times New Roman"/>
                <w:sz w:val="24"/>
                <w:szCs w:val="24"/>
                <w:lang w:val="el-GR"/>
              </w:rPr>
            </w:pPr>
          </w:p>
          <w:p w14:paraId="5579D484"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Έντυπο Β: Παρακολούθη-</w:t>
            </w:r>
          </w:p>
          <w:p w14:paraId="3DDABF6B"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ση περίπτωσης Σχολικού Εκφοβισμού</w:t>
            </w:r>
          </w:p>
          <w:p w14:paraId="0BEE4231" w14:textId="77777777" w:rsidR="00654587" w:rsidRPr="00F2711C" w:rsidRDefault="00654587" w:rsidP="00654587">
            <w:pPr>
              <w:rPr>
                <w:rFonts w:ascii="Times New Roman" w:hAnsi="Times New Roman" w:cs="Times New Roman"/>
                <w:sz w:val="24"/>
                <w:szCs w:val="24"/>
                <w:lang w:val="el-GR"/>
              </w:rPr>
            </w:pPr>
          </w:p>
          <w:p w14:paraId="4E6E0EDE"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Συζήτηση με μέλη της Ομάδας Διαχείρισης,  παιδιά και οικογένειες </w:t>
            </w:r>
          </w:p>
          <w:p w14:paraId="6F3D35E9" w14:textId="77777777" w:rsidR="00654587" w:rsidRPr="00F2711C" w:rsidRDefault="00654587" w:rsidP="00654587">
            <w:pPr>
              <w:rPr>
                <w:rFonts w:ascii="Times New Roman" w:hAnsi="Times New Roman" w:cs="Times New Roman"/>
                <w:sz w:val="24"/>
                <w:szCs w:val="24"/>
                <w:lang w:val="el-GR"/>
              </w:rPr>
            </w:pPr>
          </w:p>
          <w:p w14:paraId="1A4A0EA1" w14:textId="435873FB"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Στέρηση συμμετοχής από ενδοσχολική δραστηριότητα ή 20΄ στέρησης από το μάθημα της </w:t>
            </w:r>
            <w:r w:rsidRPr="00F2711C">
              <w:rPr>
                <w:rFonts w:ascii="Times New Roman" w:hAnsi="Times New Roman" w:cs="Times New Roman"/>
                <w:sz w:val="24"/>
                <w:szCs w:val="24"/>
                <w:lang w:val="el-GR"/>
              </w:rPr>
              <w:lastRenderedPageBreak/>
              <w:t>Γυμναστικής</w:t>
            </w:r>
            <w:r w:rsidR="00AF5A28" w:rsidRPr="00F2711C">
              <w:rPr>
                <w:rFonts w:ascii="Times New Roman" w:hAnsi="Times New Roman" w:cs="Times New Roman"/>
                <w:sz w:val="24"/>
                <w:szCs w:val="24"/>
                <w:lang w:val="el-GR"/>
              </w:rPr>
              <w:t xml:space="preserve"> ή </w:t>
            </w:r>
            <w:r w:rsidRPr="00F2711C">
              <w:rPr>
                <w:rFonts w:ascii="Times New Roman" w:hAnsi="Times New Roman" w:cs="Times New Roman"/>
                <w:sz w:val="24"/>
                <w:szCs w:val="24"/>
                <w:lang w:val="el-GR"/>
              </w:rPr>
              <w:t xml:space="preserve">της Τέχνης ή του Σχεδιασμού και Τεχνολογίας </w:t>
            </w:r>
          </w:p>
          <w:p w14:paraId="261FE805" w14:textId="77777777" w:rsidR="00654587" w:rsidRPr="00F2711C" w:rsidRDefault="00654587" w:rsidP="00654587">
            <w:pPr>
              <w:rPr>
                <w:rFonts w:ascii="Times New Roman" w:hAnsi="Times New Roman" w:cs="Times New Roman"/>
                <w:sz w:val="24"/>
                <w:szCs w:val="24"/>
                <w:lang w:val="el-GR"/>
              </w:rPr>
            </w:pPr>
          </w:p>
          <w:p w14:paraId="3114BDC4" w14:textId="77777777" w:rsidR="00654587" w:rsidRPr="00F2711C" w:rsidRDefault="00654587" w:rsidP="00654587">
            <w:pPr>
              <w:rPr>
                <w:rFonts w:ascii="Times New Roman" w:hAnsi="Times New Roman" w:cs="Times New Roman"/>
                <w:sz w:val="24"/>
                <w:szCs w:val="24"/>
              </w:rPr>
            </w:pPr>
            <w:r w:rsidRPr="00F2711C">
              <w:rPr>
                <w:rFonts w:ascii="Times New Roman" w:hAnsi="Times New Roman" w:cs="Times New Roman"/>
                <w:sz w:val="24"/>
                <w:szCs w:val="24"/>
              </w:rPr>
              <w:t>Ενημέρωση Εκπαιδευτικής Ψυχολόγου</w:t>
            </w:r>
          </w:p>
        </w:tc>
        <w:tc>
          <w:tcPr>
            <w:tcW w:w="2025" w:type="dxa"/>
            <w:vMerge w:val="restart"/>
          </w:tcPr>
          <w:p w14:paraId="03C0D9A7"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lastRenderedPageBreak/>
              <w:t>Διερεύνηση</w:t>
            </w:r>
          </w:p>
          <w:p w14:paraId="186AA028" w14:textId="77777777" w:rsidR="00654587" w:rsidRPr="00F2711C" w:rsidRDefault="00654587" w:rsidP="00654587">
            <w:pPr>
              <w:rPr>
                <w:rFonts w:ascii="Times New Roman" w:hAnsi="Times New Roman" w:cs="Times New Roman"/>
                <w:sz w:val="24"/>
                <w:szCs w:val="24"/>
                <w:lang w:val="el-GR"/>
              </w:rPr>
            </w:pPr>
          </w:p>
          <w:p w14:paraId="4D8ED2C1"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Συζήτηση</w:t>
            </w:r>
          </w:p>
          <w:p w14:paraId="7B38271A" w14:textId="77777777" w:rsidR="00654587" w:rsidRPr="00F2711C" w:rsidRDefault="00654587" w:rsidP="00654587">
            <w:pPr>
              <w:rPr>
                <w:rFonts w:ascii="Times New Roman" w:hAnsi="Times New Roman" w:cs="Times New Roman"/>
                <w:sz w:val="24"/>
                <w:szCs w:val="24"/>
                <w:lang w:val="el-GR"/>
              </w:rPr>
            </w:pPr>
          </w:p>
          <w:p w14:paraId="34410D5A"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Έντυπο Αναστοχασμού</w:t>
            </w:r>
          </w:p>
          <w:p w14:paraId="3EAA07BE" w14:textId="77777777" w:rsidR="00654587" w:rsidRPr="00F2711C" w:rsidRDefault="00654587" w:rsidP="00654587">
            <w:pPr>
              <w:rPr>
                <w:rFonts w:ascii="Times New Roman" w:hAnsi="Times New Roman" w:cs="Times New Roman"/>
                <w:sz w:val="24"/>
                <w:szCs w:val="24"/>
                <w:lang w:val="el-GR"/>
              </w:rPr>
            </w:pPr>
          </w:p>
          <w:p w14:paraId="1BF7D9E5"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Ενημέρωση Γονέων </w:t>
            </w:r>
          </w:p>
          <w:p w14:paraId="0E6EDFD1" w14:textId="77777777" w:rsidR="00654587" w:rsidRPr="00F2711C" w:rsidRDefault="00654587" w:rsidP="00654587">
            <w:pPr>
              <w:rPr>
                <w:rFonts w:ascii="Times New Roman" w:hAnsi="Times New Roman" w:cs="Times New Roman"/>
                <w:sz w:val="24"/>
                <w:szCs w:val="24"/>
                <w:lang w:val="el-GR"/>
              </w:rPr>
            </w:pPr>
          </w:p>
          <w:p w14:paraId="4E8CFC30"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Έντυπο Β: Παρακολούθη-</w:t>
            </w:r>
          </w:p>
          <w:p w14:paraId="11B39E2C"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ση περίπτωσης Σχολικού Εκφοβισμού</w:t>
            </w:r>
          </w:p>
          <w:p w14:paraId="32C7C491" w14:textId="77777777" w:rsidR="00654587" w:rsidRPr="00F2711C" w:rsidRDefault="00654587" w:rsidP="00654587">
            <w:pPr>
              <w:rPr>
                <w:rFonts w:ascii="Times New Roman" w:hAnsi="Times New Roman" w:cs="Times New Roman"/>
                <w:sz w:val="24"/>
                <w:szCs w:val="24"/>
                <w:lang w:val="el-GR"/>
              </w:rPr>
            </w:pPr>
          </w:p>
          <w:p w14:paraId="34CCCC90" w14:textId="3CEADE7D"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Στέρηση συμμετοχής από ενδοσχολική δραστηριότητα ή 20΄ στέρησης από το μάθημα της Γυμναστικής</w:t>
            </w:r>
            <w:r w:rsidR="00AF5A28" w:rsidRPr="00F2711C">
              <w:rPr>
                <w:rFonts w:ascii="Times New Roman" w:hAnsi="Times New Roman" w:cs="Times New Roman"/>
                <w:sz w:val="24"/>
                <w:szCs w:val="24"/>
                <w:lang w:val="el-GR"/>
              </w:rPr>
              <w:t xml:space="preserve"> ή</w:t>
            </w:r>
            <w:r w:rsidRPr="00F2711C">
              <w:rPr>
                <w:rFonts w:ascii="Times New Roman" w:hAnsi="Times New Roman" w:cs="Times New Roman"/>
                <w:sz w:val="24"/>
                <w:szCs w:val="24"/>
                <w:lang w:val="el-GR"/>
              </w:rPr>
              <w:t xml:space="preserve"> της Τέχνης ή του Σχεδιασμού και Τεχνολογίας </w:t>
            </w:r>
          </w:p>
          <w:p w14:paraId="2FD07AA5" w14:textId="77777777" w:rsidR="00654587" w:rsidRPr="00F2711C" w:rsidRDefault="00654587" w:rsidP="00654587">
            <w:pPr>
              <w:rPr>
                <w:rFonts w:ascii="Times New Roman" w:hAnsi="Times New Roman" w:cs="Times New Roman"/>
                <w:sz w:val="24"/>
                <w:szCs w:val="24"/>
                <w:lang w:val="el-GR"/>
              </w:rPr>
            </w:pPr>
          </w:p>
          <w:p w14:paraId="6BFDC69C"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lastRenderedPageBreak/>
              <w:t>Ενημέρωση Εκπαιδευτικής Ψυχολόγου</w:t>
            </w:r>
          </w:p>
          <w:p w14:paraId="01B93122" w14:textId="77777777" w:rsidR="00654587" w:rsidRPr="00F2711C" w:rsidRDefault="00654587" w:rsidP="00654587">
            <w:pPr>
              <w:rPr>
                <w:rFonts w:ascii="Times New Roman" w:hAnsi="Times New Roman" w:cs="Times New Roman"/>
                <w:sz w:val="24"/>
                <w:szCs w:val="24"/>
                <w:lang w:val="el-GR"/>
              </w:rPr>
            </w:pPr>
          </w:p>
          <w:p w14:paraId="389E8C8A" w14:textId="77777777" w:rsidR="00654587" w:rsidRPr="00F2711C" w:rsidRDefault="00654587" w:rsidP="00654587">
            <w:pPr>
              <w:rPr>
                <w:rFonts w:ascii="Times New Roman" w:hAnsi="Times New Roman" w:cs="Times New Roman"/>
                <w:sz w:val="24"/>
                <w:szCs w:val="24"/>
                <w:lang w:val="el-GR"/>
              </w:rPr>
            </w:pPr>
            <w:r w:rsidRPr="00F2711C">
              <w:rPr>
                <w:rFonts w:ascii="Times New Roman" w:hAnsi="Times New Roman" w:cs="Times New Roman"/>
                <w:sz w:val="24"/>
                <w:szCs w:val="24"/>
                <w:lang w:val="el-GR"/>
              </w:rPr>
              <w:t xml:space="preserve">Ενημέρωση Οικείας Επιθεωρήτριας </w:t>
            </w:r>
          </w:p>
          <w:p w14:paraId="358263E6" w14:textId="77777777" w:rsidR="00654587" w:rsidRPr="00F2711C" w:rsidRDefault="00654587" w:rsidP="00654587">
            <w:pPr>
              <w:rPr>
                <w:rFonts w:ascii="Times New Roman" w:hAnsi="Times New Roman" w:cs="Times New Roman"/>
                <w:sz w:val="24"/>
                <w:szCs w:val="24"/>
                <w:lang w:val="el-GR"/>
              </w:rPr>
            </w:pPr>
          </w:p>
          <w:p w14:paraId="663F5042" w14:textId="7922EA21" w:rsidR="00654587" w:rsidRPr="009510AB" w:rsidRDefault="00654587" w:rsidP="00654587">
            <w:pPr>
              <w:rPr>
                <w:rFonts w:ascii="Times New Roman" w:hAnsi="Times New Roman" w:cs="Times New Roman"/>
                <w:sz w:val="24"/>
                <w:szCs w:val="24"/>
                <w:lang w:val="el-GR"/>
              </w:rPr>
            </w:pPr>
            <w:r w:rsidRPr="009510AB">
              <w:rPr>
                <w:rFonts w:ascii="Times New Roman" w:hAnsi="Times New Roman" w:cs="Times New Roman"/>
                <w:sz w:val="24"/>
                <w:szCs w:val="24"/>
                <w:lang w:val="el-GR"/>
              </w:rPr>
              <w:t>Συμπλήρωση Εντύπου του Υ</w:t>
            </w:r>
            <w:r w:rsidR="009510AB">
              <w:rPr>
                <w:rFonts w:ascii="Times New Roman" w:hAnsi="Times New Roman" w:cs="Times New Roman"/>
                <w:sz w:val="24"/>
                <w:szCs w:val="24"/>
                <w:lang w:val="el-GR"/>
              </w:rPr>
              <w:t>.</w:t>
            </w:r>
            <w:r w:rsidRPr="009510AB">
              <w:rPr>
                <w:rFonts w:ascii="Times New Roman" w:hAnsi="Times New Roman" w:cs="Times New Roman"/>
                <w:sz w:val="24"/>
                <w:szCs w:val="24"/>
                <w:lang w:val="el-GR"/>
              </w:rPr>
              <w:t>Π</w:t>
            </w:r>
            <w:r w:rsidR="009510AB">
              <w:rPr>
                <w:rFonts w:ascii="Times New Roman" w:hAnsi="Times New Roman" w:cs="Times New Roman"/>
                <w:sz w:val="24"/>
                <w:szCs w:val="24"/>
                <w:lang w:val="el-GR"/>
              </w:rPr>
              <w:t>.</w:t>
            </w:r>
            <w:r w:rsidRPr="009510AB">
              <w:rPr>
                <w:rFonts w:ascii="Times New Roman" w:hAnsi="Times New Roman" w:cs="Times New Roman"/>
                <w:sz w:val="24"/>
                <w:szCs w:val="24"/>
                <w:lang w:val="el-GR"/>
              </w:rPr>
              <w:t>Α</w:t>
            </w:r>
            <w:r w:rsidR="009510AB">
              <w:rPr>
                <w:rFonts w:ascii="Times New Roman" w:hAnsi="Times New Roman" w:cs="Times New Roman"/>
                <w:sz w:val="24"/>
                <w:szCs w:val="24"/>
                <w:lang w:val="el-GR"/>
              </w:rPr>
              <w:t>.</w:t>
            </w:r>
            <w:r w:rsidRPr="009510AB">
              <w:rPr>
                <w:rFonts w:ascii="Times New Roman" w:hAnsi="Times New Roman" w:cs="Times New Roman"/>
                <w:sz w:val="24"/>
                <w:szCs w:val="24"/>
                <w:lang w:val="el-GR"/>
              </w:rPr>
              <w:t>Ν</w:t>
            </w:r>
            <w:r w:rsidR="009510AB">
              <w:rPr>
                <w:rFonts w:ascii="Times New Roman" w:hAnsi="Times New Roman" w:cs="Times New Roman"/>
                <w:sz w:val="24"/>
                <w:szCs w:val="24"/>
                <w:lang w:val="el-GR"/>
              </w:rPr>
              <w:t>.</w:t>
            </w:r>
          </w:p>
        </w:tc>
      </w:tr>
      <w:tr w:rsidR="00654587" w14:paraId="66439FED" w14:textId="77777777" w:rsidTr="006B07A5">
        <w:tc>
          <w:tcPr>
            <w:tcW w:w="4336" w:type="dxa"/>
            <w:gridSpan w:val="2"/>
          </w:tcPr>
          <w:p w14:paraId="0D3363B3" w14:textId="77777777" w:rsidR="00654587" w:rsidRPr="00654587" w:rsidRDefault="00654587" w:rsidP="00654587">
            <w:pPr>
              <w:rPr>
                <w:rFonts w:ascii="Times New Roman" w:hAnsi="Times New Roman" w:cs="Times New Roman"/>
                <w:b/>
                <w:bCs/>
                <w:sz w:val="28"/>
                <w:szCs w:val="28"/>
                <w:lang w:val="el-GR"/>
              </w:rPr>
            </w:pPr>
            <w:r>
              <w:rPr>
                <w:rFonts w:ascii="Times New Roman" w:hAnsi="Times New Roman" w:cs="Times New Roman"/>
                <w:b/>
                <w:bCs/>
                <w:sz w:val="28"/>
                <w:szCs w:val="28"/>
                <w:lang w:val="el-GR"/>
              </w:rPr>
              <w:t>2</w:t>
            </w:r>
            <w:r w:rsidRPr="00654587">
              <w:rPr>
                <w:rFonts w:ascii="Times New Roman" w:hAnsi="Times New Roman" w:cs="Times New Roman"/>
                <w:b/>
                <w:bCs/>
                <w:sz w:val="28"/>
                <w:szCs w:val="28"/>
                <w:lang w:val="el-GR"/>
              </w:rPr>
              <w:t xml:space="preserve">.2.Σχεσιακός εκφοβισμός </w:t>
            </w:r>
          </w:p>
          <w:p w14:paraId="078472DE"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xml:space="preserve">- Διάδοση ψευδών ή/και επιβλαβών φημών </w:t>
            </w:r>
          </w:p>
          <w:p w14:paraId="7F3761E5"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xml:space="preserve">- Υποτιμητικά σχόλια αναγραμμένα σε δημόσια μέρη </w:t>
            </w:r>
          </w:p>
          <w:p w14:paraId="0AB397B0" w14:textId="77777777" w:rsidR="00654587" w:rsidRDefault="00654587" w:rsidP="00654587">
            <w:pPr>
              <w:rPr>
                <w:rFonts w:ascii="Times New Roman" w:hAnsi="Times New Roman" w:cs="Times New Roman"/>
                <w:sz w:val="28"/>
                <w:szCs w:val="28"/>
              </w:rPr>
            </w:pPr>
            <w:r>
              <w:rPr>
                <w:rFonts w:ascii="Times New Roman" w:hAnsi="Times New Roman" w:cs="Times New Roman"/>
                <w:sz w:val="28"/>
                <w:szCs w:val="28"/>
              </w:rPr>
              <w:t>- Απομόνωση</w:t>
            </w:r>
          </w:p>
        </w:tc>
        <w:tc>
          <w:tcPr>
            <w:tcW w:w="2024" w:type="dxa"/>
            <w:vMerge/>
          </w:tcPr>
          <w:p w14:paraId="26CEFA67" w14:textId="77777777" w:rsidR="00654587" w:rsidRDefault="00654587" w:rsidP="00654587">
            <w:pPr>
              <w:rPr>
                <w:lang w:val="el-GR"/>
              </w:rPr>
            </w:pPr>
          </w:p>
        </w:tc>
        <w:tc>
          <w:tcPr>
            <w:tcW w:w="2025" w:type="dxa"/>
            <w:gridSpan w:val="2"/>
            <w:vMerge/>
          </w:tcPr>
          <w:p w14:paraId="6D69157C" w14:textId="77777777" w:rsidR="00654587" w:rsidRDefault="00654587" w:rsidP="00654587">
            <w:pPr>
              <w:rPr>
                <w:lang w:val="el-GR"/>
              </w:rPr>
            </w:pPr>
          </w:p>
        </w:tc>
        <w:tc>
          <w:tcPr>
            <w:tcW w:w="2024" w:type="dxa"/>
            <w:gridSpan w:val="2"/>
            <w:vMerge/>
          </w:tcPr>
          <w:p w14:paraId="736A2E9B" w14:textId="77777777" w:rsidR="00654587" w:rsidRDefault="00654587" w:rsidP="00654587">
            <w:pPr>
              <w:rPr>
                <w:lang w:val="el-GR"/>
              </w:rPr>
            </w:pPr>
          </w:p>
        </w:tc>
        <w:tc>
          <w:tcPr>
            <w:tcW w:w="2025" w:type="dxa"/>
            <w:gridSpan w:val="2"/>
            <w:vMerge/>
          </w:tcPr>
          <w:p w14:paraId="4B8AD430" w14:textId="77777777" w:rsidR="00654587" w:rsidRDefault="00654587" w:rsidP="00654587">
            <w:pPr>
              <w:rPr>
                <w:lang w:val="el-GR"/>
              </w:rPr>
            </w:pPr>
          </w:p>
        </w:tc>
        <w:tc>
          <w:tcPr>
            <w:tcW w:w="2025" w:type="dxa"/>
            <w:vMerge/>
          </w:tcPr>
          <w:p w14:paraId="27FB1439" w14:textId="77777777" w:rsidR="00654587" w:rsidRDefault="00654587" w:rsidP="00654587">
            <w:pPr>
              <w:rPr>
                <w:lang w:val="el-GR"/>
              </w:rPr>
            </w:pPr>
          </w:p>
        </w:tc>
      </w:tr>
      <w:tr w:rsidR="00654587" w:rsidRPr="001F5BEA" w14:paraId="60AB66D9" w14:textId="77777777" w:rsidTr="006B07A5">
        <w:tc>
          <w:tcPr>
            <w:tcW w:w="4336" w:type="dxa"/>
            <w:gridSpan w:val="2"/>
          </w:tcPr>
          <w:p w14:paraId="4B5B4367" w14:textId="77777777" w:rsidR="00654587" w:rsidRPr="00654587" w:rsidRDefault="00654587" w:rsidP="00654587">
            <w:pPr>
              <w:rPr>
                <w:rFonts w:ascii="Times New Roman" w:hAnsi="Times New Roman" w:cs="Times New Roman"/>
                <w:b/>
                <w:bCs/>
                <w:sz w:val="28"/>
                <w:szCs w:val="28"/>
                <w:lang w:val="el-GR"/>
              </w:rPr>
            </w:pPr>
            <w:r>
              <w:rPr>
                <w:rFonts w:ascii="Times New Roman" w:hAnsi="Times New Roman" w:cs="Times New Roman"/>
                <w:b/>
                <w:bCs/>
                <w:sz w:val="28"/>
                <w:szCs w:val="28"/>
                <w:lang w:val="el-GR"/>
              </w:rPr>
              <w:t>2</w:t>
            </w:r>
            <w:r w:rsidRPr="00654587">
              <w:rPr>
                <w:rFonts w:ascii="Times New Roman" w:hAnsi="Times New Roman" w:cs="Times New Roman"/>
                <w:b/>
                <w:bCs/>
                <w:sz w:val="28"/>
                <w:szCs w:val="28"/>
                <w:lang w:val="el-GR"/>
              </w:rPr>
              <w:t>.3.Σωματικός εκφοβισμός</w:t>
            </w:r>
          </w:p>
          <w:p w14:paraId="0735AD60"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xml:space="preserve">- Χτυπήματα/Φτύσιμο/ Τρι- κλοποδιές </w:t>
            </w:r>
          </w:p>
          <w:p w14:paraId="3148DF05"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Κλοπή/ Κατάσχεση/Κατά- στροφή προσωπικών αντικειμένων</w:t>
            </w:r>
          </w:p>
          <w:p w14:paraId="53A07D8F"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Απειλητικές ή Ανεπιθύμητες Χειρονομίες</w:t>
            </w:r>
          </w:p>
          <w:p w14:paraId="4EFDC05F"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 xml:space="preserve">- Απειλή πως θα κάνει τα πιο πάνω </w:t>
            </w:r>
          </w:p>
          <w:p w14:paraId="3D3134C1" w14:textId="77777777" w:rsidR="00654587" w:rsidRDefault="00654587" w:rsidP="00654587">
            <w:pPr>
              <w:rPr>
                <w:rFonts w:ascii="Times New Roman" w:hAnsi="Times New Roman" w:cs="Times New Roman"/>
                <w:sz w:val="28"/>
                <w:szCs w:val="28"/>
                <w:lang w:val="el-GR"/>
              </w:rPr>
            </w:pPr>
          </w:p>
          <w:p w14:paraId="77C9EC27" w14:textId="68BD31ED" w:rsidR="00F2711C" w:rsidRPr="00654587" w:rsidRDefault="00F2711C" w:rsidP="00654587">
            <w:pPr>
              <w:rPr>
                <w:rFonts w:ascii="Times New Roman" w:hAnsi="Times New Roman" w:cs="Times New Roman"/>
                <w:sz w:val="28"/>
                <w:szCs w:val="28"/>
                <w:lang w:val="el-GR"/>
              </w:rPr>
            </w:pPr>
          </w:p>
        </w:tc>
        <w:tc>
          <w:tcPr>
            <w:tcW w:w="2024" w:type="dxa"/>
            <w:vMerge/>
          </w:tcPr>
          <w:p w14:paraId="187586BC" w14:textId="77777777" w:rsidR="00654587" w:rsidRDefault="00654587" w:rsidP="00654587">
            <w:pPr>
              <w:rPr>
                <w:lang w:val="el-GR"/>
              </w:rPr>
            </w:pPr>
          </w:p>
        </w:tc>
        <w:tc>
          <w:tcPr>
            <w:tcW w:w="2025" w:type="dxa"/>
            <w:gridSpan w:val="2"/>
            <w:vMerge/>
          </w:tcPr>
          <w:p w14:paraId="6FBEA9CB" w14:textId="77777777" w:rsidR="00654587" w:rsidRDefault="00654587" w:rsidP="00654587">
            <w:pPr>
              <w:rPr>
                <w:lang w:val="el-GR"/>
              </w:rPr>
            </w:pPr>
          </w:p>
        </w:tc>
        <w:tc>
          <w:tcPr>
            <w:tcW w:w="2024" w:type="dxa"/>
            <w:gridSpan w:val="2"/>
            <w:vMerge/>
          </w:tcPr>
          <w:p w14:paraId="0084C63D" w14:textId="77777777" w:rsidR="00654587" w:rsidRDefault="00654587" w:rsidP="00654587">
            <w:pPr>
              <w:rPr>
                <w:lang w:val="el-GR"/>
              </w:rPr>
            </w:pPr>
          </w:p>
        </w:tc>
        <w:tc>
          <w:tcPr>
            <w:tcW w:w="2025" w:type="dxa"/>
            <w:gridSpan w:val="2"/>
            <w:vMerge/>
          </w:tcPr>
          <w:p w14:paraId="00B5BE72" w14:textId="77777777" w:rsidR="00654587" w:rsidRDefault="00654587" w:rsidP="00654587">
            <w:pPr>
              <w:rPr>
                <w:lang w:val="el-GR"/>
              </w:rPr>
            </w:pPr>
          </w:p>
        </w:tc>
        <w:tc>
          <w:tcPr>
            <w:tcW w:w="2025" w:type="dxa"/>
            <w:vMerge/>
          </w:tcPr>
          <w:p w14:paraId="5757DC4D" w14:textId="77777777" w:rsidR="00654587" w:rsidRDefault="00654587" w:rsidP="00654587">
            <w:pPr>
              <w:rPr>
                <w:lang w:val="el-GR"/>
              </w:rPr>
            </w:pPr>
          </w:p>
        </w:tc>
      </w:tr>
      <w:tr w:rsidR="00654587" w:rsidRPr="001F5BEA" w14:paraId="1AAE90D4" w14:textId="77777777" w:rsidTr="006B07A5">
        <w:tc>
          <w:tcPr>
            <w:tcW w:w="4336" w:type="dxa"/>
            <w:gridSpan w:val="2"/>
          </w:tcPr>
          <w:p w14:paraId="2A958181" w14:textId="77777777" w:rsidR="00654587" w:rsidRPr="00654587" w:rsidRDefault="00654587" w:rsidP="00654587">
            <w:pPr>
              <w:rPr>
                <w:rFonts w:ascii="Times New Roman" w:hAnsi="Times New Roman" w:cs="Times New Roman"/>
                <w:b/>
                <w:bCs/>
                <w:sz w:val="28"/>
                <w:szCs w:val="28"/>
                <w:lang w:val="el-GR"/>
              </w:rPr>
            </w:pPr>
            <w:r w:rsidRPr="00654587">
              <w:rPr>
                <w:rFonts w:ascii="Times New Roman" w:hAnsi="Times New Roman" w:cs="Times New Roman"/>
                <w:b/>
                <w:bCs/>
                <w:sz w:val="28"/>
                <w:szCs w:val="28"/>
                <w:lang w:val="el-GR"/>
              </w:rPr>
              <w:lastRenderedPageBreak/>
              <w:t>1.4. Διαδικτυακός εκφοβισμός</w:t>
            </w:r>
          </w:p>
          <w:p w14:paraId="4495F034"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-Αποστολή προσβλητικών ή απει- λητικών μηνυμάτων</w:t>
            </w:r>
          </w:p>
          <w:p w14:paraId="472CD986"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-Διάδοση ψευδών ή ταπεινωτικών σχολίων ή φωτογραφιών</w:t>
            </w:r>
          </w:p>
          <w:p w14:paraId="1EA1D355" w14:textId="77777777" w:rsidR="00654587" w:rsidRPr="00654587" w:rsidRDefault="00654587" w:rsidP="00654587">
            <w:pPr>
              <w:rPr>
                <w:rFonts w:ascii="Times New Roman" w:hAnsi="Times New Roman" w:cs="Times New Roman"/>
                <w:sz w:val="28"/>
                <w:szCs w:val="28"/>
                <w:lang w:val="el-GR"/>
              </w:rPr>
            </w:pPr>
            <w:r w:rsidRPr="00654587">
              <w:rPr>
                <w:rFonts w:ascii="Times New Roman" w:hAnsi="Times New Roman" w:cs="Times New Roman"/>
                <w:sz w:val="28"/>
                <w:szCs w:val="28"/>
                <w:lang w:val="el-GR"/>
              </w:rPr>
              <w:t>-Αποκλεισμός από διαδικτυακά ομαδικά παιχνίδια</w:t>
            </w:r>
          </w:p>
        </w:tc>
        <w:tc>
          <w:tcPr>
            <w:tcW w:w="2024" w:type="dxa"/>
            <w:vMerge/>
          </w:tcPr>
          <w:p w14:paraId="41351BB3" w14:textId="77777777" w:rsidR="00654587" w:rsidRDefault="00654587" w:rsidP="00654587">
            <w:pPr>
              <w:rPr>
                <w:lang w:val="el-GR"/>
              </w:rPr>
            </w:pPr>
          </w:p>
        </w:tc>
        <w:tc>
          <w:tcPr>
            <w:tcW w:w="2025" w:type="dxa"/>
            <w:gridSpan w:val="2"/>
            <w:vMerge/>
          </w:tcPr>
          <w:p w14:paraId="2D74883B" w14:textId="77777777" w:rsidR="00654587" w:rsidRDefault="00654587" w:rsidP="00654587">
            <w:pPr>
              <w:rPr>
                <w:lang w:val="el-GR"/>
              </w:rPr>
            </w:pPr>
          </w:p>
        </w:tc>
        <w:tc>
          <w:tcPr>
            <w:tcW w:w="2024" w:type="dxa"/>
            <w:gridSpan w:val="2"/>
            <w:vMerge/>
          </w:tcPr>
          <w:p w14:paraId="6A9B0FFB" w14:textId="77777777" w:rsidR="00654587" w:rsidRDefault="00654587" w:rsidP="00654587">
            <w:pPr>
              <w:rPr>
                <w:lang w:val="el-GR"/>
              </w:rPr>
            </w:pPr>
          </w:p>
        </w:tc>
        <w:tc>
          <w:tcPr>
            <w:tcW w:w="2025" w:type="dxa"/>
            <w:gridSpan w:val="2"/>
            <w:vMerge/>
          </w:tcPr>
          <w:p w14:paraId="59C0F423" w14:textId="77777777" w:rsidR="00654587" w:rsidRDefault="00654587" w:rsidP="00654587">
            <w:pPr>
              <w:rPr>
                <w:lang w:val="el-GR"/>
              </w:rPr>
            </w:pPr>
          </w:p>
        </w:tc>
        <w:tc>
          <w:tcPr>
            <w:tcW w:w="2025" w:type="dxa"/>
            <w:vMerge/>
          </w:tcPr>
          <w:p w14:paraId="5A62C864" w14:textId="77777777" w:rsidR="00654587" w:rsidRDefault="00654587" w:rsidP="00654587">
            <w:pPr>
              <w:rPr>
                <w:lang w:val="el-GR"/>
              </w:rPr>
            </w:pPr>
          </w:p>
        </w:tc>
      </w:tr>
    </w:tbl>
    <w:p w14:paraId="35F6C917" w14:textId="2BE15BFE" w:rsidR="00956FD6" w:rsidRDefault="00956FD6">
      <w:pPr>
        <w:rPr>
          <w:lang w:val="el-GR"/>
        </w:rPr>
      </w:pPr>
    </w:p>
    <w:p w14:paraId="7F92E614" w14:textId="449B6717" w:rsidR="00AA75B5" w:rsidRPr="00AA75B5" w:rsidRDefault="00AA75B5">
      <w:pPr>
        <w:rPr>
          <w:rFonts w:ascii="Times New Roman" w:hAnsi="Times New Roman" w:cs="Times New Roman"/>
          <w:b/>
          <w:sz w:val="28"/>
          <w:szCs w:val="28"/>
          <w:u w:val="single"/>
          <w:lang w:val="el-GR"/>
        </w:rPr>
      </w:pPr>
      <w:r w:rsidRPr="00AA75B5">
        <w:rPr>
          <w:rFonts w:ascii="Times New Roman" w:hAnsi="Times New Roman" w:cs="Times New Roman"/>
          <w:b/>
          <w:sz w:val="28"/>
          <w:szCs w:val="28"/>
          <w:u w:val="single"/>
          <w:lang w:val="el-GR"/>
        </w:rPr>
        <w:t xml:space="preserve">ΕΠΙΠΡΟΣΘΕΤΕΣ ΠΛΗΡΟΦΟΡΙΕΣ </w:t>
      </w:r>
    </w:p>
    <w:p w14:paraId="41CDBFD0" w14:textId="77777777" w:rsidR="00F2711C" w:rsidRDefault="00F2711C">
      <w:pPr>
        <w:rPr>
          <w:lang w:val="el-GR"/>
        </w:rPr>
      </w:pPr>
    </w:p>
    <w:p w14:paraId="578D5A69" w14:textId="4555102E" w:rsidR="00545E7B" w:rsidRPr="00F2711C" w:rsidRDefault="00545E7B" w:rsidP="00545E7B">
      <w:pPr>
        <w:rPr>
          <w:rFonts w:ascii="Times New Roman" w:hAnsi="Times New Roman" w:cs="Times New Roman"/>
          <w:sz w:val="28"/>
          <w:szCs w:val="28"/>
          <w:lang w:val="el-GR"/>
        </w:rPr>
      </w:pPr>
      <w:r w:rsidRPr="00BB6EA2">
        <w:rPr>
          <w:rFonts w:ascii="Times New Roman" w:hAnsi="Times New Roman" w:cs="Times New Roman"/>
          <w:sz w:val="26"/>
          <w:szCs w:val="26"/>
          <w:lang w:val="el-GR"/>
        </w:rPr>
        <w:t xml:space="preserve">* </w:t>
      </w:r>
      <w:r w:rsidRPr="00F2711C">
        <w:rPr>
          <w:rFonts w:ascii="Times New Roman" w:hAnsi="Times New Roman" w:cs="Times New Roman"/>
          <w:sz w:val="28"/>
          <w:szCs w:val="28"/>
          <w:lang w:val="el-GR"/>
        </w:rPr>
        <w:t>Άμεση επιβράβευση</w:t>
      </w:r>
      <w:r w:rsidR="00AF5A28" w:rsidRPr="00F2711C">
        <w:rPr>
          <w:rFonts w:ascii="Times New Roman" w:hAnsi="Times New Roman" w:cs="Times New Roman"/>
          <w:sz w:val="28"/>
          <w:szCs w:val="28"/>
          <w:lang w:val="el-GR"/>
        </w:rPr>
        <w:t xml:space="preserve"> ή συνέπεια μιας συμπεριφοράς.</w:t>
      </w:r>
      <w:r w:rsidRPr="00F2711C">
        <w:rPr>
          <w:rFonts w:ascii="Times New Roman" w:hAnsi="Times New Roman" w:cs="Times New Roman"/>
          <w:sz w:val="28"/>
          <w:szCs w:val="28"/>
          <w:lang w:val="el-GR"/>
        </w:rPr>
        <w:t xml:space="preserve"> </w:t>
      </w:r>
    </w:p>
    <w:p w14:paraId="64D24CED" w14:textId="0EEB9DEC" w:rsidR="00545E7B" w:rsidRPr="00F2711C" w:rsidRDefault="00545E7B" w:rsidP="00545E7B">
      <w:pPr>
        <w:rPr>
          <w:rFonts w:ascii="Times New Roman" w:hAnsi="Times New Roman" w:cs="Times New Roman"/>
          <w:sz w:val="28"/>
          <w:szCs w:val="28"/>
          <w:lang w:val="el-GR"/>
        </w:rPr>
      </w:pPr>
      <w:r w:rsidRPr="00F2711C">
        <w:rPr>
          <w:rFonts w:ascii="Times New Roman" w:hAnsi="Times New Roman" w:cs="Times New Roman"/>
          <w:sz w:val="28"/>
          <w:szCs w:val="28"/>
          <w:lang w:val="el-GR"/>
        </w:rPr>
        <w:t>* Αυτοκόλλητα που θα κολλάμε στο τετράδιο μαθημάτων των παιδιών:</w:t>
      </w:r>
      <w:r w:rsidRPr="00F2711C">
        <w:rPr>
          <w:rFonts w:ascii="Times New Roman" w:hAnsi="Times New Roman" w:cs="Times New Roman"/>
          <w:b/>
          <w:bCs/>
          <w:sz w:val="28"/>
          <w:szCs w:val="28"/>
          <w:lang w:val="el-GR"/>
        </w:rPr>
        <w:t xml:space="preserve"> </w:t>
      </w:r>
      <w:r w:rsidRPr="00F2711C">
        <w:rPr>
          <w:rFonts w:ascii="Times New Roman" w:hAnsi="Times New Roman" w:cs="Times New Roman"/>
          <w:bCs/>
          <w:sz w:val="28"/>
          <w:szCs w:val="28"/>
          <w:lang w:val="el-GR"/>
        </w:rPr>
        <w:t xml:space="preserve">«Ρώτησε με!», </w:t>
      </w:r>
      <w:r w:rsidRPr="00F2711C">
        <w:rPr>
          <w:rFonts w:ascii="Times New Roman" w:hAnsi="Times New Roman" w:cs="Times New Roman"/>
          <w:b/>
          <w:bCs/>
          <w:sz w:val="28"/>
          <w:szCs w:val="28"/>
          <w:lang w:val="el-GR"/>
        </w:rPr>
        <w:t>«</w:t>
      </w:r>
      <w:r w:rsidR="00AF5A28" w:rsidRPr="00F2711C">
        <w:rPr>
          <w:rFonts w:ascii="Times New Roman" w:hAnsi="Times New Roman" w:cs="Times New Roman"/>
          <w:sz w:val="28"/>
          <w:szCs w:val="28"/>
          <w:lang w:val="el-GR"/>
        </w:rPr>
        <w:t>Στάσου!</w:t>
      </w:r>
      <w:r w:rsidRPr="00F2711C">
        <w:rPr>
          <w:rFonts w:ascii="Times New Roman" w:hAnsi="Times New Roman" w:cs="Times New Roman"/>
          <w:sz w:val="28"/>
          <w:szCs w:val="28"/>
          <w:lang w:val="el-GR"/>
        </w:rPr>
        <w:t>», «</w:t>
      </w:r>
      <w:r w:rsidR="00AF5A28" w:rsidRPr="00F2711C">
        <w:rPr>
          <w:rFonts w:ascii="Times New Roman" w:hAnsi="Times New Roman" w:cs="Times New Roman"/>
          <w:sz w:val="28"/>
          <w:szCs w:val="28"/>
          <w:lang w:val="el-GR"/>
        </w:rPr>
        <w:t>Σκέψου!</w:t>
      </w:r>
      <w:r w:rsidRPr="00F2711C">
        <w:rPr>
          <w:rFonts w:ascii="Times New Roman" w:hAnsi="Times New Roman" w:cs="Times New Roman"/>
          <w:sz w:val="28"/>
          <w:szCs w:val="28"/>
          <w:lang w:val="el-GR"/>
        </w:rPr>
        <w:t>» , «Στάσου</w:t>
      </w:r>
      <w:r w:rsidR="00AF5A28" w:rsidRPr="00F2711C">
        <w:rPr>
          <w:rFonts w:ascii="Times New Roman" w:hAnsi="Times New Roman" w:cs="Times New Roman"/>
          <w:sz w:val="28"/>
          <w:szCs w:val="28"/>
          <w:lang w:val="el-GR"/>
        </w:rPr>
        <w:t>/</w:t>
      </w:r>
      <w:r w:rsidRPr="00F2711C">
        <w:rPr>
          <w:rFonts w:ascii="Times New Roman" w:hAnsi="Times New Roman" w:cs="Times New Roman"/>
          <w:sz w:val="28"/>
          <w:szCs w:val="28"/>
          <w:lang w:val="el-GR"/>
        </w:rPr>
        <w:t>Σκέψου</w:t>
      </w:r>
      <w:r w:rsidR="00AF5A28" w:rsidRPr="00F2711C">
        <w:rPr>
          <w:rFonts w:ascii="Times New Roman" w:hAnsi="Times New Roman" w:cs="Times New Roman"/>
          <w:sz w:val="28"/>
          <w:szCs w:val="28"/>
          <w:lang w:val="el-GR"/>
        </w:rPr>
        <w:t>/</w:t>
      </w:r>
      <w:r w:rsidRPr="00F2711C">
        <w:rPr>
          <w:rFonts w:ascii="Times New Roman" w:hAnsi="Times New Roman" w:cs="Times New Roman"/>
          <w:sz w:val="28"/>
          <w:szCs w:val="28"/>
          <w:lang w:val="el-GR"/>
        </w:rPr>
        <w:t>Πράξε</w:t>
      </w:r>
      <w:r w:rsidR="00AF5A28" w:rsidRPr="00F2711C">
        <w:rPr>
          <w:rFonts w:ascii="Times New Roman" w:hAnsi="Times New Roman" w:cs="Times New Roman"/>
          <w:sz w:val="28"/>
          <w:szCs w:val="28"/>
          <w:lang w:val="el-GR"/>
        </w:rPr>
        <w:t>!</w:t>
      </w:r>
      <w:r w:rsidRPr="00F2711C">
        <w:rPr>
          <w:rFonts w:ascii="Times New Roman" w:hAnsi="Times New Roman" w:cs="Times New Roman"/>
          <w:sz w:val="28"/>
          <w:szCs w:val="28"/>
          <w:lang w:val="el-GR"/>
        </w:rPr>
        <w:t xml:space="preserve">». </w:t>
      </w:r>
    </w:p>
    <w:p w14:paraId="1880BB2C" w14:textId="0DA2774F" w:rsidR="00AF5A28" w:rsidRPr="00F2711C" w:rsidRDefault="00545E7B" w:rsidP="00545E7B">
      <w:pPr>
        <w:rPr>
          <w:rFonts w:ascii="Times New Roman" w:hAnsi="Times New Roman" w:cs="Times New Roman"/>
          <w:sz w:val="28"/>
          <w:szCs w:val="28"/>
          <w:lang w:val="el-GR"/>
        </w:rPr>
      </w:pPr>
      <w:r w:rsidRPr="00F2711C">
        <w:rPr>
          <w:rFonts w:ascii="Times New Roman" w:hAnsi="Times New Roman" w:cs="Times New Roman"/>
          <w:sz w:val="28"/>
          <w:szCs w:val="28"/>
          <w:lang w:val="el-GR"/>
        </w:rPr>
        <w:t>* Τα «</w:t>
      </w:r>
      <w:r w:rsidR="00AF5A28" w:rsidRPr="00F2711C">
        <w:rPr>
          <w:rFonts w:ascii="Times New Roman" w:hAnsi="Times New Roman" w:cs="Times New Roman"/>
          <w:sz w:val="28"/>
          <w:szCs w:val="28"/>
          <w:lang w:val="el-GR"/>
        </w:rPr>
        <w:t>Στάσου!</w:t>
      </w:r>
      <w:r w:rsidRPr="00F2711C">
        <w:rPr>
          <w:rFonts w:ascii="Times New Roman" w:hAnsi="Times New Roman" w:cs="Times New Roman"/>
          <w:sz w:val="28"/>
          <w:szCs w:val="28"/>
          <w:lang w:val="el-GR"/>
        </w:rPr>
        <w:t>» και «</w:t>
      </w:r>
      <w:r w:rsidR="00AF5A28" w:rsidRPr="00F2711C">
        <w:rPr>
          <w:rFonts w:ascii="Times New Roman" w:hAnsi="Times New Roman" w:cs="Times New Roman"/>
          <w:sz w:val="28"/>
          <w:szCs w:val="28"/>
          <w:lang w:val="el-GR"/>
        </w:rPr>
        <w:t>Σκέψου!</w:t>
      </w:r>
      <w:r w:rsidRPr="00F2711C">
        <w:rPr>
          <w:rFonts w:ascii="Times New Roman" w:hAnsi="Times New Roman" w:cs="Times New Roman"/>
          <w:sz w:val="28"/>
          <w:szCs w:val="28"/>
          <w:lang w:val="el-GR"/>
        </w:rPr>
        <w:t>» χρησιμοποιούνται ως ευκαιρία για διόρθωση της ανεπιθύμητης συμπεριφοράς και ως καμπανάκι αναστοχασμού.</w:t>
      </w:r>
      <w:r w:rsidR="00AF5A28" w:rsidRPr="00F2711C">
        <w:rPr>
          <w:rFonts w:ascii="Times New Roman" w:hAnsi="Times New Roman" w:cs="Times New Roman"/>
          <w:sz w:val="28"/>
          <w:szCs w:val="28"/>
          <w:lang w:val="el-GR"/>
        </w:rPr>
        <w:t xml:space="preserve"> </w:t>
      </w:r>
    </w:p>
    <w:p w14:paraId="1B88C966" w14:textId="59B4287F" w:rsidR="00AF5A28" w:rsidRPr="00F2711C" w:rsidRDefault="00AF5A28" w:rsidP="00545E7B">
      <w:pPr>
        <w:rPr>
          <w:rFonts w:ascii="Times New Roman" w:hAnsi="Times New Roman" w:cs="Times New Roman"/>
          <w:sz w:val="28"/>
          <w:szCs w:val="28"/>
          <w:lang w:val="el-GR"/>
        </w:rPr>
      </w:pPr>
      <w:r w:rsidRPr="00F2711C">
        <w:rPr>
          <w:rFonts w:ascii="Times New Roman" w:hAnsi="Times New Roman" w:cs="Times New Roman"/>
          <w:sz w:val="28"/>
          <w:szCs w:val="28"/>
          <w:lang w:val="el-GR"/>
        </w:rPr>
        <w:t>*Το αυτοκόλλητο «Σκέψου!» συνδυάζεται μαζί με τη συνέπεια «παγκάκι της σκέψης».</w:t>
      </w:r>
      <w:r w:rsidR="00545E7B" w:rsidRPr="00F2711C">
        <w:rPr>
          <w:rFonts w:ascii="Times New Roman" w:hAnsi="Times New Roman" w:cs="Times New Roman"/>
          <w:sz w:val="28"/>
          <w:szCs w:val="28"/>
          <w:lang w:val="el-GR"/>
        </w:rPr>
        <w:t xml:space="preserve"> </w:t>
      </w:r>
    </w:p>
    <w:p w14:paraId="72DE17AE" w14:textId="0E3665A5" w:rsidR="00545E7B" w:rsidRPr="00F2711C" w:rsidRDefault="00AF5A28" w:rsidP="00545E7B">
      <w:pPr>
        <w:rPr>
          <w:rFonts w:ascii="Times New Roman" w:hAnsi="Times New Roman" w:cs="Times New Roman"/>
          <w:sz w:val="28"/>
          <w:szCs w:val="28"/>
          <w:lang w:val="el-GR"/>
        </w:rPr>
      </w:pPr>
      <w:r w:rsidRPr="00F2711C">
        <w:rPr>
          <w:rFonts w:ascii="Times New Roman" w:hAnsi="Times New Roman" w:cs="Times New Roman"/>
          <w:sz w:val="28"/>
          <w:szCs w:val="28"/>
          <w:lang w:val="el-GR"/>
        </w:rPr>
        <w:t>*</w:t>
      </w:r>
      <w:r w:rsidR="00545E7B" w:rsidRPr="00F2711C">
        <w:rPr>
          <w:rFonts w:ascii="Times New Roman" w:hAnsi="Times New Roman" w:cs="Times New Roman"/>
          <w:sz w:val="28"/>
          <w:szCs w:val="28"/>
          <w:lang w:val="el-GR"/>
        </w:rPr>
        <w:t>Αν συνεχίζεται η ανεπιθύμητη συμπεριφορά, τότε παίρνει το «Στάσου</w:t>
      </w:r>
      <w:r w:rsidRPr="00F2711C">
        <w:rPr>
          <w:rFonts w:ascii="Times New Roman" w:hAnsi="Times New Roman" w:cs="Times New Roman"/>
          <w:sz w:val="28"/>
          <w:szCs w:val="28"/>
          <w:lang w:val="el-GR"/>
        </w:rPr>
        <w:t>/</w:t>
      </w:r>
      <w:r w:rsidR="00545E7B" w:rsidRPr="00F2711C">
        <w:rPr>
          <w:rFonts w:ascii="Times New Roman" w:hAnsi="Times New Roman" w:cs="Times New Roman"/>
          <w:sz w:val="28"/>
          <w:szCs w:val="28"/>
          <w:lang w:val="el-GR"/>
        </w:rPr>
        <w:t>Σκέψου</w:t>
      </w:r>
      <w:r w:rsidRPr="00F2711C">
        <w:rPr>
          <w:rFonts w:ascii="Times New Roman" w:hAnsi="Times New Roman" w:cs="Times New Roman"/>
          <w:sz w:val="28"/>
          <w:szCs w:val="28"/>
          <w:lang w:val="el-GR"/>
        </w:rPr>
        <w:t>/</w:t>
      </w:r>
      <w:r w:rsidR="00545E7B" w:rsidRPr="00F2711C">
        <w:rPr>
          <w:rFonts w:ascii="Times New Roman" w:hAnsi="Times New Roman" w:cs="Times New Roman"/>
          <w:sz w:val="28"/>
          <w:szCs w:val="28"/>
          <w:lang w:val="el-GR"/>
        </w:rPr>
        <w:t xml:space="preserve"> Πράξε</w:t>
      </w:r>
      <w:r w:rsidRPr="00F2711C">
        <w:rPr>
          <w:rFonts w:ascii="Times New Roman" w:hAnsi="Times New Roman" w:cs="Times New Roman"/>
          <w:sz w:val="28"/>
          <w:szCs w:val="28"/>
          <w:lang w:val="el-GR"/>
        </w:rPr>
        <w:t>!</w:t>
      </w:r>
      <w:r w:rsidR="00545E7B" w:rsidRPr="00F2711C">
        <w:rPr>
          <w:rFonts w:ascii="Times New Roman" w:hAnsi="Times New Roman" w:cs="Times New Roman"/>
          <w:sz w:val="28"/>
          <w:szCs w:val="28"/>
          <w:lang w:val="el-GR"/>
        </w:rPr>
        <w:t>» μαζί με</w:t>
      </w:r>
      <w:r w:rsidRPr="00F2711C">
        <w:rPr>
          <w:rFonts w:ascii="Times New Roman" w:hAnsi="Times New Roman" w:cs="Times New Roman"/>
          <w:sz w:val="28"/>
          <w:szCs w:val="28"/>
          <w:lang w:val="el-GR"/>
        </w:rPr>
        <w:t xml:space="preserve"> τη συνέπεια</w:t>
      </w:r>
      <w:r w:rsidR="00545E7B" w:rsidRPr="00F2711C">
        <w:rPr>
          <w:rFonts w:ascii="Times New Roman" w:hAnsi="Times New Roman" w:cs="Times New Roman"/>
          <w:sz w:val="28"/>
          <w:szCs w:val="28"/>
          <w:lang w:val="el-GR"/>
        </w:rPr>
        <w:t xml:space="preserve"> </w:t>
      </w:r>
      <w:r w:rsidRPr="00F2711C">
        <w:rPr>
          <w:rFonts w:ascii="Times New Roman" w:hAnsi="Times New Roman" w:cs="Times New Roman"/>
          <w:sz w:val="28"/>
          <w:szCs w:val="28"/>
          <w:lang w:val="el-GR"/>
        </w:rPr>
        <w:t xml:space="preserve">«στέρηση συμμετοχής από ενδοσχολική δραστηριότητα ή 20΄ στέρησης από το μάθημα της Γυμναστικής ή της Τέχνης ή του Σχεδιασμού και Τεχνολογίας. </w:t>
      </w:r>
    </w:p>
    <w:p w14:paraId="4D3F6A84" w14:textId="5DF30BEA" w:rsidR="00545E7B" w:rsidRPr="00F2711C" w:rsidRDefault="00545E7B" w:rsidP="00545E7B">
      <w:pPr>
        <w:rPr>
          <w:rFonts w:ascii="Times New Roman" w:hAnsi="Times New Roman" w:cs="Times New Roman"/>
          <w:sz w:val="28"/>
          <w:szCs w:val="28"/>
          <w:lang w:val="el-GR"/>
        </w:rPr>
      </w:pPr>
      <w:r w:rsidRPr="00F2711C">
        <w:rPr>
          <w:rFonts w:ascii="Times New Roman" w:hAnsi="Times New Roman" w:cs="Times New Roman"/>
          <w:sz w:val="28"/>
          <w:szCs w:val="28"/>
          <w:lang w:val="el-GR"/>
        </w:rPr>
        <w:lastRenderedPageBreak/>
        <w:t>*Τα αυτοκόλλητα θα είναι πολύχρωμα</w:t>
      </w:r>
      <w:r w:rsidR="00B02B6F" w:rsidRPr="00F2711C">
        <w:rPr>
          <w:rFonts w:ascii="Times New Roman" w:hAnsi="Times New Roman" w:cs="Times New Roman"/>
          <w:sz w:val="28"/>
          <w:szCs w:val="28"/>
          <w:lang w:val="el-GR"/>
        </w:rPr>
        <w:t xml:space="preserve"> και μικρά.</w:t>
      </w:r>
    </w:p>
    <w:p w14:paraId="501CFE4D" w14:textId="1E5D8BA2" w:rsidR="00BB6EA2" w:rsidRPr="00F2711C" w:rsidRDefault="00BB6EA2" w:rsidP="00545E7B">
      <w:pPr>
        <w:rPr>
          <w:rFonts w:ascii="Times New Roman" w:hAnsi="Times New Roman" w:cs="Times New Roman"/>
          <w:b/>
          <w:bCs/>
          <w:sz w:val="28"/>
          <w:szCs w:val="28"/>
          <w:lang w:val="el-GR"/>
        </w:rPr>
      </w:pPr>
      <w:r w:rsidRPr="00F2711C">
        <w:rPr>
          <w:rFonts w:ascii="Times New Roman" w:hAnsi="Times New Roman" w:cs="Times New Roman"/>
          <w:sz w:val="28"/>
          <w:szCs w:val="28"/>
          <w:lang w:val="el-GR"/>
        </w:rPr>
        <w:t>*Οι ανεπιθύμητες συμπεριφορές θα καταγράφονται στον ειδικά διαμορφωμένο κατάλογο για την κάθε τάξη.</w:t>
      </w:r>
    </w:p>
    <w:p w14:paraId="14E630FC" w14:textId="57E61606" w:rsidR="00545E7B" w:rsidRPr="00F2711C" w:rsidRDefault="00545E7B" w:rsidP="00545E7B">
      <w:pPr>
        <w:rPr>
          <w:sz w:val="28"/>
          <w:szCs w:val="28"/>
          <w:lang w:val="el-GR"/>
        </w:rPr>
      </w:pPr>
      <w:r w:rsidRPr="00F2711C">
        <w:rPr>
          <w:rFonts w:ascii="Times New Roman" w:hAnsi="Times New Roman" w:cs="Times New Roman"/>
          <w:sz w:val="28"/>
          <w:szCs w:val="28"/>
          <w:lang w:val="el-GR"/>
        </w:rPr>
        <w:t>* Όταν το παιδί είναι υπεύθυνο για υλική ζημιά, τότε αυτό και η οικογένεια του είναι υπεύθυνοι να καταβάλλουν αποζημίωση</w:t>
      </w:r>
      <w:r w:rsidR="00AF5A28" w:rsidRPr="00F2711C">
        <w:rPr>
          <w:rFonts w:ascii="Times New Roman" w:hAnsi="Times New Roman" w:cs="Times New Roman"/>
          <w:sz w:val="28"/>
          <w:szCs w:val="28"/>
          <w:lang w:val="el-GR"/>
        </w:rPr>
        <w:t>.</w:t>
      </w:r>
      <w:r w:rsidRPr="00F2711C">
        <w:rPr>
          <w:sz w:val="28"/>
          <w:szCs w:val="28"/>
          <w:lang w:val="el-GR"/>
        </w:rPr>
        <w:t xml:space="preserve"> </w:t>
      </w:r>
    </w:p>
    <w:sectPr w:rsidR="00545E7B" w:rsidRPr="00F2711C" w:rsidSect="00A478BA">
      <w:pgSz w:w="15840" w:h="1224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8EE"/>
    <w:rsid w:val="00036518"/>
    <w:rsid w:val="000F7C01"/>
    <w:rsid w:val="001F5BEA"/>
    <w:rsid w:val="002D27DE"/>
    <w:rsid w:val="00545E7B"/>
    <w:rsid w:val="006343D7"/>
    <w:rsid w:val="00654587"/>
    <w:rsid w:val="00666D73"/>
    <w:rsid w:val="009510AB"/>
    <w:rsid w:val="00956FD6"/>
    <w:rsid w:val="00A478BA"/>
    <w:rsid w:val="00AA75B5"/>
    <w:rsid w:val="00AF5A28"/>
    <w:rsid w:val="00B02B6F"/>
    <w:rsid w:val="00BB6EA2"/>
    <w:rsid w:val="00BE4EE3"/>
    <w:rsid w:val="00D728EE"/>
    <w:rsid w:val="00F27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5C0E"/>
  <w15:chartTrackingRefBased/>
  <w15:docId w15:val="{55AAB8DB-DCE1-4A4B-8459-D24BA3BA2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5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7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545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5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Eleni Lovari</cp:lastModifiedBy>
  <cp:revision>5</cp:revision>
  <cp:lastPrinted>2023-02-05T13:09:00Z</cp:lastPrinted>
  <dcterms:created xsi:type="dcterms:W3CDTF">2023-06-27T11:29:00Z</dcterms:created>
  <dcterms:modified xsi:type="dcterms:W3CDTF">2023-06-27T11:33:00Z</dcterms:modified>
</cp:coreProperties>
</file>