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18A7B8" w14:textId="65EE4B3B" w:rsidR="00555FCB" w:rsidRPr="000A70D3" w:rsidRDefault="00555FCB" w:rsidP="00555FCB">
      <w:pPr>
        <w:pStyle w:val="Title"/>
      </w:pPr>
      <w:bookmarkStart w:id="0" w:name="_GoBack"/>
      <w:bookmarkEnd w:id="0"/>
    </w:p>
    <w:p w14:paraId="3EE70986" w14:textId="77777777" w:rsidR="00555FCB" w:rsidRPr="000A70D3" w:rsidRDefault="00555FCB" w:rsidP="00555FCB">
      <w:pPr>
        <w:pStyle w:val="Title"/>
      </w:pPr>
    </w:p>
    <w:p w14:paraId="40651EB0" w14:textId="77777777" w:rsidR="00555FCB" w:rsidRPr="000A70D3" w:rsidRDefault="00555FCB" w:rsidP="00555FCB">
      <w:pPr>
        <w:pStyle w:val="Title"/>
      </w:pPr>
    </w:p>
    <w:p w14:paraId="46270CD5" w14:textId="0F4D2BE1" w:rsidR="00555FCB" w:rsidRPr="000A70D3" w:rsidRDefault="00555FCB" w:rsidP="00555FCB">
      <w:pPr>
        <w:pStyle w:val="Title"/>
        <w:rPr>
          <w:iCs/>
          <w:color w:val="44546A" w:themeColor="text2"/>
        </w:rPr>
      </w:pPr>
      <w:r w:rsidRPr="000A70D3">
        <w:rPr>
          <w:iCs/>
          <w:color w:val="44546A" w:themeColor="text2"/>
        </w:rPr>
        <w:t>«</w:t>
      </w:r>
      <w:r w:rsidR="00E772D6">
        <w:rPr>
          <w:iCs/>
          <w:color w:val="44546A" w:themeColor="text2"/>
        </w:rPr>
        <w:t>Διαγωνισμός για προώθηση της ισότητας των φύλων και της κοινωνικής συμπερίληψης, στο πλαίσιο της πρόληψης της βίας και της νεανικής παραβατικότητας στο σχολείο και της προαγωγής της ενεργού πολιτότητας</w:t>
      </w:r>
      <w:r w:rsidRPr="000A70D3">
        <w:rPr>
          <w:iCs/>
          <w:color w:val="44546A" w:themeColor="text2"/>
        </w:rPr>
        <w:t>»</w:t>
      </w:r>
    </w:p>
    <w:p w14:paraId="632417B3" w14:textId="77777777" w:rsidR="00555FCB" w:rsidRPr="000A70D3" w:rsidRDefault="00555FCB" w:rsidP="00555FCB">
      <w:pPr>
        <w:spacing w:before="120" w:line="360" w:lineRule="auto"/>
        <w:jc w:val="right"/>
        <w:rPr>
          <w:rFonts w:ascii="Arial" w:hAnsi="Arial" w:cs="Arial"/>
          <w:color w:val="00C459"/>
        </w:rPr>
      </w:pPr>
    </w:p>
    <w:p w14:paraId="7AAE2370" w14:textId="77777777" w:rsidR="00555FCB" w:rsidRPr="000A70D3" w:rsidRDefault="00555FCB" w:rsidP="00555FCB">
      <w:pPr>
        <w:spacing w:before="120" w:line="360" w:lineRule="auto"/>
        <w:jc w:val="right"/>
        <w:rPr>
          <w:rFonts w:ascii="Arial" w:hAnsi="Arial" w:cs="Arial"/>
          <w:color w:val="00C459"/>
        </w:rPr>
      </w:pPr>
    </w:p>
    <w:p w14:paraId="12F96E22" w14:textId="1A6D9D47" w:rsidR="00555FCB" w:rsidRPr="00E772D6" w:rsidRDefault="00555FCB" w:rsidP="00555FCB">
      <w:pPr>
        <w:pStyle w:val="Title"/>
        <w:jc w:val="left"/>
        <w:rPr>
          <w:noProof/>
          <w:sz w:val="16"/>
          <w:szCs w:val="16"/>
        </w:rPr>
      </w:pPr>
    </w:p>
    <w:p w14:paraId="7A376C2E" w14:textId="3B3E2B2E" w:rsidR="00E772D6" w:rsidRPr="00E772D6" w:rsidRDefault="00E772D6" w:rsidP="00555FCB">
      <w:pPr>
        <w:pStyle w:val="Title"/>
        <w:jc w:val="left"/>
        <w:rPr>
          <w:noProof/>
          <w:sz w:val="16"/>
          <w:szCs w:val="16"/>
        </w:rPr>
      </w:pPr>
    </w:p>
    <w:p w14:paraId="5B0B50F6" w14:textId="5C2DD19F" w:rsidR="00E772D6" w:rsidRPr="00E772D6" w:rsidRDefault="00E772D6" w:rsidP="00555FCB">
      <w:pPr>
        <w:pStyle w:val="Title"/>
        <w:jc w:val="left"/>
        <w:rPr>
          <w:noProof/>
          <w:sz w:val="16"/>
          <w:szCs w:val="16"/>
        </w:rPr>
      </w:pPr>
    </w:p>
    <w:p w14:paraId="64CF9BF3" w14:textId="0B9E954B" w:rsidR="00E772D6" w:rsidRPr="00E772D6" w:rsidRDefault="00E772D6" w:rsidP="00555FCB">
      <w:pPr>
        <w:pStyle w:val="Title"/>
        <w:jc w:val="left"/>
        <w:rPr>
          <w:noProof/>
          <w:sz w:val="16"/>
          <w:szCs w:val="16"/>
        </w:rPr>
      </w:pPr>
    </w:p>
    <w:p w14:paraId="5DD213D1" w14:textId="5F4F3442" w:rsidR="00E772D6" w:rsidRPr="00E772D6" w:rsidRDefault="00E772D6" w:rsidP="00555FCB">
      <w:pPr>
        <w:pStyle w:val="Title"/>
        <w:jc w:val="left"/>
        <w:rPr>
          <w:noProof/>
          <w:sz w:val="16"/>
          <w:szCs w:val="16"/>
        </w:rPr>
      </w:pPr>
    </w:p>
    <w:p w14:paraId="7C94A110" w14:textId="6CF3E1E3" w:rsidR="00E772D6" w:rsidRPr="00E772D6" w:rsidRDefault="00E772D6" w:rsidP="00555FCB">
      <w:pPr>
        <w:pStyle w:val="Title"/>
        <w:jc w:val="left"/>
        <w:rPr>
          <w:noProof/>
          <w:sz w:val="16"/>
          <w:szCs w:val="16"/>
        </w:rPr>
      </w:pPr>
    </w:p>
    <w:p w14:paraId="632DC410" w14:textId="6DC78ABA" w:rsidR="00E772D6" w:rsidRPr="00E772D6" w:rsidRDefault="00E772D6" w:rsidP="00555FCB">
      <w:pPr>
        <w:pStyle w:val="Title"/>
        <w:jc w:val="left"/>
        <w:rPr>
          <w:noProof/>
          <w:sz w:val="16"/>
          <w:szCs w:val="16"/>
        </w:rPr>
      </w:pPr>
    </w:p>
    <w:p w14:paraId="1B21F783" w14:textId="01210C79" w:rsidR="00E772D6" w:rsidRPr="00E772D6" w:rsidRDefault="00E772D6" w:rsidP="00555FCB">
      <w:pPr>
        <w:pStyle w:val="Title"/>
        <w:jc w:val="left"/>
        <w:rPr>
          <w:noProof/>
          <w:sz w:val="16"/>
          <w:szCs w:val="16"/>
        </w:rPr>
      </w:pPr>
    </w:p>
    <w:p w14:paraId="6BE8340E" w14:textId="4621DC79" w:rsidR="00E772D6" w:rsidRPr="00E772D6" w:rsidRDefault="00E772D6" w:rsidP="00555FCB">
      <w:pPr>
        <w:pStyle w:val="Title"/>
        <w:jc w:val="left"/>
        <w:rPr>
          <w:noProof/>
          <w:sz w:val="16"/>
          <w:szCs w:val="16"/>
        </w:rPr>
      </w:pPr>
    </w:p>
    <w:p w14:paraId="1C13D5D1" w14:textId="3FFE6DD2" w:rsidR="00E772D6" w:rsidRPr="00E772D6" w:rsidRDefault="00E772D6" w:rsidP="00555FCB">
      <w:pPr>
        <w:pStyle w:val="Title"/>
        <w:jc w:val="left"/>
        <w:rPr>
          <w:noProof/>
          <w:sz w:val="16"/>
          <w:szCs w:val="16"/>
        </w:rPr>
      </w:pPr>
    </w:p>
    <w:p w14:paraId="1EC7E24A" w14:textId="7540F1EB" w:rsidR="00E772D6" w:rsidRPr="00E772D6" w:rsidRDefault="00E772D6" w:rsidP="00555FCB">
      <w:pPr>
        <w:pStyle w:val="Title"/>
        <w:jc w:val="left"/>
        <w:rPr>
          <w:noProof/>
          <w:sz w:val="16"/>
          <w:szCs w:val="16"/>
        </w:rPr>
      </w:pPr>
    </w:p>
    <w:p w14:paraId="578DB7AF" w14:textId="72CCA364" w:rsidR="00E772D6" w:rsidRPr="00E772D6" w:rsidRDefault="00E772D6" w:rsidP="00555FCB">
      <w:pPr>
        <w:pStyle w:val="Title"/>
        <w:jc w:val="left"/>
        <w:rPr>
          <w:noProof/>
          <w:sz w:val="16"/>
          <w:szCs w:val="16"/>
        </w:rPr>
      </w:pPr>
    </w:p>
    <w:p w14:paraId="2FA525F8" w14:textId="6DAE71A2" w:rsidR="00E772D6" w:rsidRPr="00E772D6" w:rsidRDefault="00E772D6" w:rsidP="00555FCB">
      <w:pPr>
        <w:pStyle w:val="Title"/>
        <w:jc w:val="left"/>
        <w:rPr>
          <w:noProof/>
          <w:sz w:val="16"/>
          <w:szCs w:val="16"/>
        </w:rPr>
      </w:pPr>
    </w:p>
    <w:p w14:paraId="0602DCF5" w14:textId="77777777" w:rsidR="00555FCB" w:rsidRDefault="00555FCB" w:rsidP="00555FCB">
      <w:pPr>
        <w:pStyle w:val="Title"/>
        <w:jc w:val="left"/>
        <w:rPr>
          <w:noProof/>
          <w:sz w:val="16"/>
          <w:szCs w:val="16"/>
        </w:rPr>
      </w:pPr>
    </w:p>
    <w:p w14:paraId="36E344DF" w14:textId="77777777" w:rsidR="00555FCB" w:rsidRPr="00931635" w:rsidRDefault="00555FCB" w:rsidP="00555FCB">
      <w:pPr>
        <w:pStyle w:val="Title"/>
        <w:jc w:val="left"/>
        <w:rPr>
          <w:noProof/>
          <w:sz w:val="16"/>
          <w:szCs w:val="16"/>
        </w:rPr>
      </w:pPr>
    </w:p>
    <w:p w14:paraId="47D5FCBF" w14:textId="562EDB86" w:rsidR="00555FCB" w:rsidRPr="00BE783D" w:rsidRDefault="00555FCB" w:rsidP="00555FCB">
      <w:pPr>
        <w:spacing w:before="120" w:line="360" w:lineRule="auto"/>
        <w:rPr>
          <w:rFonts w:ascii="Arial" w:hAnsi="Arial" w:cs="Arial"/>
          <w:b/>
          <w:bCs/>
          <w:i/>
          <w:iCs/>
          <w:noProof/>
          <w:sz w:val="36"/>
          <w:szCs w:val="36"/>
        </w:rPr>
      </w:pPr>
      <w:r w:rsidRPr="00E772D6">
        <w:rPr>
          <w:rFonts w:ascii="Arial" w:hAnsi="Arial" w:cs="Arial"/>
          <w:b/>
          <w:bCs/>
          <w:noProof/>
          <w:sz w:val="36"/>
          <w:szCs w:val="36"/>
        </w:rPr>
        <w:t xml:space="preserve">  </w:t>
      </w:r>
      <w:r w:rsidRPr="00BE783D">
        <w:rPr>
          <w:rFonts w:ascii="Arial" w:hAnsi="Arial" w:cs="Arial"/>
          <w:b/>
          <w:bCs/>
          <w:i/>
          <w:iCs/>
          <w:noProof/>
          <w:sz w:val="36"/>
          <w:szCs w:val="36"/>
        </w:rPr>
        <w:t xml:space="preserve">   </w:t>
      </w:r>
      <w:r w:rsidRPr="00BE783D">
        <w:rPr>
          <w:rFonts w:ascii="Arial" w:hAnsi="Arial" w:cs="Arial"/>
          <w:b/>
          <w:bCs/>
          <w:i/>
          <w:noProof/>
          <w:sz w:val="36"/>
          <w:szCs w:val="36"/>
        </w:rPr>
        <w:t xml:space="preserve"> </w:t>
      </w:r>
    </w:p>
    <w:p w14:paraId="774E0E24" w14:textId="77777777" w:rsidR="00555FCB" w:rsidRPr="000A70D3" w:rsidRDefault="00555FCB" w:rsidP="00555FCB">
      <w:pPr>
        <w:spacing w:before="120" w:line="360" w:lineRule="auto"/>
        <w:jc w:val="center"/>
        <w:rPr>
          <w:rFonts w:ascii="Arial" w:hAnsi="Arial" w:cs="Arial"/>
        </w:rPr>
      </w:pPr>
    </w:p>
    <w:p w14:paraId="0881645B" w14:textId="77777777" w:rsidR="00555FCB" w:rsidRPr="00E772D6" w:rsidRDefault="00555FCB" w:rsidP="00555FCB">
      <w:pPr>
        <w:spacing w:before="120" w:line="360" w:lineRule="auto"/>
        <w:jc w:val="center"/>
        <w:rPr>
          <w:rFonts w:ascii="Arial" w:hAnsi="Arial" w:cs="Arial"/>
        </w:rPr>
      </w:pPr>
    </w:p>
    <w:tbl>
      <w:tblPr>
        <w:tblStyle w:val="TableGrid"/>
        <w:tblW w:w="0" w:type="auto"/>
        <w:shd w:val="clear" w:color="auto" w:fill="21C5FF"/>
        <w:tblLook w:val="04A0" w:firstRow="1" w:lastRow="0" w:firstColumn="1" w:lastColumn="0" w:noHBand="0" w:noVBand="1"/>
      </w:tblPr>
      <w:tblGrid>
        <w:gridCol w:w="9016"/>
      </w:tblGrid>
      <w:tr w:rsidR="00555FCB" w:rsidRPr="00D029F1" w14:paraId="31F8A5AA" w14:textId="77777777" w:rsidTr="00555FCB">
        <w:tc>
          <w:tcPr>
            <w:tcW w:w="9016" w:type="dxa"/>
            <w:shd w:val="clear" w:color="auto" w:fill="21C5FF"/>
          </w:tcPr>
          <w:p w14:paraId="00AE18C3" w14:textId="1133CCB0" w:rsidR="00555FCB" w:rsidRPr="000A70D3" w:rsidRDefault="00765CCE" w:rsidP="00B94E6E">
            <w:pPr>
              <w:pStyle w:val="Heading1"/>
              <w:outlineLvl w:val="0"/>
            </w:pPr>
            <w:bookmarkStart w:id="1" w:name="_Toc101945762"/>
            <w:r>
              <w:rPr>
                <w:sz w:val="28"/>
                <w:szCs w:val="28"/>
              </w:rPr>
              <w:t xml:space="preserve">ΜΕΡΟΣ Α΄: </w:t>
            </w:r>
            <w:r w:rsidR="00555FCB" w:rsidRPr="00B94E6E">
              <w:rPr>
                <w:sz w:val="28"/>
                <w:szCs w:val="28"/>
              </w:rPr>
              <w:t>ΓΕΝΙΚΑ ΣΤΟΙΧΕΙΑ ΤΗΣ ΕΡΕΥΝΗΤΙΚΗΣ ΕΡΓΑΣΙΑΣ</w:t>
            </w:r>
            <w:bookmarkEnd w:id="1"/>
            <w:r w:rsidR="00555FCB" w:rsidRPr="00B94E6E">
              <w:rPr>
                <w:sz w:val="28"/>
                <w:szCs w:val="28"/>
              </w:rPr>
              <w:t xml:space="preserve"> </w:t>
            </w:r>
          </w:p>
        </w:tc>
      </w:tr>
    </w:tbl>
    <w:p w14:paraId="2AF846C6" w14:textId="77777777" w:rsidR="00555FCB" w:rsidRPr="000A70D3" w:rsidRDefault="00555FCB" w:rsidP="00555FCB">
      <w:pPr>
        <w:rPr>
          <w:rFonts w:ascii="Arial" w:hAnsi="Arial" w:cs="Arial"/>
        </w:rPr>
      </w:pPr>
    </w:p>
    <w:p w14:paraId="11BFDB02" w14:textId="5A811207" w:rsidR="00555FCB" w:rsidRPr="000A70D3" w:rsidRDefault="00555FCB" w:rsidP="00555FCB">
      <w:pPr>
        <w:pStyle w:val="Heading1"/>
        <w:spacing w:before="60" w:after="60" w:line="240" w:lineRule="auto"/>
        <w:rPr>
          <w:iCs/>
          <w:color w:val="44546A" w:themeColor="text2"/>
          <w:sz w:val="28"/>
          <w:szCs w:val="28"/>
        </w:rPr>
      </w:pPr>
      <w:bookmarkStart w:id="2" w:name="_Toc41834190"/>
      <w:bookmarkStart w:id="3" w:name="_Toc41834408"/>
      <w:bookmarkStart w:id="4" w:name="_Toc41834589"/>
      <w:bookmarkStart w:id="5" w:name="_Toc98750244"/>
      <w:bookmarkStart w:id="6" w:name="_Toc101945763"/>
      <w:r w:rsidRPr="000A70D3">
        <w:rPr>
          <w:iCs/>
          <w:color w:val="44546A" w:themeColor="text2"/>
          <w:sz w:val="28"/>
          <w:szCs w:val="28"/>
        </w:rPr>
        <w:t>ΤΙΤΛΟΣ ΕΡΕΥΝΗΤΙΚΗΣ ΕΡΓΑΣΙΑΣ</w:t>
      </w:r>
      <w:bookmarkEnd w:id="2"/>
      <w:bookmarkEnd w:id="3"/>
      <w:bookmarkEnd w:id="4"/>
      <w:bookmarkEnd w:id="5"/>
      <w:bookmarkEnd w:id="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16"/>
      </w:tblGrid>
      <w:tr w:rsidR="00555FCB" w:rsidRPr="005A43FA" w14:paraId="5796AEAF" w14:textId="77777777" w:rsidTr="00555FCB">
        <w:trPr>
          <w:cantSplit/>
        </w:trPr>
        <w:tc>
          <w:tcPr>
            <w:tcW w:w="5000" w:type="pct"/>
          </w:tcPr>
          <w:p w14:paraId="084198FC" w14:textId="77777777" w:rsidR="00555FCB" w:rsidRPr="005A43FA" w:rsidRDefault="00555FCB" w:rsidP="00555FCB">
            <w:pPr>
              <w:pStyle w:val="Heading1"/>
              <w:spacing w:before="120" w:after="120"/>
            </w:pPr>
            <w:bookmarkStart w:id="7" w:name="_Toc41834191"/>
            <w:bookmarkStart w:id="8" w:name="_Toc41834409"/>
            <w:bookmarkStart w:id="9" w:name="_Toc41834590"/>
            <w:bookmarkStart w:id="10" w:name="_Toc98750245"/>
            <w:bookmarkStart w:id="11" w:name="_Toc101945764"/>
            <w:r>
              <w:rPr>
                <w:b w:val="0"/>
                <w:bCs w:val="0"/>
                <w:sz w:val="22"/>
                <w:szCs w:val="22"/>
              </w:rPr>
              <w:t>Οι αντιλήψεις μαθητών/τριών του Δημοτικού Σχολείου Πολεμίου για τα μαθήματα του «Σχεδιασμού και Τεχνολογίας – Ψηφιακές Τεχνολογίες» και «Αγωγής Υγείας». Μια έμφυλη διερεύνηση.</w:t>
            </w:r>
            <w:bookmarkEnd w:id="7"/>
            <w:bookmarkEnd w:id="8"/>
            <w:bookmarkEnd w:id="9"/>
            <w:bookmarkEnd w:id="10"/>
            <w:bookmarkEnd w:id="11"/>
          </w:p>
        </w:tc>
      </w:tr>
    </w:tbl>
    <w:p w14:paraId="4AB85B6F" w14:textId="77777777" w:rsidR="00555FCB" w:rsidRPr="000A70D3" w:rsidRDefault="00555FCB" w:rsidP="00555FCB">
      <w:pPr>
        <w:rPr>
          <w:rFonts w:ascii="Arial" w:hAnsi="Arial" w:cs="Arial"/>
        </w:rPr>
      </w:pPr>
    </w:p>
    <w:p w14:paraId="1D988A0B" w14:textId="49578ED4" w:rsidR="00555FCB" w:rsidRPr="000A70D3" w:rsidRDefault="00555FCB" w:rsidP="00555FCB">
      <w:pPr>
        <w:pStyle w:val="Heading1"/>
        <w:spacing w:before="60" w:after="60" w:line="240" w:lineRule="auto"/>
        <w:rPr>
          <w:iCs/>
          <w:color w:val="44546A" w:themeColor="text2"/>
          <w:sz w:val="28"/>
          <w:szCs w:val="28"/>
        </w:rPr>
      </w:pPr>
      <w:bookmarkStart w:id="12" w:name="_Toc41834410"/>
      <w:bookmarkStart w:id="13" w:name="_Toc41834591"/>
      <w:bookmarkStart w:id="14" w:name="_Toc98750246"/>
      <w:bookmarkStart w:id="15" w:name="_Toc101945765"/>
      <w:r w:rsidRPr="000A70D3">
        <w:rPr>
          <w:iCs/>
          <w:color w:val="44546A" w:themeColor="text2"/>
          <w:sz w:val="28"/>
          <w:szCs w:val="28"/>
        </w:rPr>
        <w:t>ΣΤΟΙΧΕΙΑ ΕΡΕΥΝΗΤΙΚΗΣ ΟΜΑΔΑΣ</w:t>
      </w:r>
      <w:bookmarkEnd w:id="12"/>
      <w:bookmarkEnd w:id="13"/>
      <w:bookmarkEnd w:id="14"/>
      <w:bookmarkEnd w:id="15"/>
    </w:p>
    <w:p w14:paraId="7FF47DDE" w14:textId="3F0F2472" w:rsidR="00555FCB" w:rsidRPr="0010010D" w:rsidRDefault="00555FCB" w:rsidP="00555FCB">
      <w:pPr>
        <w:spacing w:before="80" w:after="80" w:line="360" w:lineRule="auto"/>
        <w:jc w:val="both"/>
        <w:rPr>
          <w:rFonts w:ascii="Arial" w:hAnsi="Arial" w:cs="Arial"/>
          <w:b/>
          <w:bCs/>
          <w:sz w:val="20"/>
          <w:szCs w:val="20"/>
        </w:rPr>
      </w:pPr>
      <w:r>
        <w:rPr>
          <w:rFonts w:ascii="Arial" w:hAnsi="Arial" w:cs="Arial"/>
          <w:b/>
          <w:bCs/>
        </w:rPr>
        <w:t>Στοιχεία</w:t>
      </w:r>
      <w:r w:rsidRPr="000A70D3">
        <w:rPr>
          <w:rFonts w:ascii="Arial" w:hAnsi="Arial" w:cs="Arial"/>
          <w:b/>
          <w:bCs/>
        </w:rPr>
        <w:t xml:space="preserve"> </w:t>
      </w:r>
      <w:r>
        <w:rPr>
          <w:rFonts w:ascii="Arial" w:hAnsi="Arial" w:cs="Arial"/>
          <w:b/>
          <w:bCs/>
        </w:rPr>
        <w:t>Μαθητικής Ομάδας</w:t>
      </w:r>
    </w:p>
    <w:tbl>
      <w:tblPr>
        <w:tblW w:w="50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958"/>
        <w:gridCol w:w="3541"/>
        <w:gridCol w:w="3962"/>
      </w:tblGrid>
      <w:tr w:rsidR="00555FCB" w:rsidRPr="00FE533E" w14:paraId="5B5AC8AF" w14:textId="77777777" w:rsidTr="00555FCB">
        <w:trPr>
          <w:trHeight w:val="349"/>
        </w:trPr>
        <w:tc>
          <w:tcPr>
            <w:tcW w:w="329" w:type="pct"/>
          </w:tcPr>
          <w:p w14:paraId="30B4F332" w14:textId="77777777" w:rsidR="00555FCB" w:rsidRPr="00FE533E" w:rsidRDefault="00555FCB" w:rsidP="00555FCB">
            <w:pPr>
              <w:spacing w:line="360" w:lineRule="auto"/>
              <w:jc w:val="center"/>
              <w:rPr>
                <w:rFonts w:ascii="Arial" w:hAnsi="Arial" w:cs="Arial"/>
                <w:b/>
              </w:rPr>
            </w:pPr>
            <w:r w:rsidRPr="00FE533E">
              <w:rPr>
                <w:rFonts w:ascii="Arial" w:hAnsi="Arial" w:cs="Arial"/>
                <w:b/>
              </w:rPr>
              <w:t>Α/Α</w:t>
            </w:r>
          </w:p>
        </w:tc>
        <w:tc>
          <w:tcPr>
            <w:tcW w:w="529" w:type="pct"/>
          </w:tcPr>
          <w:p w14:paraId="28E28B13" w14:textId="77777777" w:rsidR="00555FCB" w:rsidRPr="00FE533E" w:rsidRDefault="00555FCB" w:rsidP="00555FCB">
            <w:pPr>
              <w:spacing w:line="360" w:lineRule="auto"/>
              <w:rPr>
                <w:rFonts w:ascii="Arial" w:hAnsi="Arial" w:cs="Arial"/>
                <w:b/>
              </w:rPr>
            </w:pPr>
            <w:r w:rsidRPr="00FE533E">
              <w:rPr>
                <w:rFonts w:ascii="Arial" w:hAnsi="Arial" w:cs="Arial"/>
                <w:b/>
              </w:rPr>
              <w:t xml:space="preserve">Τάξη </w:t>
            </w:r>
          </w:p>
        </w:tc>
        <w:tc>
          <w:tcPr>
            <w:tcW w:w="1955" w:type="pct"/>
          </w:tcPr>
          <w:p w14:paraId="15FE1D70" w14:textId="77777777" w:rsidR="00555FCB" w:rsidRPr="00FE533E" w:rsidRDefault="00555FCB" w:rsidP="00555FCB">
            <w:pPr>
              <w:spacing w:line="360" w:lineRule="auto"/>
              <w:rPr>
                <w:rFonts w:ascii="Arial" w:hAnsi="Arial" w:cs="Arial"/>
                <w:b/>
              </w:rPr>
            </w:pPr>
            <w:r>
              <w:rPr>
                <w:rFonts w:ascii="Arial" w:hAnsi="Arial" w:cs="Arial"/>
                <w:b/>
              </w:rPr>
              <w:t>Όνομα</w:t>
            </w:r>
          </w:p>
        </w:tc>
        <w:tc>
          <w:tcPr>
            <w:tcW w:w="2187" w:type="pct"/>
          </w:tcPr>
          <w:p w14:paraId="50BC1ABE" w14:textId="77777777" w:rsidR="00555FCB" w:rsidRPr="00FE533E" w:rsidRDefault="00555FCB" w:rsidP="00555FCB">
            <w:pPr>
              <w:spacing w:line="360" w:lineRule="auto"/>
              <w:rPr>
                <w:rFonts w:ascii="Arial" w:hAnsi="Arial" w:cs="Arial"/>
                <w:b/>
              </w:rPr>
            </w:pPr>
            <w:r>
              <w:rPr>
                <w:rFonts w:ascii="Arial" w:hAnsi="Arial" w:cs="Arial"/>
                <w:b/>
              </w:rPr>
              <w:t>Επίθετο</w:t>
            </w:r>
          </w:p>
        </w:tc>
      </w:tr>
      <w:tr w:rsidR="00555FCB" w:rsidRPr="00FE533E" w14:paraId="708BD5D4" w14:textId="77777777" w:rsidTr="00555FCB">
        <w:trPr>
          <w:trHeight w:val="377"/>
        </w:trPr>
        <w:tc>
          <w:tcPr>
            <w:tcW w:w="329" w:type="pct"/>
          </w:tcPr>
          <w:p w14:paraId="44D1BD5D" w14:textId="77777777" w:rsidR="00555FCB" w:rsidRPr="00FE533E" w:rsidRDefault="00555FCB" w:rsidP="00555FCB">
            <w:pPr>
              <w:spacing w:line="360" w:lineRule="auto"/>
              <w:jc w:val="center"/>
              <w:rPr>
                <w:rFonts w:ascii="Arial" w:hAnsi="Arial" w:cs="Arial"/>
              </w:rPr>
            </w:pPr>
            <w:r w:rsidRPr="00FE533E">
              <w:rPr>
                <w:rFonts w:ascii="Arial" w:hAnsi="Arial" w:cs="Arial"/>
              </w:rPr>
              <w:t>1</w:t>
            </w:r>
          </w:p>
        </w:tc>
        <w:tc>
          <w:tcPr>
            <w:tcW w:w="529" w:type="pct"/>
          </w:tcPr>
          <w:p w14:paraId="3D5A5FD1" w14:textId="74FCBF78" w:rsidR="00555FCB" w:rsidRPr="00FE533E" w:rsidRDefault="00732631" w:rsidP="00555FCB">
            <w:pPr>
              <w:spacing w:line="360" w:lineRule="auto"/>
              <w:jc w:val="center"/>
              <w:rPr>
                <w:rFonts w:ascii="Arial" w:hAnsi="Arial" w:cs="Arial"/>
              </w:rPr>
            </w:pPr>
            <w:r>
              <w:rPr>
                <w:rFonts w:ascii="Arial" w:hAnsi="Arial" w:cs="Arial"/>
              </w:rPr>
              <w:t>Στ</w:t>
            </w:r>
            <w:r w:rsidR="00555FCB">
              <w:rPr>
                <w:rFonts w:ascii="Arial" w:hAnsi="Arial" w:cs="Arial"/>
              </w:rPr>
              <w:t>’</w:t>
            </w:r>
          </w:p>
        </w:tc>
        <w:tc>
          <w:tcPr>
            <w:tcW w:w="1955" w:type="pct"/>
          </w:tcPr>
          <w:p w14:paraId="4F1AB642" w14:textId="77777777" w:rsidR="00555FCB" w:rsidRPr="00FE533E" w:rsidRDefault="00555FCB" w:rsidP="00555FCB">
            <w:pPr>
              <w:spacing w:line="360" w:lineRule="auto"/>
              <w:rPr>
                <w:rFonts w:ascii="Arial" w:hAnsi="Arial" w:cs="Arial"/>
              </w:rPr>
            </w:pPr>
            <w:r>
              <w:rPr>
                <w:rFonts w:ascii="Arial" w:hAnsi="Arial" w:cs="Arial"/>
              </w:rPr>
              <w:t xml:space="preserve">Αφροδίτη </w:t>
            </w:r>
          </w:p>
        </w:tc>
        <w:tc>
          <w:tcPr>
            <w:tcW w:w="2187" w:type="pct"/>
          </w:tcPr>
          <w:p w14:paraId="4ECED9F1" w14:textId="77777777" w:rsidR="00555FCB" w:rsidRPr="00FE533E" w:rsidRDefault="00555FCB" w:rsidP="00555FCB">
            <w:pPr>
              <w:spacing w:line="360" w:lineRule="auto"/>
              <w:rPr>
                <w:rFonts w:ascii="Arial" w:hAnsi="Arial" w:cs="Arial"/>
              </w:rPr>
            </w:pPr>
            <w:r>
              <w:rPr>
                <w:rFonts w:ascii="Arial" w:hAnsi="Arial" w:cs="Arial"/>
              </w:rPr>
              <w:t>Χατζηγιάννη</w:t>
            </w:r>
          </w:p>
        </w:tc>
      </w:tr>
      <w:tr w:rsidR="00555FCB" w:rsidRPr="00FE533E" w14:paraId="2B2E8BCC" w14:textId="77777777" w:rsidTr="00555FCB">
        <w:trPr>
          <w:trHeight w:val="377"/>
        </w:trPr>
        <w:tc>
          <w:tcPr>
            <w:tcW w:w="329" w:type="pct"/>
          </w:tcPr>
          <w:p w14:paraId="3F9719B5" w14:textId="77777777" w:rsidR="00555FCB" w:rsidRPr="00FE533E" w:rsidRDefault="00555FCB" w:rsidP="00555FCB">
            <w:pPr>
              <w:spacing w:line="360" w:lineRule="auto"/>
              <w:jc w:val="center"/>
              <w:rPr>
                <w:rFonts w:ascii="Arial" w:hAnsi="Arial" w:cs="Arial"/>
              </w:rPr>
            </w:pPr>
            <w:r w:rsidRPr="00FE533E">
              <w:rPr>
                <w:rFonts w:ascii="Arial" w:hAnsi="Arial" w:cs="Arial"/>
              </w:rPr>
              <w:t>2</w:t>
            </w:r>
          </w:p>
        </w:tc>
        <w:tc>
          <w:tcPr>
            <w:tcW w:w="529" w:type="pct"/>
          </w:tcPr>
          <w:p w14:paraId="22C1F99D" w14:textId="02CB6778" w:rsidR="00555FCB" w:rsidRPr="00FE533E" w:rsidRDefault="00732631" w:rsidP="00555FCB">
            <w:pPr>
              <w:spacing w:line="360" w:lineRule="auto"/>
              <w:jc w:val="center"/>
              <w:rPr>
                <w:rFonts w:ascii="Arial" w:hAnsi="Arial" w:cs="Arial"/>
              </w:rPr>
            </w:pPr>
            <w:r>
              <w:rPr>
                <w:rFonts w:ascii="Arial" w:hAnsi="Arial" w:cs="Arial"/>
              </w:rPr>
              <w:t>Στ</w:t>
            </w:r>
            <w:r w:rsidR="00555FCB" w:rsidRPr="00B62476">
              <w:rPr>
                <w:rFonts w:ascii="Arial" w:hAnsi="Arial" w:cs="Arial"/>
              </w:rPr>
              <w:t>’</w:t>
            </w:r>
          </w:p>
        </w:tc>
        <w:tc>
          <w:tcPr>
            <w:tcW w:w="1955" w:type="pct"/>
          </w:tcPr>
          <w:p w14:paraId="0691D31B" w14:textId="77777777" w:rsidR="00555FCB" w:rsidRPr="00FE533E" w:rsidRDefault="00555FCB" w:rsidP="00555FCB">
            <w:pPr>
              <w:spacing w:line="360" w:lineRule="auto"/>
              <w:rPr>
                <w:rFonts w:ascii="Arial" w:hAnsi="Arial" w:cs="Arial"/>
              </w:rPr>
            </w:pPr>
            <w:r>
              <w:rPr>
                <w:rFonts w:ascii="Arial" w:hAnsi="Arial" w:cs="Arial"/>
              </w:rPr>
              <w:t>Κυριακή</w:t>
            </w:r>
          </w:p>
        </w:tc>
        <w:tc>
          <w:tcPr>
            <w:tcW w:w="2187" w:type="pct"/>
          </w:tcPr>
          <w:p w14:paraId="235C68D5" w14:textId="77777777" w:rsidR="00555FCB" w:rsidRPr="00FE533E" w:rsidRDefault="00555FCB" w:rsidP="00555FCB">
            <w:pPr>
              <w:spacing w:line="360" w:lineRule="auto"/>
              <w:rPr>
                <w:rFonts w:ascii="Arial" w:hAnsi="Arial" w:cs="Arial"/>
              </w:rPr>
            </w:pPr>
            <w:r>
              <w:rPr>
                <w:rFonts w:ascii="Arial" w:hAnsi="Arial" w:cs="Arial"/>
              </w:rPr>
              <w:t>Σοφοκλέους</w:t>
            </w:r>
          </w:p>
        </w:tc>
      </w:tr>
      <w:tr w:rsidR="00555FCB" w:rsidRPr="00FE533E" w14:paraId="5BA2DAA0" w14:textId="77777777" w:rsidTr="00555FCB">
        <w:trPr>
          <w:trHeight w:val="391"/>
        </w:trPr>
        <w:tc>
          <w:tcPr>
            <w:tcW w:w="329" w:type="pct"/>
          </w:tcPr>
          <w:p w14:paraId="33B5D179" w14:textId="77777777" w:rsidR="00555FCB" w:rsidRPr="00FE533E" w:rsidRDefault="00555FCB" w:rsidP="00555FCB">
            <w:pPr>
              <w:spacing w:line="360" w:lineRule="auto"/>
              <w:jc w:val="center"/>
              <w:rPr>
                <w:rFonts w:ascii="Arial" w:hAnsi="Arial" w:cs="Arial"/>
              </w:rPr>
            </w:pPr>
            <w:r w:rsidRPr="00FE533E">
              <w:rPr>
                <w:rFonts w:ascii="Arial" w:hAnsi="Arial" w:cs="Arial"/>
              </w:rPr>
              <w:t>3</w:t>
            </w:r>
          </w:p>
        </w:tc>
        <w:tc>
          <w:tcPr>
            <w:tcW w:w="529" w:type="pct"/>
          </w:tcPr>
          <w:p w14:paraId="6131E9EB" w14:textId="3AB9E186" w:rsidR="00555FCB" w:rsidRPr="00FE533E" w:rsidRDefault="00732631" w:rsidP="00555FCB">
            <w:pPr>
              <w:spacing w:line="360" w:lineRule="auto"/>
              <w:jc w:val="center"/>
              <w:rPr>
                <w:rFonts w:ascii="Arial" w:hAnsi="Arial" w:cs="Arial"/>
              </w:rPr>
            </w:pPr>
            <w:r>
              <w:rPr>
                <w:rFonts w:ascii="Arial" w:hAnsi="Arial" w:cs="Arial"/>
              </w:rPr>
              <w:t>Στ</w:t>
            </w:r>
            <w:r w:rsidR="00555FCB" w:rsidRPr="00B62476">
              <w:rPr>
                <w:rFonts w:ascii="Arial" w:hAnsi="Arial" w:cs="Arial"/>
              </w:rPr>
              <w:t>’</w:t>
            </w:r>
          </w:p>
        </w:tc>
        <w:tc>
          <w:tcPr>
            <w:tcW w:w="1955" w:type="pct"/>
          </w:tcPr>
          <w:p w14:paraId="52E7C9D7" w14:textId="77777777" w:rsidR="00555FCB" w:rsidRPr="00FE533E" w:rsidRDefault="00555FCB" w:rsidP="00555FCB">
            <w:pPr>
              <w:spacing w:line="360" w:lineRule="auto"/>
              <w:rPr>
                <w:rFonts w:ascii="Arial" w:hAnsi="Arial" w:cs="Arial"/>
              </w:rPr>
            </w:pPr>
            <w:r>
              <w:rPr>
                <w:rFonts w:ascii="Arial" w:hAnsi="Arial" w:cs="Arial"/>
              </w:rPr>
              <w:t>Σίμων Νεόφυτος</w:t>
            </w:r>
          </w:p>
        </w:tc>
        <w:tc>
          <w:tcPr>
            <w:tcW w:w="2187" w:type="pct"/>
          </w:tcPr>
          <w:p w14:paraId="21372568" w14:textId="77777777" w:rsidR="00555FCB" w:rsidRPr="00FE533E" w:rsidRDefault="00555FCB" w:rsidP="00555FCB">
            <w:pPr>
              <w:spacing w:line="360" w:lineRule="auto"/>
              <w:rPr>
                <w:rFonts w:ascii="Arial" w:hAnsi="Arial" w:cs="Arial"/>
              </w:rPr>
            </w:pPr>
            <w:r>
              <w:rPr>
                <w:rFonts w:ascii="Arial" w:hAnsi="Arial" w:cs="Arial"/>
              </w:rPr>
              <w:t>Ιωάννου</w:t>
            </w:r>
          </w:p>
        </w:tc>
      </w:tr>
      <w:tr w:rsidR="00555FCB" w:rsidRPr="00FE533E" w14:paraId="3B37C3C4" w14:textId="77777777" w:rsidTr="00555FCB">
        <w:trPr>
          <w:trHeight w:val="377"/>
        </w:trPr>
        <w:tc>
          <w:tcPr>
            <w:tcW w:w="329" w:type="pct"/>
          </w:tcPr>
          <w:p w14:paraId="11AA0FC8" w14:textId="77777777" w:rsidR="00555FCB" w:rsidRPr="00FE533E" w:rsidRDefault="00555FCB" w:rsidP="00555FCB">
            <w:pPr>
              <w:spacing w:line="360" w:lineRule="auto"/>
              <w:jc w:val="center"/>
              <w:rPr>
                <w:rFonts w:ascii="Arial" w:hAnsi="Arial" w:cs="Arial"/>
              </w:rPr>
            </w:pPr>
            <w:r w:rsidRPr="00FE533E">
              <w:rPr>
                <w:rFonts w:ascii="Arial" w:hAnsi="Arial" w:cs="Arial"/>
              </w:rPr>
              <w:t>4</w:t>
            </w:r>
          </w:p>
        </w:tc>
        <w:tc>
          <w:tcPr>
            <w:tcW w:w="529" w:type="pct"/>
          </w:tcPr>
          <w:p w14:paraId="442C3576" w14:textId="0C0766B2" w:rsidR="00555FCB" w:rsidRPr="00FE533E" w:rsidRDefault="00732631" w:rsidP="00555FCB">
            <w:pPr>
              <w:spacing w:line="360" w:lineRule="auto"/>
              <w:jc w:val="center"/>
              <w:rPr>
                <w:rFonts w:ascii="Arial" w:hAnsi="Arial" w:cs="Arial"/>
              </w:rPr>
            </w:pPr>
            <w:r>
              <w:rPr>
                <w:rFonts w:ascii="Arial" w:hAnsi="Arial" w:cs="Arial"/>
              </w:rPr>
              <w:t>Στ</w:t>
            </w:r>
            <w:r w:rsidR="00555FCB" w:rsidRPr="00B62476">
              <w:rPr>
                <w:rFonts w:ascii="Arial" w:hAnsi="Arial" w:cs="Arial"/>
              </w:rPr>
              <w:t>’</w:t>
            </w:r>
          </w:p>
        </w:tc>
        <w:tc>
          <w:tcPr>
            <w:tcW w:w="1955" w:type="pct"/>
          </w:tcPr>
          <w:p w14:paraId="6F0BC67B" w14:textId="77777777" w:rsidR="00555FCB" w:rsidRPr="00FE533E" w:rsidRDefault="00555FCB" w:rsidP="00555FCB">
            <w:pPr>
              <w:spacing w:line="360" w:lineRule="auto"/>
              <w:rPr>
                <w:rFonts w:ascii="Arial" w:hAnsi="Arial" w:cs="Arial"/>
              </w:rPr>
            </w:pPr>
            <w:r>
              <w:rPr>
                <w:rFonts w:ascii="Arial" w:hAnsi="Arial" w:cs="Arial"/>
              </w:rPr>
              <w:t>Στυλιανή</w:t>
            </w:r>
          </w:p>
        </w:tc>
        <w:tc>
          <w:tcPr>
            <w:tcW w:w="2187" w:type="pct"/>
          </w:tcPr>
          <w:p w14:paraId="31CA5BFD" w14:textId="77777777" w:rsidR="00555FCB" w:rsidRPr="00FE533E" w:rsidRDefault="00555FCB" w:rsidP="00555FCB">
            <w:pPr>
              <w:spacing w:line="360" w:lineRule="auto"/>
              <w:rPr>
                <w:rFonts w:ascii="Arial" w:hAnsi="Arial" w:cs="Arial"/>
              </w:rPr>
            </w:pPr>
            <w:r>
              <w:rPr>
                <w:rFonts w:ascii="Arial" w:hAnsi="Arial" w:cs="Arial"/>
              </w:rPr>
              <w:t>Μεσαρίτου</w:t>
            </w:r>
          </w:p>
        </w:tc>
      </w:tr>
      <w:tr w:rsidR="00555FCB" w:rsidRPr="00FE533E" w14:paraId="1D6ACB78" w14:textId="77777777" w:rsidTr="00555FCB">
        <w:trPr>
          <w:trHeight w:val="377"/>
        </w:trPr>
        <w:tc>
          <w:tcPr>
            <w:tcW w:w="329" w:type="pct"/>
          </w:tcPr>
          <w:p w14:paraId="655DFB49" w14:textId="77777777" w:rsidR="00555FCB" w:rsidRPr="00FE533E" w:rsidRDefault="00555FCB" w:rsidP="00555FCB">
            <w:pPr>
              <w:spacing w:line="360" w:lineRule="auto"/>
              <w:jc w:val="center"/>
              <w:rPr>
                <w:rFonts w:ascii="Arial" w:hAnsi="Arial" w:cs="Arial"/>
              </w:rPr>
            </w:pPr>
            <w:r>
              <w:rPr>
                <w:rFonts w:ascii="Arial" w:hAnsi="Arial" w:cs="Arial"/>
              </w:rPr>
              <w:t>5</w:t>
            </w:r>
          </w:p>
        </w:tc>
        <w:tc>
          <w:tcPr>
            <w:tcW w:w="529" w:type="pct"/>
          </w:tcPr>
          <w:p w14:paraId="617E0B7D" w14:textId="528C4EF3" w:rsidR="00555FCB" w:rsidRPr="00FE533E" w:rsidRDefault="00732631" w:rsidP="00555FCB">
            <w:pPr>
              <w:spacing w:line="360" w:lineRule="auto"/>
              <w:jc w:val="center"/>
              <w:rPr>
                <w:rFonts w:ascii="Arial" w:hAnsi="Arial" w:cs="Arial"/>
              </w:rPr>
            </w:pPr>
            <w:r>
              <w:rPr>
                <w:rFonts w:ascii="Arial" w:hAnsi="Arial" w:cs="Arial"/>
              </w:rPr>
              <w:t>Στ</w:t>
            </w:r>
            <w:r w:rsidR="00555FCB" w:rsidRPr="00B62476">
              <w:rPr>
                <w:rFonts w:ascii="Arial" w:hAnsi="Arial" w:cs="Arial"/>
              </w:rPr>
              <w:t>’</w:t>
            </w:r>
          </w:p>
        </w:tc>
        <w:tc>
          <w:tcPr>
            <w:tcW w:w="1955" w:type="pct"/>
          </w:tcPr>
          <w:p w14:paraId="3B8BB0CC" w14:textId="77777777" w:rsidR="00555FCB" w:rsidRPr="00FE533E" w:rsidRDefault="00555FCB" w:rsidP="00555FCB">
            <w:pPr>
              <w:spacing w:line="360" w:lineRule="auto"/>
              <w:rPr>
                <w:rFonts w:ascii="Arial" w:hAnsi="Arial" w:cs="Arial"/>
              </w:rPr>
            </w:pPr>
            <w:r>
              <w:rPr>
                <w:rFonts w:ascii="Arial" w:hAnsi="Arial" w:cs="Arial"/>
              </w:rPr>
              <w:t>Στυλιανή</w:t>
            </w:r>
          </w:p>
        </w:tc>
        <w:tc>
          <w:tcPr>
            <w:tcW w:w="2187" w:type="pct"/>
          </w:tcPr>
          <w:p w14:paraId="790A5BA5" w14:textId="77777777" w:rsidR="00555FCB" w:rsidRPr="00FE533E" w:rsidRDefault="00555FCB" w:rsidP="00555FCB">
            <w:pPr>
              <w:spacing w:line="360" w:lineRule="auto"/>
              <w:rPr>
                <w:rFonts w:ascii="Arial" w:hAnsi="Arial" w:cs="Arial"/>
              </w:rPr>
            </w:pPr>
            <w:r>
              <w:rPr>
                <w:rFonts w:ascii="Arial" w:hAnsi="Arial" w:cs="Arial"/>
              </w:rPr>
              <w:t xml:space="preserve">Ξενοφώντος </w:t>
            </w:r>
          </w:p>
        </w:tc>
      </w:tr>
      <w:tr w:rsidR="00555FCB" w:rsidRPr="00FE533E" w14:paraId="72BC00F7" w14:textId="77777777" w:rsidTr="00555FCB">
        <w:trPr>
          <w:trHeight w:val="391"/>
        </w:trPr>
        <w:tc>
          <w:tcPr>
            <w:tcW w:w="329" w:type="pct"/>
          </w:tcPr>
          <w:p w14:paraId="250C7E42" w14:textId="77777777" w:rsidR="00555FCB" w:rsidRPr="00FE533E" w:rsidRDefault="00555FCB" w:rsidP="00555FCB">
            <w:pPr>
              <w:spacing w:line="360" w:lineRule="auto"/>
              <w:jc w:val="center"/>
              <w:rPr>
                <w:rFonts w:ascii="Arial" w:hAnsi="Arial" w:cs="Arial"/>
              </w:rPr>
            </w:pPr>
            <w:r>
              <w:rPr>
                <w:rFonts w:ascii="Arial" w:hAnsi="Arial" w:cs="Arial"/>
              </w:rPr>
              <w:t>6</w:t>
            </w:r>
          </w:p>
        </w:tc>
        <w:tc>
          <w:tcPr>
            <w:tcW w:w="529" w:type="pct"/>
          </w:tcPr>
          <w:p w14:paraId="6B545E46" w14:textId="7DA22B13" w:rsidR="00555FCB" w:rsidRPr="00B62476" w:rsidRDefault="00765CCE" w:rsidP="00555FCB">
            <w:pPr>
              <w:spacing w:line="360" w:lineRule="auto"/>
              <w:jc w:val="center"/>
              <w:rPr>
                <w:rFonts w:ascii="Arial" w:hAnsi="Arial" w:cs="Arial"/>
              </w:rPr>
            </w:pPr>
            <w:r>
              <w:rPr>
                <w:rFonts w:ascii="Arial" w:hAnsi="Arial" w:cs="Arial"/>
              </w:rPr>
              <w:t>Στ</w:t>
            </w:r>
            <w:r w:rsidR="00555FCB" w:rsidRPr="003379B0">
              <w:rPr>
                <w:rFonts w:ascii="Arial" w:hAnsi="Arial" w:cs="Arial"/>
              </w:rPr>
              <w:t>’</w:t>
            </w:r>
          </w:p>
        </w:tc>
        <w:tc>
          <w:tcPr>
            <w:tcW w:w="1955" w:type="pct"/>
          </w:tcPr>
          <w:p w14:paraId="1EB19B64" w14:textId="77777777" w:rsidR="00555FCB" w:rsidRDefault="00555FCB" w:rsidP="00555FCB">
            <w:pPr>
              <w:spacing w:line="360" w:lineRule="auto"/>
              <w:rPr>
                <w:rFonts w:ascii="Arial" w:hAnsi="Arial" w:cs="Arial"/>
              </w:rPr>
            </w:pPr>
            <w:r>
              <w:rPr>
                <w:rFonts w:ascii="Arial" w:hAnsi="Arial" w:cs="Arial"/>
              </w:rPr>
              <w:t>Στυλιανή</w:t>
            </w:r>
          </w:p>
        </w:tc>
        <w:tc>
          <w:tcPr>
            <w:tcW w:w="2187" w:type="pct"/>
          </w:tcPr>
          <w:p w14:paraId="1EA31DD4" w14:textId="77777777" w:rsidR="00555FCB" w:rsidRDefault="00555FCB" w:rsidP="00555FCB">
            <w:pPr>
              <w:spacing w:line="360" w:lineRule="auto"/>
              <w:rPr>
                <w:rFonts w:ascii="Arial" w:hAnsi="Arial" w:cs="Arial"/>
              </w:rPr>
            </w:pPr>
            <w:r>
              <w:rPr>
                <w:rFonts w:ascii="Arial" w:hAnsi="Arial" w:cs="Arial"/>
              </w:rPr>
              <w:t>Χρίστου</w:t>
            </w:r>
          </w:p>
        </w:tc>
      </w:tr>
      <w:tr w:rsidR="00555FCB" w:rsidRPr="00FE533E" w14:paraId="30A65A83" w14:textId="77777777" w:rsidTr="00555FCB">
        <w:trPr>
          <w:trHeight w:val="363"/>
        </w:trPr>
        <w:tc>
          <w:tcPr>
            <w:tcW w:w="329" w:type="pct"/>
          </w:tcPr>
          <w:p w14:paraId="317DF15A" w14:textId="77777777" w:rsidR="00555FCB" w:rsidRPr="00FE533E" w:rsidRDefault="00555FCB" w:rsidP="00555FCB">
            <w:pPr>
              <w:spacing w:line="360" w:lineRule="auto"/>
              <w:jc w:val="center"/>
              <w:rPr>
                <w:rFonts w:ascii="Arial" w:hAnsi="Arial" w:cs="Arial"/>
              </w:rPr>
            </w:pPr>
            <w:r>
              <w:rPr>
                <w:rFonts w:ascii="Arial" w:hAnsi="Arial" w:cs="Arial"/>
              </w:rPr>
              <w:t>7</w:t>
            </w:r>
          </w:p>
        </w:tc>
        <w:tc>
          <w:tcPr>
            <w:tcW w:w="529" w:type="pct"/>
          </w:tcPr>
          <w:p w14:paraId="47A0D9A5" w14:textId="3D7D3129" w:rsidR="00555FCB" w:rsidRPr="00B62476" w:rsidRDefault="00765CCE" w:rsidP="00555FCB">
            <w:pPr>
              <w:spacing w:line="360" w:lineRule="auto"/>
              <w:jc w:val="center"/>
              <w:rPr>
                <w:rFonts w:ascii="Arial" w:hAnsi="Arial" w:cs="Arial"/>
              </w:rPr>
            </w:pPr>
            <w:r>
              <w:rPr>
                <w:rFonts w:ascii="Arial" w:hAnsi="Arial" w:cs="Arial"/>
              </w:rPr>
              <w:t>Στ</w:t>
            </w:r>
            <w:r w:rsidR="00555FCB" w:rsidRPr="003379B0">
              <w:rPr>
                <w:rFonts w:ascii="Arial" w:hAnsi="Arial" w:cs="Arial"/>
              </w:rPr>
              <w:t>’</w:t>
            </w:r>
          </w:p>
        </w:tc>
        <w:tc>
          <w:tcPr>
            <w:tcW w:w="1955" w:type="pct"/>
          </w:tcPr>
          <w:p w14:paraId="00CA6184" w14:textId="77777777" w:rsidR="00555FCB" w:rsidRDefault="00555FCB" w:rsidP="00555FCB">
            <w:pPr>
              <w:spacing w:line="360" w:lineRule="auto"/>
              <w:rPr>
                <w:rFonts w:ascii="Arial" w:hAnsi="Arial" w:cs="Arial"/>
              </w:rPr>
            </w:pPr>
            <w:r>
              <w:rPr>
                <w:rFonts w:ascii="Arial" w:hAnsi="Arial" w:cs="Arial"/>
              </w:rPr>
              <w:t>Χρυσή</w:t>
            </w:r>
          </w:p>
        </w:tc>
        <w:tc>
          <w:tcPr>
            <w:tcW w:w="2187" w:type="pct"/>
          </w:tcPr>
          <w:p w14:paraId="6F0BBEDF" w14:textId="77777777" w:rsidR="00555FCB" w:rsidRDefault="00555FCB" w:rsidP="00555FCB">
            <w:pPr>
              <w:spacing w:line="360" w:lineRule="auto"/>
              <w:rPr>
                <w:rFonts w:ascii="Arial" w:hAnsi="Arial" w:cs="Arial"/>
              </w:rPr>
            </w:pPr>
            <w:r>
              <w:rPr>
                <w:rFonts w:ascii="Arial" w:hAnsi="Arial" w:cs="Arial"/>
              </w:rPr>
              <w:t xml:space="preserve">Ξενοφώντος </w:t>
            </w:r>
          </w:p>
        </w:tc>
      </w:tr>
    </w:tbl>
    <w:p w14:paraId="78EB2F60" w14:textId="77777777" w:rsidR="00555FCB" w:rsidRPr="000A70D3" w:rsidRDefault="00555FCB" w:rsidP="00555FCB">
      <w:pPr>
        <w:rPr>
          <w:rFonts w:ascii="Arial" w:hAnsi="Arial" w:cs="Arial"/>
        </w:rPr>
      </w:pPr>
    </w:p>
    <w:p w14:paraId="71856345" w14:textId="06D3B93B" w:rsidR="00555FCB" w:rsidRPr="00EF330E" w:rsidRDefault="00555FCB" w:rsidP="00555FCB">
      <w:pPr>
        <w:spacing w:before="80" w:after="80" w:line="360" w:lineRule="auto"/>
        <w:jc w:val="both"/>
        <w:rPr>
          <w:rFonts w:ascii="Arial" w:hAnsi="Arial" w:cs="Arial"/>
          <w:b/>
          <w:bCs/>
        </w:rPr>
      </w:pPr>
      <w:r w:rsidRPr="00EF330E">
        <w:rPr>
          <w:rFonts w:ascii="Arial" w:hAnsi="Arial" w:cs="Arial"/>
          <w:b/>
          <w:bCs/>
        </w:rPr>
        <w:t>Στοιχεία Εκπαιδευτικού</w:t>
      </w:r>
      <w:r>
        <w:rPr>
          <w:rFonts w:ascii="Arial" w:hAnsi="Arial" w:cs="Arial"/>
          <w:b/>
          <w:bCs/>
        </w:rPr>
        <w:t>/ών</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0"/>
        <w:gridCol w:w="1506"/>
        <w:gridCol w:w="4780"/>
      </w:tblGrid>
      <w:tr w:rsidR="00555FCB" w:rsidRPr="00FE533E" w14:paraId="1BDF014D" w14:textId="77777777" w:rsidTr="00555FCB">
        <w:tc>
          <w:tcPr>
            <w:tcW w:w="1514" w:type="pct"/>
          </w:tcPr>
          <w:p w14:paraId="253E2F66" w14:textId="77777777" w:rsidR="00555FCB" w:rsidRPr="00FE533E" w:rsidRDefault="00555FCB" w:rsidP="00555FCB">
            <w:pPr>
              <w:spacing w:line="360" w:lineRule="auto"/>
              <w:rPr>
                <w:rFonts w:ascii="Arial" w:hAnsi="Arial" w:cs="Arial"/>
                <w:b/>
                <w:spacing w:val="-6"/>
              </w:rPr>
            </w:pPr>
            <w:r w:rsidRPr="00FE533E">
              <w:rPr>
                <w:rFonts w:ascii="Arial" w:hAnsi="Arial" w:cs="Arial"/>
                <w:b/>
                <w:spacing w:val="-6"/>
              </w:rPr>
              <w:t>Ονοματεπώνυμο</w:t>
            </w:r>
          </w:p>
        </w:tc>
        <w:tc>
          <w:tcPr>
            <w:tcW w:w="835" w:type="pct"/>
          </w:tcPr>
          <w:p w14:paraId="5DAD3418" w14:textId="77777777" w:rsidR="00555FCB" w:rsidRPr="00FE533E" w:rsidRDefault="00555FCB" w:rsidP="00555FCB">
            <w:pPr>
              <w:spacing w:line="360" w:lineRule="auto"/>
              <w:rPr>
                <w:rFonts w:ascii="Arial" w:hAnsi="Arial" w:cs="Arial"/>
                <w:b/>
                <w:spacing w:val="-6"/>
              </w:rPr>
            </w:pPr>
            <w:r w:rsidRPr="00FE533E">
              <w:rPr>
                <w:rFonts w:ascii="Arial" w:hAnsi="Arial" w:cs="Arial"/>
                <w:b/>
                <w:spacing w:val="-6"/>
              </w:rPr>
              <w:t>Τηλέφωνο</w:t>
            </w:r>
          </w:p>
        </w:tc>
        <w:tc>
          <w:tcPr>
            <w:tcW w:w="2652" w:type="pct"/>
          </w:tcPr>
          <w:p w14:paraId="58B466F7" w14:textId="77777777" w:rsidR="00555FCB" w:rsidRPr="00FE533E" w:rsidRDefault="00555FCB" w:rsidP="00555FCB">
            <w:pPr>
              <w:spacing w:line="360" w:lineRule="auto"/>
              <w:rPr>
                <w:rFonts w:ascii="Arial" w:hAnsi="Arial" w:cs="Arial"/>
                <w:b/>
                <w:spacing w:val="-6"/>
              </w:rPr>
            </w:pPr>
            <w:r w:rsidRPr="00FE533E">
              <w:rPr>
                <w:rFonts w:ascii="Arial" w:hAnsi="Arial" w:cs="Arial"/>
                <w:b/>
                <w:spacing w:val="-6"/>
              </w:rPr>
              <w:t>Ηλεκτρονικό Ταχυδρομείο (e-mail)</w:t>
            </w:r>
          </w:p>
        </w:tc>
      </w:tr>
      <w:tr w:rsidR="00555FCB" w:rsidRPr="00FE533E" w14:paraId="7F8E57E6" w14:textId="77777777" w:rsidTr="00555FCB">
        <w:tc>
          <w:tcPr>
            <w:tcW w:w="1514" w:type="pct"/>
          </w:tcPr>
          <w:p w14:paraId="6893313B" w14:textId="77777777" w:rsidR="00555FCB" w:rsidRDefault="00555FCB" w:rsidP="00555FCB">
            <w:pPr>
              <w:spacing w:line="360" w:lineRule="auto"/>
              <w:rPr>
                <w:rFonts w:ascii="Arial" w:hAnsi="Arial" w:cs="Arial"/>
                <w:spacing w:val="-6"/>
              </w:rPr>
            </w:pPr>
            <w:r>
              <w:rPr>
                <w:rFonts w:ascii="Arial" w:hAnsi="Arial" w:cs="Arial"/>
                <w:spacing w:val="-6"/>
              </w:rPr>
              <w:t>Ιφιγένεια Αλεξάνδρου</w:t>
            </w:r>
          </w:p>
          <w:p w14:paraId="5541AC35" w14:textId="72793D01" w:rsidR="00765CCE" w:rsidRPr="00FE533E" w:rsidRDefault="00765CCE" w:rsidP="00555FCB">
            <w:pPr>
              <w:spacing w:line="360" w:lineRule="auto"/>
              <w:rPr>
                <w:rFonts w:ascii="Arial" w:hAnsi="Arial" w:cs="Arial"/>
                <w:spacing w:val="-6"/>
              </w:rPr>
            </w:pPr>
            <w:r>
              <w:rPr>
                <w:rFonts w:ascii="Arial" w:hAnsi="Arial" w:cs="Arial"/>
                <w:spacing w:val="-6"/>
              </w:rPr>
              <w:t>Ιωάννης Ιωάννου</w:t>
            </w:r>
          </w:p>
        </w:tc>
        <w:tc>
          <w:tcPr>
            <w:tcW w:w="835" w:type="pct"/>
          </w:tcPr>
          <w:p w14:paraId="454C2783" w14:textId="77777777" w:rsidR="00555FCB" w:rsidRDefault="00555FCB" w:rsidP="00555FCB">
            <w:pPr>
              <w:spacing w:line="360" w:lineRule="auto"/>
              <w:rPr>
                <w:rFonts w:ascii="Arial" w:hAnsi="Arial" w:cs="Arial"/>
                <w:spacing w:val="-6"/>
              </w:rPr>
            </w:pPr>
            <w:r>
              <w:rPr>
                <w:rFonts w:ascii="Arial" w:hAnsi="Arial" w:cs="Arial"/>
                <w:spacing w:val="-6"/>
              </w:rPr>
              <w:t>99319143</w:t>
            </w:r>
          </w:p>
          <w:p w14:paraId="537840CC" w14:textId="7D3F90E5" w:rsidR="00765CCE" w:rsidRPr="00765CCE" w:rsidRDefault="00765CCE" w:rsidP="00765CCE">
            <w:pPr>
              <w:rPr>
                <w:rFonts w:ascii="Arial" w:hAnsi="Arial" w:cs="Arial"/>
              </w:rPr>
            </w:pPr>
            <w:r>
              <w:rPr>
                <w:rFonts w:ascii="Arial" w:hAnsi="Arial" w:cs="Arial"/>
              </w:rPr>
              <w:t>99824668</w:t>
            </w:r>
          </w:p>
        </w:tc>
        <w:tc>
          <w:tcPr>
            <w:tcW w:w="2652" w:type="pct"/>
          </w:tcPr>
          <w:p w14:paraId="54FBF8B6" w14:textId="77777777" w:rsidR="00555FCB" w:rsidRPr="009815F9" w:rsidRDefault="00555FCB" w:rsidP="00555FCB">
            <w:pPr>
              <w:spacing w:line="360" w:lineRule="auto"/>
              <w:rPr>
                <w:rFonts w:ascii="Arial" w:hAnsi="Arial" w:cs="Arial"/>
                <w:spacing w:val="-6"/>
              </w:rPr>
            </w:pPr>
            <w:r>
              <w:rPr>
                <w:rFonts w:ascii="Arial" w:hAnsi="Arial" w:cs="Arial"/>
                <w:spacing w:val="-6"/>
                <w:lang w:val="en-US"/>
              </w:rPr>
              <w:t>ifigenialexandrou</w:t>
            </w:r>
            <w:r w:rsidRPr="009815F9">
              <w:rPr>
                <w:rFonts w:ascii="Arial" w:hAnsi="Arial" w:cs="Arial"/>
                <w:spacing w:val="-6"/>
              </w:rPr>
              <w:t>@</w:t>
            </w:r>
            <w:r>
              <w:rPr>
                <w:rFonts w:ascii="Arial" w:hAnsi="Arial" w:cs="Arial"/>
                <w:spacing w:val="-6"/>
                <w:lang w:val="en-US"/>
              </w:rPr>
              <w:t>gmail</w:t>
            </w:r>
            <w:r w:rsidRPr="009815F9">
              <w:rPr>
                <w:rFonts w:ascii="Arial" w:hAnsi="Arial" w:cs="Arial"/>
                <w:spacing w:val="-6"/>
              </w:rPr>
              <w:t>.</w:t>
            </w:r>
            <w:r>
              <w:rPr>
                <w:rFonts w:ascii="Arial" w:hAnsi="Arial" w:cs="Arial"/>
                <w:spacing w:val="-6"/>
                <w:lang w:val="en-US"/>
              </w:rPr>
              <w:t>com</w:t>
            </w:r>
          </w:p>
          <w:p w14:paraId="475AC041" w14:textId="61813688" w:rsidR="00765CCE" w:rsidRPr="009815F9" w:rsidRDefault="00765CCE" w:rsidP="00765CCE">
            <w:pPr>
              <w:rPr>
                <w:rFonts w:ascii="Arial" w:hAnsi="Arial" w:cs="Arial"/>
              </w:rPr>
            </w:pPr>
            <w:r>
              <w:rPr>
                <w:rFonts w:ascii="Arial" w:hAnsi="Arial" w:cs="Arial"/>
                <w:spacing w:val="-6"/>
                <w:lang w:val="en-US"/>
              </w:rPr>
              <w:t>Ioannougiannis</w:t>
            </w:r>
            <w:r w:rsidRPr="009815F9">
              <w:rPr>
                <w:rFonts w:ascii="Arial" w:hAnsi="Arial" w:cs="Arial"/>
                <w:spacing w:val="-6"/>
              </w:rPr>
              <w:t>18@</w:t>
            </w:r>
            <w:r>
              <w:rPr>
                <w:rFonts w:ascii="Arial" w:hAnsi="Arial" w:cs="Arial"/>
                <w:spacing w:val="-6"/>
                <w:lang w:val="en-US"/>
              </w:rPr>
              <w:t>gmail</w:t>
            </w:r>
            <w:r w:rsidRPr="009815F9">
              <w:rPr>
                <w:rFonts w:ascii="Arial" w:hAnsi="Arial" w:cs="Arial"/>
                <w:spacing w:val="-6"/>
              </w:rPr>
              <w:t>.</w:t>
            </w:r>
            <w:r>
              <w:rPr>
                <w:rFonts w:ascii="Arial" w:hAnsi="Arial" w:cs="Arial"/>
                <w:spacing w:val="-6"/>
                <w:lang w:val="en-US"/>
              </w:rPr>
              <w:t>com</w:t>
            </w:r>
          </w:p>
        </w:tc>
      </w:tr>
    </w:tbl>
    <w:p w14:paraId="12CF0E0A" w14:textId="77777777" w:rsidR="00555FCB" w:rsidRPr="000A70D3" w:rsidRDefault="00555FCB" w:rsidP="00555FCB">
      <w:pPr>
        <w:rPr>
          <w:rFonts w:ascii="Arial" w:hAnsi="Arial" w:cs="Arial"/>
          <w:b/>
          <w:spacing w:val="-6"/>
        </w:rPr>
      </w:pPr>
    </w:p>
    <w:p w14:paraId="1D4727A1" w14:textId="77777777" w:rsidR="00555FCB" w:rsidRDefault="00555FCB">
      <w:pPr>
        <w:rPr>
          <w:rFonts w:ascii="Arial" w:hAnsi="Arial" w:cs="Arial"/>
          <w:b/>
          <w:bCs/>
        </w:rPr>
      </w:pPr>
      <w:r>
        <w:rPr>
          <w:rFonts w:ascii="Arial" w:hAnsi="Arial" w:cs="Arial"/>
          <w:b/>
          <w:bCs/>
        </w:rPr>
        <w:br w:type="page"/>
      </w:r>
    </w:p>
    <w:p w14:paraId="2C5A564C" w14:textId="0375BCEB" w:rsidR="00555FCB" w:rsidRPr="00EF330E" w:rsidRDefault="00555FCB" w:rsidP="00555FCB">
      <w:pPr>
        <w:spacing w:before="80" w:after="80" w:line="360" w:lineRule="auto"/>
        <w:jc w:val="both"/>
        <w:rPr>
          <w:rFonts w:ascii="Arial" w:hAnsi="Arial" w:cs="Arial"/>
          <w:b/>
          <w:bCs/>
        </w:rPr>
      </w:pPr>
      <w:r w:rsidRPr="00EF330E">
        <w:rPr>
          <w:rFonts w:ascii="Arial" w:hAnsi="Arial" w:cs="Arial"/>
          <w:b/>
          <w:bCs/>
        </w:rPr>
        <w:lastRenderedPageBreak/>
        <w:t>Στοιχεία Σχολείου</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31"/>
        <w:gridCol w:w="4757"/>
      </w:tblGrid>
      <w:tr w:rsidR="00555FCB" w:rsidRPr="00FE533E" w14:paraId="1399ACD6" w14:textId="77777777" w:rsidTr="00555FCB">
        <w:tc>
          <w:tcPr>
            <w:tcW w:w="4531" w:type="dxa"/>
          </w:tcPr>
          <w:p w14:paraId="20AD7216" w14:textId="77777777" w:rsidR="00555FCB" w:rsidRPr="00FE533E" w:rsidRDefault="00555FCB" w:rsidP="00555FCB">
            <w:pPr>
              <w:spacing w:line="360" w:lineRule="auto"/>
              <w:rPr>
                <w:rFonts w:ascii="Arial" w:hAnsi="Arial" w:cs="Arial"/>
                <w:spacing w:val="-6"/>
              </w:rPr>
            </w:pPr>
            <w:r w:rsidRPr="00FE533E">
              <w:rPr>
                <w:rFonts w:ascii="Arial" w:hAnsi="Arial" w:cs="Arial"/>
                <w:spacing w:val="-6"/>
              </w:rPr>
              <w:t>Όνομα</w:t>
            </w:r>
            <w:r>
              <w:rPr>
                <w:rFonts w:ascii="Arial" w:hAnsi="Arial" w:cs="Arial"/>
                <w:spacing w:val="-6"/>
              </w:rPr>
              <w:t xml:space="preserve"> Σχολείου</w:t>
            </w:r>
          </w:p>
        </w:tc>
        <w:tc>
          <w:tcPr>
            <w:tcW w:w="4757" w:type="dxa"/>
          </w:tcPr>
          <w:p w14:paraId="38FE6C9E" w14:textId="77777777" w:rsidR="00555FCB" w:rsidRPr="005A43FA" w:rsidRDefault="00555FCB" w:rsidP="00555FCB">
            <w:pPr>
              <w:spacing w:line="360" w:lineRule="auto"/>
              <w:rPr>
                <w:rFonts w:ascii="Arial" w:hAnsi="Arial" w:cs="Arial"/>
                <w:bCs/>
                <w:spacing w:val="-6"/>
              </w:rPr>
            </w:pPr>
            <w:r>
              <w:rPr>
                <w:rFonts w:ascii="Arial" w:hAnsi="Arial" w:cs="Arial"/>
                <w:bCs/>
                <w:spacing w:val="-6"/>
              </w:rPr>
              <w:t>Δημοτικό Σχολείο Πολεμίου</w:t>
            </w:r>
          </w:p>
        </w:tc>
      </w:tr>
      <w:tr w:rsidR="00555FCB" w:rsidRPr="00FE533E" w14:paraId="45DB072A" w14:textId="77777777" w:rsidTr="00555FCB">
        <w:tc>
          <w:tcPr>
            <w:tcW w:w="4531" w:type="dxa"/>
          </w:tcPr>
          <w:p w14:paraId="09885381" w14:textId="77777777" w:rsidR="00555FCB" w:rsidRPr="00FE533E" w:rsidRDefault="00555FCB" w:rsidP="00555FCB">
            <w:pPr>
              <w:spacing w:line="360" w:lineRule="auto"/>
              <w:rPr>
                <w:rFonts w:ascii="Arial" w:hAnsi="Arial" w:cs="Arial"/>
                <w:spacing w:val="-6"/>
              </w:rPr>
            </w:pPr>
            <w:r w:rsidRPr="00FD622F">
              <w:rPr>
                <w:rFonts w:ascii="Arial" w:hAnsi="Arial" w:cs="Arial"/>
                <w:spacing w:val="-6"/>
              </w:rPr>
              <w:t xml:space="preserve">Όνομα </w:t>
            </w:r>
            <w:r w:rsidRPr="000F6DD5">
              <w:rPr>
                <w:rFonts w:ascii="Arial" w:hAnsi="Arial" w:cs="Arial"/>
              </w:rPr>
              <w:t>Διευθυντή/</w:t>
            </w:r>
            <w:r>
              <w:rPr>
                <w:rFonts w:ascii="Arial" w:hAnsi="Arial" w:cs="Arial"/>
              </w:rPr>
              <w:t>Διευθύ</w:t>
            </w:r>
            <w:r w:rsidRPr="000F6DD5">
              <w:rPr>
                <w:rFonts w:ascii="Arial" w:hAnsi="Arial" w:cs="Arial"/>
              </w:rPr>
              <w:t>ντριας</w:t>
            </w:r>
            <w:r w:rsidRPr="00FD622F" w:rsidDel="00A34271">
              <w:rPr>
                <w:rFonts w:ascii="Arial" w:hAnsi="Arial" w:cs="Arial"/>
                <w:spacing w:val="-6"/>
              </w:rPr>
              <w:t xml:space="preserve"> </w:t>
            </w:r>
            <w:r w:rsidRPr="00FD622F">
              <w:rPr>
                <w:rFonts w:ascii="Arial" w:hAnsi="Arial" w:cs="Arial"/>
                <w:spacing w:val="-6"/>
              </w:rPr>
              <w:t>Σχολείου</w:t>
            </w:r>
          </w:p>
        </w:tc>
        <w:tc>
          <w:tcPr>
            <w:tcW w:w="4757" w:type="dxa"/>
            <w:tcBorders>
              <w:bottom w:val="single" w:sz="4" w:space="0" w:color="auto"/>
            </w:tcBorders>
          </w:tcPr>
          <w:p w14:paraId="4DF83376" w14:textId="6D3273A8" w:rsidR="00555FCB" w:rsidRPr="00FE533E" w:rsidRDefault="00765CCE" w:rsidP="00555FCB">
            <w:pPr>
              <w:spacing w:line="360" w:lineRule="auto"/>
              <w:rPr>
                <w:rFonts w:ascii="Arial" w:hAnsi="Arial" w:cs="Arial"/>
                <w:bCs/>
                <w:spacing w:val="-6"/>
              </w:rPr>
            </w:pPr>
            <w:r>
              <w:rPr>
                <w:rFonts w:ascii="Arial" w:hAnsi="Arial" w:cs="Arial"/>
                <w:bCs/>
                <w:spacing w:val="-6"/>
              </w:rPr>
              <w:t>Άντρη Παπαγεωργίου</w:t>
            </w:r>
          </w:p>
        </w:tc>
      </w:tr>
      <w:tr w:rsidR="00555FCB" w:rsidRPr="00D029F1" w14:paraId="2100EC46" w14:textId="77777777" w:rsidTr="00555FCB">
        <w:trPr>
          <w:trHeight w:val="284"/>
        </w:trPr>
        <w:tc>
          <w:tcPr>
            <w:tcW w:w="4531" w:type="dxa"/>
          </w:tcPr>
          <w:p w14:paraId="7EAEB32A" w14:textId="77777777" w:rsidR="00555FCB" w:rsidRPr="005E1E01" w:rsidRDefault="00555FCB" w:rsidP="00555FCB">
            <w:pPr>
              <w:spacing w:line="360" w:lineRule="auto"/>
              <w:rPr>
                <w:rFonts w:ascii="Arial" w:hAnsi="Arial" w:cs="Arial"/>
                <w:bCs/>
                <w:spacing w:val="-6"/>
              </w:rPr>
            </w:pPr>
            <w:r w:rsidRPr="005E1E01">
              <w:rPr>
                <w:rFonts w:ascii="Arial" w:hAnsi="Arial" w:cs="Arial"/>
                <w:spacing w:val="-6"/>
              </w:rPr>
              <w:t>Ταχυδρομική Διεύθυνση</w:t>
            </w:r>
          </w:p>
        </w:tc>
        <w:tc>
          <w:tcPr>
            <w:tcW w:w="4757" w:type="dxa"/>
            <w:shd w:val="clear" w:color="auto" w:fill="auto"/>
          </w:tcPr>
          <w:p w14:paraId="0F1C5B74" w14:textId="77777777" w:rsidR="00555FCB" w:rsidRPr="005E1E01" w:rsidRDefault="00555FCB" w:rsidP="00555FCB">
            <w:pPr>
              <w:rPr>
                <w:rFonts w:ascii="Arial" w:hAnsi="Arial" w:cs="Arial"/>
                <w:bCs/>
                <w:spacing w:val="-6"/>
              </w:rPr>
            </w:pPr>
            <w:r w:rsidRPr="005E1E01">
              <w:rPr>
                <w:rFonts w:ascii="Arial" w:hAnsi="Arial" w:cs="Arial"/>
                <w:bCs/>
                <w:spacing w:val="-6"/>
              </w:rPr>
              <w:t>Λεωφόρος Αρχιεπισκόπου Μακαρίου Γ' 81</w:t>
            </w:r>
          </w:p>
          <w:p w14:paraId="4DED3B18" w14:textId="77777777" w:rsidR="00555FCB" w:rsidRPr="005E1E01" w:rsidRDefault="00555FCB" w:rsidP="00555FCB">
            <w:pPr>
              <w:rPr>
                <w:rFonts w:ascii="Arial" w:hAnsi="Arial" w:cs="Arial"/>
                <w:bCs/>
                <w:spacing w:val="-6"/>
              </w:rPr>
            </w:pPr>
            <w:r w:rsidRPr="005E1E01">
              <w:rPr>
                <w:rFonts w:ascii="Arial" w:hAnsi="Arial" w:cs="Arial"/>
                <w:bCs/>
                <w:spacing w:val="-6"/>
              </w:rPr>
              <w:t>8549  Πολέμι - Πάφος</w:t>
            </w:r>
          </w:p>
        </w:tc>
      </w:tr>
      <w:tr w:rsidR="00555FCB" w:rsidRPr="00FE533E" w14:paraId="1FE72864" w14:textId="77777777" w:rsidTr="00555FCB">
        <w:tc>
          <w:tcPr>
            <w:tcW w:w="4531" w:type="dxa"/>
          </w:tcPr>
          <w:p w14:paraId="3B750A21" w14:textId="77777777" w:rsidR="00555FCB" w:rsidRPr="00FE533E" w:rsidRDefault="00555FCB" w:rsidP="00555FCB">
            <w:pPr>
              <w:spacing w:line="360" w:lineRule="auto"/>
              <w:rPr>
                <w:rFonts w:ascii="Arial" w:hAnsi="Arial" w:cs="Arial"/>
                <w:spacing w:val="-6"/>
              </w:rPr>
            </w:pPr>
            <w:r w:rsidRPr="00FE533E">
              <w:rPr>
                <w:rFonts w:ascii="Arial" w:hAnsi="Arial" w:cs="Arial"/>
                <w:spacing w:val="-6"/>
              </w:rPr>
              <w:t>Τηλέφωνο</w:t>
            </w:r>
          </w:p>
        </w:tc>
        <w:tc>
          <w:tcPr>
            <w:tcW w:w="4757" w:type="dxa"/>
          </w:tcPr>
          <w:p w14:paraId="14125F85" w14:textId="77777777" w:rsidR="00555FCB" w:rsidRPr="00FE533E" w:rsidRDefault="00555FCB" w:rsidP="00555FCB">
            <w:pPr>
              <w:spacing w:line="360" w:lineRule="auto"/>
              <w:rPr>
                <w:rFonts w:ascii="Arial" w:hAnsi="Arial" w:cs="Arial"/>
                <w:bCs/>
                <w:spacing w:val="-6"/>
              </w:rPr>
            </w:pPr>
            <w:r w:rsidRPr="005E1E01">
              <w:rPr>
                <w:rFonts w:ascii="Arial" w:hAnsi="Arial" w:cs="Arial"/>
                <w:bCs/>
                <w:spacing w:val="-6"/>
              </w:rPr>
              <w:t>26 632538</w:t>
            </w:r>
          </w:p>
        </w:tc>
      </w:tr>
      <w:tr w:rsidR="00555FCB" w:rsidRPr="00D029F1" w14:paraId="000F954E" w14:textId="77777777" w:rsidTr="00555FCB">
        <w:tc>
          <w:tcPr>
            <w:tcW w:w="4531" w:type="dxa"/>
          </w:tcPr>
          <w:p w14:paraId="02054B37" w14:textId="77777777" w:rsidR="00555FCB" w:rsidRPr="00FE533E" w:rsidRDefault="00555FCB" w:rsidP="00555FCB">
            <w:pPr>
              <w:spacing w:line="360" w:lineRule="auto"/>
              <w:rPr>
                <w:rFonts w:ascii="Arial" w:hAnsi="Arial" w:cs="Arial"/>
                <w:spacing w:val="-6"/>
              </w:rPr>
            </w:pPr>
            <w:r w:rsidRPr="00FE533E">
              <w:rPr>
                <w:rFonts w:ascii="Arial" w:hAnsi="Arial" w:cs="Arial"/>
                <w:spacing w:val="-6"/>
              </w:rPr>
              <w:t>Ηλεκτρονικό Ταχυδρομείο (</w:t>
            </w:r>
            <w:r w:rsidRPr="00FE533E">
              <w:rPr>
                <w:rFonts w:ascii="Arial" w:hAnsi="Arial" w:cs="Arial"/>
                <w:spacing w:val="-6"/>
                <w:lang w:val="en-US"/>
              </w:rPr>
              <w:t>e</w:t>
            </w:r>
            <w:r w:rsidRPr="00FE533E">
              <w:rPr>
                <w:rFonts w:ascii="Arial" w:hAnsi="Arial" w:cs="Arial"/>
                <w:spacing w:val="-6"/>
              </w:rPr>
              <w:t>-</w:t>
            </w:r>
            <w:r w:rsidRPr="00FE533E">
              <w:rPr>
                <w:rFonts w:ascii="Arial" w:hAnsi="Arial" w:cs="Arial"/>
                <w:spacing w:val="-6"/>
                <w:lang w:val="en-US"/>
              </w:rPr>
              <w:t>mail</w:t>
            </w:r>
            <w:r w:rsidRPr="00FE533E">
              <w:rPr>
                <w:rFonts w:ascii="Arial" w:hAnsi="Arial" w:cs="Arial"/>
                <w:spacing w:val="-6"/>
              </w:rPr>
              <w:t>)</w:t>
            </w:r>
          </w:p>
        </w:tc>
        <w:tc>
          <w:tcPr>
            <w:tcW w:w="4757" w:type="dxa"/>
          </w:tcPr>
          <w:p w14:paraId="20232A04" w14:textId="77777777" w:rsidR="00555FCB" w:rsidRPr="00FE533E" w:rsidRDefault="00CD5A33" w:rsidP="00555FCB">
            <w:pPr>
              <w:spacing w:line="360" w:lineRule="auto"/>
              <w:rPr>
                <w:rFonts w:ascii="Arial" w:hAnsi="Arial" w:cs="Arial"/>
                <w:bCs/>
                <w:spacing w:val="-6"/>
              </w:rPr>
            </w:pPr>
            <w:hyperlink r:id="rId11" w:history="1">
              <w:r w:rsidR="00555FCB" w:rsidRPr="005E1E01">
                <w:rPr>
                  <w:rFonts w:ascii="Arial" w:hAnsi="Arial" w:cs="Arial"/>
                  <w:bCs/>
                  <w:spacing w:val="-6"/>
                </w:rPr>
                <w:t>dim-polemi-paf@schools.ac.cy</w:t>
              </w:r>
            </w:hyperlink>
          </w:p>
        </w:tc>
      </w:tr>
    </w:tbl>
    <w:p w14:paraId="70DF7E24" w14:textId="77777777" w:rsidR="00555FCB" w:rsidRDefault="00555FCB" w:rsidP="00555FCB">
      <w:pPr>
        <w:rPr>
          <w:rFonts w:ascii="Arial" w:hAnsi="Arial" w:cs="Arial"/>
          <w:b/>
          <w:bCs/>
        </w:rPr>
      </w:pPr>
    </w:p>
    <w:p w14:paraId="71B5374D" w14:textId="77777777" w:rsidR="00555FCB" w:rsidRDefault="00555FCB" w:rsidP="00555FCB">
      <w:pPr>
        <w:rPr>
          <w:rFonts w:ascii="Arial" w:hAnsi="Arial" w:cs="Arial"/>
          <w:spacing w:val="-6"/>
        </w:rPr>
      </w:pPr>
    </w:p>
    <w:p w14:paraId="6846422B" w14:textId="77777777" w:rsidR="00555FCB" w:rsidRPr="0010010D" w:rsidRDefault="00555FCB" w:rsidP="00555FCB"/>
    <w:p w14:paraId="5C0C2425" w14:textId="31D6BAA3" w:rsidR="00D83F1C" w:rsidRPr="00765CCE" w:rsidRDefault="00555FCB" w:rsidP="00765CCE">
      <w:r w:rsidRPr="0010010D">
        <w:br w:type="page"/>
      </w:r>
    </w:p>
    <w:p w14:paraId="40D12073" w14:textId="77777777" w:rsidR="00765CCE" w:rsidRPr="000A70D3" w:rsidRDefault="00765CCE" w:rsidP="00765CCE">
      <w:pPr>
        <w:pStyle w:val="Title"/>
        <w:rPr>
          <w:iCs/>
          <w:color w:val="44546A" w:themeColor="text2"/>
        </w:rPr>
      </w:pPr>
      <w:r w:rsidRPr="000A70D3">
        <w:rPr>
          <w:iCs/>
          <w:color w:val="44546A" w:themeColor="text2"/>
        </w:rPr>
        <w:t>«</w:t>
      </w:r>
      <w:r>
        <w:rPr>
          <w:iCs/>
          <w:color w:val="44546A" w:themeColor="text2"/>
        </w:rPr>
        <w:t>Διαγωνισμός για προώθηση της ισότητας των φύλων και της κοινωνικής συμπερίληψης, στο πλαίσιο της πρόληψης της βίας και της νεανικής παραβατικότητας στο σχολείο και της προαγωγής της ενεργού πολιτότητας</w:t>
      </w:r>
      <w:r w:rsidRPr="000A70D3">
        <w:rPr>
          <w:iCs/>
          <w:color w:val="44546A" w:themeColor="text2"/>
        </w:rPr>
        <w:t>»</w:t>
      </w:r>
    </w:p>
    <w:p w14:paraId="4962645E" w14:textId="66BDC61F" w:rsidR="00A664C2" w:rsidRDefault="00A664C2" w:rsidP="00A664C2">
      <w:pPr>
        <w:pStyle w:val="Title"/>
        <w:spacing w:before="0"/>
        <w:rPr>
          <w:iCs/>
          <w:color w:val="44546A" w:themeColor="text2"/>
          <w:sz w:val="28"/>
          <w:szCs w:val="28"/>
        </w:rPr>
      </w:pPr>
    </w:p>
    <w:p w14:paraId="44EE2740" w14:textId="77777777" w:rsidR="00A664C2" w:rsidRPr="008A4156" w:rsidRDefault="00A664C2" w:rsidP="00A664C2">
      <w:pPr>
        <w:pStyle w:val="Title"/>
        <w:spacing w:before="0"/>
        <w:rPr>
          <w:iCs/>
          <w:sz w:val="24"/>
          <w:szCs w:val="24"/>
        </w:rPr>
      </w:pPr>
      <w:r w:rsidRPr="008A4156">
        <w:rPr>
          <w:iCs/>
          <w:sz w:val="24"/>
          <w:szCs w:val="24"/>
        </w:rPr>
        <w:t>ΠΕΡΙΦΕΡΕΙΑΚΟ ΔΗΜΟΤΙΚΟ ΣΧΟΛΕΙΟ ΠΟΛΕΜΙΟΥ</w:t>
      </w:r>
    </w:p>
    <w:p w14:paraId="196691BE" w14:textId="77777777" w:rsidR="00A664C2" w:rsidRDefault="00A664C2" w:rsidP="00A664C2">
      <w:pPr>
        <w:pStyle w:val="Title"/>
        <w:spacing w:before="0"/>
        <w:rPr>
          <w:iCs/>
          <w:color w:val="44546A" w:themeColor="text2"/>
          <w:sz w:val="28"/>
          <w:szCs w:val="28"/>
        </w:rPr>
      </w:pPr>
    </w:p>
    <w:p w14:paraId="4F56ABEE" w14:textId="3EBAB7AC" w:rsidR="00A664C2" w:rsidRPr="00A664C2" w:rsidRDefault="00A664C2" w:rsidP="00A664C2">
      <w:pPr>
        <w:pStyle w:val="Title"/>
        <w:spacing w:before="0" w:line="240" w:lineRule="auto"/>
        <w:rPr>
          <w:b w:val="0"/>
          <w:bCs w:val="0"/>
          <w:iCs/>
          <w:sz w:val="24"/>
          <w:szCs w:val="24"/>
        </w:rPr>
      </w:pPr>
      <w:r w:rsidRPr="00A664C2">
        <w:rPr>
          <w:b w:val="0"/>
          <w:bCs w:val="0"/>
          <w:iCs/>
          <w:sz w:val="24"/>
          <w:szCs w:val="24"/>
        </w:rPr>
        <w:t>Θέμα: Οι αντιλήψεις μαθητών/τριών του Δημοτικού Σχολείου Πολεμίου για τα μαθήματα του «Σχεδιασμού και Τεχνολογίας – Ψηφιακές Τεχνολογίες» και «Αγωγής Υγείας». Μια έμφυλη διερεύνηση.</w:t>
      </w:r>
    </w:p>
    <w:p w14:paraId="1C25225F" w14:textId="57A444AB" w:rsidR="00A664C2" w:rsidRDefault="00A664C2" w:rsidP="00A664C2">
      <w:pPr>
        <w:pStyle w:val="Title"/>
        <w:spacing w:before="0" w:line="240" w:lineRule="auto"/>
        <w:rPr>
          <w:b w:val="0"/>
          <w:bCs w:val="0"/>
          <w:iCs/>
          <w:color w:val="44546A" w:themeColor="text2"/>
          <w:sz w:val="24"/>
          <w:szCs w:val="24"/>
        </w:rPr>
      </w:pPr>
    </w:p>
    <w:p w14:paraId="6433BACE" w14:textId="4BD6326D" w:rsidR="00A664C2" w:rsidRPr="00A664C2" w:rsidRDefault="009815F9" w:rsidP="00A664C2">
      <w:pPr>
        <w:pStyle w:val="Title"/>
        <w:spacing w:line="240" w:lineRule="auto"/>
        <w:rPr>
          <w:iCs/>
          <w:color w:val="44546A" w:themeColor="text2"/>
          <w:sz w:val="24"/>
          <w:szCs w:val="24"/>
        </w:rPr>
      </w:pPr>
      <w:r>
        <w:rPr>
          <w:iCs/>
          <w:color w:val="44546A" w:themeColor="text2"/>
          <w:sz w:val="24"/>
          <w:szCs w:val="24"/>
        </w:rPr>
        <w:t>Μαθητές/ριες</w:t>
      </w:r>
      <w:r w:rsidR="00A664C2" w:rsidRPr="00A664C2">
        <w:rPr>
          <w:iCs/>
          <w:color w:val="44546A" w:themeColor="text2"/>
          <w:sz w:val="24"/>
          <w:szCs w:val="24"/>
        </w:rPr>
        <w:t xml:space="preserve">: </w:t>
      </w:r>
    </w:p>
    <w:p w14:paraId="739AA9C7" w14:textId="5D280AD0" w:rsidR="00A664C2" w:rsidRPr="00A664C2" w:rsidRDefault="00A664C2" w:rsidP="00A664C2">
      <w:pPr>
        <w:pStyle w:val="Title"/>
        <w:spacing w:before="0"/>
        <w:rPr>
          <w:b w:val="0"/>
          <w:bCs w:val="0"/>
          <w:iCs/>
          <w:sz w:val="22"/>
          <w:szCs w:val="22"/>
        </w:rPr>
      </w:pPr>
      <w:r w:rsidRPr="00A664C2">
        <w:rPr>
          <w:b w:val="0"/>
          <w:bCs w:val="0"/>
          <w:iCs/>
          <w:sz w:val="22"/>
          <w:szCs w:val="22"/>
        </w:rPr>
        <w:t>Αφροδίτη Χατζηγιάννη</w:t>
      </w:r>
    </w:p>
    <w:p w14:paraId="44624F64" w14:textId="1B1B2F91" w:rsidR="00A664C2" w:rsidRPr="00A664C2" w:rsidRDefault="00A664C2" w:rsidP="00A664C2">
      <w:pPr>
        <w:pStyle w:val="Title"/>
        <w:spacing w:before="0"/>
        <w:rPr>
          <w:b w:val="0"/>
          <w:bCs w:val="0"/>
          <w:iCs/>
          <w:sz w:val="22"/>
          <w:szCs w:val="22"/>
        </w:rPr>
      </w:pPr>
      <w:r w:rsidRPr="00A664C2">
        <w:rPr>
          <w:b w:val="0"/>
          <w:bCs w:val="0"/>
          <w:iCs/>
          <w:sz w:val="22"/>
          <w:szCs w:val="22"/>
        </w:rPr>
        <w:t>Κυριακή Σοφοκλέους</w:t>
      </w:r>
    </w:p>
    <w:p w14:paraId="10F06C5B" w14:textId="77777777" w:rsidR="00A664C2" w:rsidRPr="00A664C2" w:rsidRDefault="00A664C2" w:rsidP="00A664C2">
      <w:pPr>
        <w:pStyle w:val="Title"/>
        <w:spacing w:before="0"/>
        <w:rPr>
          <w:b w:val="0"/>
          <w:bCs w:val="0"/>
          <w:iCs/>
          <w:sz w:val="22"/>
          <w:szCs w:val="22"/>
        </w:rPr>
      </w:pPr>
      <w:r w:rsidRPr="00A664C2">
        <w:rPr>
          <w:b w:val="0"/>
          <w:bCs w:val="0"/>
          <w:iCs/>
          <w:sz w:val="22"/>
          <w:szCs w:val="22"/>
        </w:rPr>
        <w:t>Σίμων Νεόφυτος Ιωάννου</w:t>
      </w:r>
    </w:p>
    <w:p w14:paraId="7279899D" w14:textId="77777777" w:rsidR="00A664C2" w:rsidRPr="00A664C2" w:rsidRDefault="00A664C2" w:rsidP="00A664C2">
      <w:pPr>
        <w:pStyle w:val="Title"/>
        <w:spacing w:before="0"/>
        <w:rPr>
          <w:b w:val="0"/>
          <w:bCs w:val="0"/>
          <w:iCs/>
          <w:sz w:val="22"/>
          <w:szCs w:val="22"/>
        </w:rPr>
      </w:pPr>
      <w:r w:rsidRPr="00A664C2">
        <w:rPr>
          <w:b w:val="0"/>
          <w:bCs w:val="0"/>
          <w:iCs/>
          <w:sz w:val="22"/>
          <w:szCs w:val="22"/>
        </w:rPr>
        <w:t>Στυλιανή Μεσαρίτου</w:t>
      </w:r>
    </w:p>
    <w:p w14:paraId="3BA152D5" w14:textId="77777777" w:rsidR="00A664C2" w:rsidRPr="00A664C2" w:rsidRDefault="00A664C2" w:rsidP="00A664C2">
      <w:pPr>
        <w:pStyle w:val="Title"/>
        <w:spacing w:before="0"/>
        <w:rPr>
          <w:b w:val="0"/>
          <w:bCs w:val="0"/>
          <w:iCs/>
          <w:sz w:val="22"/>
          <w:szCs w:val="22"/>
        </w:rPr>
      </w:pPr>
      <w:r w:rsidRPr="00A664C2">
        <w:rPr>
          <w:b w:val="0"/>
          <w:bCs w:val="0"/>
          <w:iCs/>
          <w:sz w:val="22"/>
          <w:szCs w:val="22"/>
        </w:rPr>
        <w:t xml:space="preserve">Στυλιανή Ξενοφώντος </w:t>
      </w:r>
    </w:p>
    <w:p w14:paraId="36F38687" w14:textId="77777777" w:rsidR="00A664C2" w:rsidRPr="00A664C2" w:rsidRDefault="00A664C2" w:rsidP="00A664C2">
      <w:pPr>
        <w:pStyle w:val="Title"/>
        <w:spacing w:before="0"/>
        <w:rPr>
          <w:b w:val="0"/>
          <w:bCs w:val="0"/>
          <w:iCs/>
          <w:sz w:val="22"/>
          <w:szCs w:val="22"/>
        </w:rPr>
      </w:pPr>
      <w:r w:rsidRPr="00A664C2">
        <w:rPr>
          <w:b w:val="0"/>
          <w:bCs w:val="0"/>
          <w:iCs/>
          <w:sz w:val="22"/>
          <w:szCs w:val="22"/>
        </w:rPr>
        <w:t>Στυλιανή Χρίστου</w:t>
      </w:r>
    </w:p>
    <w:p w14:paraId="7CFC8F9C" w14:textId="377CB805" w:rsidR="00A664C2" w:rsidRPr="00A664C2" w:rsidRDefault="00A664C2" w:rsidP="00A664C2">
      <w:pPr>
        <w:pStyle w:val="Title"/>
        <w:spacing w:before="0"/>
        <w:rPr>
          <w:b w:val="0"/>
          <w:bCs w:val="0"/>
          <w:iCs/>
          <w:sz w:val="22"/>
          <w:szCs w:val="22"/>
        </w:rPr>
      </w:pPr>
      <w:r w:rsidRPr="00A664C2">
        <w:rPr>
          <w:b w:val="0"/>
          <w:bCs w:val="0"/>
          <w:iCs/>
          <w:sz w:val="22"/>
          <w:szCs w:val="22"/>
        </w:rPr>
        <w:t>Χρυσή Ξενοφώντος</w:t>
      </w:r>
    </w:p>
    <w:p w14:paraId="53EB29C3" w14:textId="2071AF64" w:rsidR="00A664C2" w:rsidRDefault="00A664C2" w:rsidP="00A664C2">
      <w:pPr>
        <w:pStyle w:val="Title"/>
        <w:spacing w:before="0" w:line="240" w:lineRule="auto"/>
        <w:rPr>
          <w:b w:val="0"/>
          <w:bCs w:val="0"/>
          <w:iCs/>
          <w:color w:val="44546A" w:themeColor="text2"/>
          <w:sz w:val="24"/>
          <w:szCs w:val="24"/>
        </w:rPr>
      </w:pPr>
    </w:p>
    <w:p w14:paraId="7A2184A4" w14:textId="77777777" w:rsidR="00A664C2" w:rsidRDefault="00A664C2" w:rsidP="00A664C2">
      <w:pPr>
        <w:pStyle w:val="Title"/>
        <w:spacing w:before="0" w:line="240" w:lineRule="auto"/>
        <w:rPr>
          <w:b w:val="0"/>
          <w:bCs w:val="0"/>
          <w:iCs/>
          <w:color w:val="44546A" w:themeColor="text2"/>
          <w:sz w:val="24"/>
          <w:szCs w:val="24"/>
        </w:rPr>
      </w:pPr>
    </w:p>
    <w:p w14:paraId="538D1725" w14:textId="34209A2E" w:rsidR="00A664C2" w:rsidRDefault="00A664C2" w:rsidP="00A664C2">
      <w:pPr>
        <w:pStyle w:val="Title"/>
        <w:spacing w:before="0" w:line="240" w:lineRule="auto"/>
        <w:rPr>
          <w:b w:val="0"/>
          <w:bCs w:val="0"/>
          <w:iCs/>
          <w:color w:val="44546A" w:themeColor="text2"/>
          <w:sz w:val="24"/>
          <w:szCs w:val="24"/>
        </w:rPr>
      </w:pPr>
    </w:p>
    <w:p w14:paraId="61C7A443" w14:textId="42F5781B" w:rsidR="00A664C2" w:rsidRDefault="00A664C2" w:rsidP="00A664C2">
      <w:pPr>
        <w:pStyle w:val="Title"/>
        <w:spacing w:before="0" w:line="240" w:lineRule="auto"/>
        <w:rPr>
          <w:b w:val="0"/>
          <w:bCs w:val="0"/>
          <w:iCs/>
          <w:color w:val="44546A" w:themeColor="text2"/>
          <w:sz w:val="24"/>
          <w:szCs w:val="24"/>
        </w:rPr>
      </w:pPr>
    </w:p>
    <w:p w14:paraId="5E0D6E83" w14:textId="4455751A" w:rsidR="00A664C2" w:rsidRDefault="00A664C2" w:rsidP="00A664C2">
      <w:pPr>
        <w:pStyle w:val="Title"/>
        <w:spacing w:before="0" w:line="240" w:lineRule="auto"/>
        <w:rPr>
          <w:b w:val="0"/>
          <w:bCs w:val="0"/>
          <w:iCs/>
          <w:color w:val="44546A" w:themeColor="text2"/>
          <w:sz w:val="24"/>
          <w:szCs w:val="24"/>
        </w:rPr>
      </w:pPr>
    </w:p>
    <w:p w14:paraId="1D7A344C" w14:textId="743516E1" w:rsidR="00A664C2" w:rsidRDefault="00A664C2" w:rsidP="00A664C2">
      <w:pPr>
        <w:pStyle w:val="Title"/>
        <w:spacing w:before="0" w:line="240" w:lineRule="auto"/>
        <w:rPr>
          <w:b w:val="0"/>
          <w:bCs w:val="0"/>
          <w:iCs/>
          <w:color w:val="44546A" w:themeColor="text2"/>
          <w:sz w:val="24"/>
          <w:szCs w:val="24"/>
        </w:rPr>
      </w:pPr>
    </w:p>
    <w:p w14:paraId="33BBBCAF" w14:textId="444264A9" w:rsidR="00A664C2" w:rsidRDefault="00A664C2" w:rsidP="00A664C2">
      <w:pPr>
        <w:pStyle w:val="Title"/>
        <w:spacing w:before="0" w:line="240" w:lineRule="auto"/>
        <w:rPr>
          <w:b w:val="0"/>
          <w:bCs w:val="0"/>
          <w:iCs/>
          <w:color w:val="44546A" w:themeColor="text2"/>
          <w:sz w:val="24"/>
          <w:szCs w:val="24"/>
        </w:rPr>
      </w:pPr>
    </w:p>
    <w:p w14:paraId="421C6E21" w14:textId="57B9AD72" w:rsidR="00A664C2" w:rsidRDefault="00A664C2" w:rsidP="00A664C2">
      <w:pPr>
        <w:pStyle w:val="Title"/>
        <w:spacing w:before="0" w:line="240" w:lineRule="auto"/>
        <w:rPr>
          <w:b w:val="0"/>
          <w:bCs w:val="0"/>
          <w:iCs/>
          <w:color w:val="44546A" w:themeColor="text2"/>
          <w:sz w:val="24"/>
          <w:szCs w:val="24"/>
        </w:rPr>
      </w:pPr>
    </w:p>
    <w:p w14:paraId="093FD6DE" w14:textId="7122BE10" w:rsidR="00A664C2" w:rsidRDefault="00A664C2" w:rsidP="00A664C2">
      <w:pPr>
        <w:pStyle w:val="Title"/>
        <w:spacing w:before="0" w:line="240" w:lineRule="auto"/>
        <w:rPr>
          <w:b w:val="0"/>
          <w:bCs w:val="0"/>
          <w:iCs/>
          <w:color w:val="44546A" w:themeColor="text2"/>
          <w:sz w:val="24"/>
          <w:szCs w:val="24"/>
        </w:rPr>
      </w:pPr>
    </w:p>
    <w:p w14:paraId="5CE26D96" w14:textId="77777777" w:rsidR="00A664C2" w:rsidRPr="00A664C2" w:rsidRDefault="00A664C2" w:rsidP="00A664C2">
      <w:pPr>
        <w:pStyle w:val="Title"/>
        <w:spacing w:before="0" w:line="240" w:lineRule="auto"/>
        <w:rPr>
          <w:b w:val="0"/>
          <w:bCs w:val="0"/>
          <w:iCs/>
          <w:color w:val="44546A" w:themeColor="text2"/>
          <w:sz w:val="24"/>
          <w:szCs w:val="24"/>
        </w:rPr>
      </w:pPr>
    </w:p>
    <w:p w14:paraId="4E89F80C" w14:textId="6503B799" w:rsidR="00F1433E" w:rsidRPr="008A4156" w:rsidRDefault="00A664C2" w:rsidP="00A664C2">
      <w:pPr>
        <w:pStyle w:val="Title"/>
        <w:spacing w:before="0" w:line="240" w:lineRule="auto"/>
        <w:rPr>
          <w:iCs/>
          <w:sz w:val="24"/>
          <w:szCs w:val="24"/>
        </w:rPr>
      </w:pPr>
      <w:r w:rsidRPr="008A4156">
        <w:rPr>
          <w:iCs/>
          <w:sz w:val="24"/>
          <w:szCs w:val="24"/>
        </w:rPr>
        <w:t>Πολέμι 202</w:t>
      </w:r>
      <w:r w:rsidR="00765CCE">
        <w:rPr>
          <w:iCs/>
          <w:sz w:val="24"/>
          <w:szCs w:val="24"/>
        </w:rPr>
        <w:t>2</w:t>
      </w:r>
    </w:p>
    <w:p w14:paraId="40666AEB" w14:textId="77777777" w:rsidR="00A664C2" w:rsidRPr="00A664C2" w:rsidRDefault="00A664C2" w:rsidP="00A664C2">
      <w:pPr>
        <w:pStyle w:val="Title"/>
        <w:spacing w:before="0" w:line="240" w:lineRule="auto"/>
        <w:rPr>
          <w:b w:val="0"/>
          <w:bCs w:val="0"/>
          <w:iCs/>
          <w:sz w:val="24"/>
          <w:szCs w:val="24"/>
        </w:rPr>
      </w:pPr>
    </w:p>
    <w:p w14:paraId="1DFDB536" w14:textId="39EE5DDF" w:rsidR="00F1433E" w:rsidRPr="00BE783D" w:rsidRDefault="00F1433E" w:rsidP="00F1433E">
      <w:pPr>
        <w:spacing w:before="120" w:line="360" w:lineRule="auto"/>
        <w:rPr>
          <w:rFonts w:ascii="Arial" w:hAnsi="Arial" w:cs="Arial"/>
          <w:b/>
          <w:bCs/>
          <w:i/>
          <w:iCs/>
          <w:noProof/>
          <w:sz w:val="36"/>
          <w:szCs w:val="36"/>
        </w:rPr>
      </w:pPr>
      <w:r w:rsidRPr="00D83F1C">
        <w:rPr>
          <w:rFonts w:ascii="Arial" w:hAnsi="Arial" w:cs="Arial"/>
          <w:b/>
          <w:bCs/>
          <w:noProof/>
          <w:sz w:val="36"/>
          <w:szCs w:val="36"/>
        </w:rPr>
        <w:t xml:space="preserve">  </w:t>
      </w:r>
      <w:r w:rsidRPr="00BE783D">
        <w:rPr>
          <w:rFonts w:ascii="Arial" w:hAnsi="Arial" w:cs="Arial"/>
          <w:b/>
          <w:bCs/>
          <w:i/>
          <w:iCs/>
          <w:noProof/>
          <w:sz w:val="36"/>
          <w:szCs w:val="36"/>
        </w:rPr>
        <w:t xml:space="preserve">   </w:t>
      </w:r>
      <w:r w:rsidRPr="00BE783D">
        <w:rPr>
          <w:rFonts w:ascii="Arial" w:hAnsi="Arial" w:cs="Arial"/>
          <w:b/>
          <w:bCs/>
          <w:i/>
          <w:noProof/>
          <w:sz w:val="36"/>
          <w:szCs w:val="36"/>
        </w:rPr>
        <w:t xml:space="preserve"> </w:t>
      </w:r>
    </w:p>
    <w:p w14:paraId="31117536" w14:textId="58728DD4" w:rsidR="00F1433E" w:rsidRDefault="00F1433E">
      <w:r>
        <w:br w:type="page"/>
      </w:r>
    </w:p>
    <w:sdt>
      <w:sdtPr>
        <w:rPr>
          <w:rFonts w:asciiTheme="minorHAnsi" w:eastAsiaTheme="minorHAnsi" w:hAnsiTheme="minorHAnsi" w:cstheme="minorBidi"/>
          <w:color w:val="auto"/>
          <w:sz w:val="22"/>
          <w:szCs w:val="22"/>
          <w:lang w:val="el-GR"/>
        </w:rPr>
        <w:id w:val="1318685335"/>
        <w:docPartObj>
          <w:docPartGallery w:val="Table of Contents"/>
          <w:docPartUnique/>
        </w:docPartObj>
      </w:sdtPr>
      <w:sdtEndPr>
        <w:rPr>
          <w:b/>
          <w:bCs/>
          <w:noProof/>
        </w:rPr>
      </w:sdtEndPr>
      <w:sdtContent>
        <w:p w14:paraId="03FC4743" w14:textId="3D967FA3" w:rsidR="00BA0FFB" w:rsidRPr="00BA0FFB" w:rsidRDefault="00BA0FFB">
          <w:pPr>
            <w:pStyle w:val="TOCHeading"/>
            <w:rPr>
              <w:lang w:val="el-GR"/>
            </w:rPr>
          </w:pPr>
          <w:r>
            <w:rPr>
              <w:lang w:val="el-GR"/>
            </w:rPr>
            <w:t>Περιεχ</w:t>
          </w:r>
          <w:r w:rsidR="00F1433E">
            <w:rPr>
              <w:lang w:val="el-GR"/>
            </w:rPr>
            <w:t>όμενα</w:t>
          </w:r>
        </w:p>
        <w:p w14:paraId="13EA1355" w14:textId="014FF368" w:rsidR="009C4F15" w:rsidRDefault="00BA0FFB">
          <w:pPr>
            <w:pStyle w:val="TOC1"/>
            <w:tabs>
              <w:tab w:val="right" w:leader="dot" w:pos="9016"/>
            </w:tabs>
            <w:rPr>
              <w:rFonts w:eastAsiaTheme="minorEastAsia"/>
              <w:noProof/>
              <w:lang/>
            </w:rPr>
          </w:pPr>
          <w:r>
            <w:fldChar w:fldCharType="begin"/>
          </w:r>
          <w:r>
            <w:instrText xml:space="preserve"> TOC \o "1-3" \h \z \u </w:instrText>
          </w:r>
          <w:r>
            <w:fldChar w:fldCharType="separate"/>
          </w:r>
          <w:hyperlink w:anchor="_Toc101945762" w:history="1">
            <w:r w:rsidR="009C4F15" w:rsidRPr="00310405">
              <w:rPr>
                <w:rStyle w:val="Hyperlink"/>
                <w:noProof/>
              </w:rPr>
              <w:t>ΜΕΡΟΣ Α΄: ΓΕΝΙΚΑ ΣΤΟΙΧΕΙΑ ΤΗΣ ΕΡΕΥΝΗΤΙΚΗΣ ΕΡΓΑΣΙΑΣ</w:t>
            </w:r>
            <w:r w:rsidR="009C4F15">
              <w:rPr>
                <w:noProof/>
                <w:webHidden/>
              </w:rPr>
              <w:tab/>
            </w:r>
            <w:r w:rsidR="009C4F15">
              <w:rPr>
                <w:noProof/>
                <w:webHidden/>
              </w:rPr>
              <w:fldChar w:fldCharType="begin"/>
            </w:r>
            <w:r w:rsidR="009C4F15">
              <w:rPr>
                <w:noProof/>
                <w:webHidden/>
              </w:rPr>
              <w:instrText xml:space="preserve"> PAGEREF _Toc101945762 \h </w:instrText>
            </w:r>
            <w:r w:rsidR="009C4F15">
              <w:rPr>
                <w:noProof/>
                <w:webHidden/>
              </w:rPr>
            </w:r>
            <w:r w:rsidR="009C4F15">
              <w:rPr>
                <w:noProof/>
                <w:webHidden/>
              </w:rPr>
              <w:fldChar w:fldCharType="separate"/>
            </w:r>
            <w:r w:rsidR="009C4F15">
              <w:rPr>
                <w:noProof/>
                <w:webHidden/>
              </w:rPr>
              <w:t>1</w:t>
            </w:r>
            <w:r w:rsidR="009C4F15">
              <w:rPr>
                <w:noProof/>
                <w:webHidden/>
              </w:rPr>
              <w:fldChar w:fldCharType="end"/>
            </w:r>
          </w:hyperlink>
        </w:p>
        <w:p w14:paraId="15F46645" w14:textId="1E1E3A11" w:rsidR="009C4F15" w:rsidRDefault="00CD5A33">
          <w:pPr>
            <w:pStyle w:val="TOC1"/>
            <w:tabs>
              <w:tab w:val="right" w:leader="dot" w:pos="9016"/>
            </w:tabs>
            <w:rPr>
              <w:rFonts w:eastAsiaTheme="minorEastAsia"/>
              <w:noProof/>
              <w:lang/>
            </w:rPr>
          </w:pPr>
          <w:hyperlink w:anchor="_Toc101945763" w:history="1">
            <w:r w:rsidR="009C4F15" w:rsidRPr="00310405">
              <w:rPr>
                <w:rStyle w:val="Hyperlink"/>
                <w:iCs/>
                <w:noProof/>
              </w:rPr>
              <w:t>ΤΙΤΛΟΣ ΕΡΕΥΝΗΤΙΚΗΣ ΕΡΓΑΣΙΑΣ</w:t>
            </w:r>
            <w:r w:rsidR="009C4F15">
              <w:rPr>
                <w:noProof/>
                <w:webHidden/>
              </w:rPr>
              <w:tab/>
            </w:r>
            <w:r w:rsidR="009C4F15">
              <w:rPr>
                <w:noProof/>
                <w:webHidden/>
              </w:rPr>
              <w:fldChar w:fldCharType="begin"/>
            </w:r>
            <w:r w:rsidR="009C4F15">
              <w:rPr>
                <w:noProof/>
                <w:webHidden/>
              </w:rPr>
              <w:instrText xml:space="preserve"> PAGEREF _Toc101945763 \h </w:instrText>
            </w:r>
            <w:r w:rsidR="009C4F15">
              <w:rPr>
                <w:noProof/>
                <w:webHidden/>
              </w:rPr>
            </w:r>
            <w:r w:rsidR="009C4F15">
              <w:rPr>
                <w:noProof/>
                <w:webHidden/>
              </w:rPr>
              <w:fldChar w:fldCharType="separate"/>
            </w:r>
            <w:r w:rsidR="009C4F15">
              <w:rPr>
                <w:noProof/>
                <w:webHidden/>
              </w:rPr>
              <w:t>1</w:t>
            </w:r>
            <w:r w:rsidR="009C4F15">
              <w:rPr>
                <w:noProof/>
                <w:webHidden/>
              </w:rPr>
              <w:fldChar w:fldCharType="end"/>
            </w:r>
          </w:hyperlink>
        </w:p>
        <w:p w14:paraId="5C042CFF" w14:textId="50F347FB" w:rsidR="009C4F15" w:rsidRDefault="00CD5A33">
          <w:pPr>
            <w:pStyle w:val="TOC1"/>
            <w:tabs>
              <w:tab w:val="right" w:leader="dot" w:pos="9016"/>
            </w:tabs>
            <w:rPr>
              <w:rFonts w:eastAsiaTheme="minorEastAsia"/>
              <w:noProof/>
              <w:lang/>
            </w:rPr>
          </w:pPr>
          <w:hyperlink w:anchor="_Toc101945764" w:history="1">
            <w:r w:rsidR="009C4F15" w:rsidRPr="00310405">
              <w:rPr>
                <w:rStyle w:val="Hyperlink"/>
                <w:noProof/>
              </w:rPr>
              <w:t>Οι αντιλήψεις μαθητών/τριών του Δημοτικού Σχολείου Πολεμίου για τα μαθήματα του «Σχεδιασμού και Τεχνολογίας – Ψηφιακές Τεχνολογίες» και «Αγωγής Υγείας». Μια έμφυλη διερεύνηση.</w:t>
            </w:r>
            <w:r w:rsidR="009C4F15">
              <w:rPr>
                <w:noProof/>
                <w:webHidden/>
              </w:rPr>
              <w:tab/>
            </w:r>
            <w:r w:rsidR="009C4F15">
              <w:rPr>
                <w:noProof/>
                <w:webHidden/>
              </w:rPr>
              <w:fldChar w:fldCharType="begin"/>
            </w:r>
            <w:r w:rsidR="009C4F15">
              <w:rPr>
                <w:noProof/>
                <w:webHidden/>
              </w:rPr>
              <w:instrText xml:space="preserve"> PAGEREF _Toc101945764 \h </w:instrText>
            </w:r>
            <w:r w:rsidR="009C4F15">
              <w:rPr>
                <w:noProof/>
                <w:webHidden/>
              </w:rPr>
            </w:r>
            <w:r w:rsidR="009C4F15">
              <w:rPr>
                <w:noProof/>
                <w:webHidden/>
              </w:rPr>
              <w:fldChar w:fldCharType="separate"/>
            </w:r>
            <w:r w:rsidR="009C4F15">
              <w:rPr>
                <w:noProof/>
                <w:webHidden/>
              </w:rPr>
              <w:t>1</w:t>
            </w:r>
            <w:r w:rsidR="009C4F15">
              <w:rPr>
                <w:noProof/>
                <w:webHidden/>
              </w:rPr>
              <w:fldChar w:fldCharType="end"/>
            </w:r>
          </w:hyperlink>
        </w:p>
        <w:p w14:paraId="273F1ADD" w14:textId="61784B3C" w:rsidR="009C4F15" w:rsidRDefault="00CD5A33">
          <w:pPr>
            <w:pStyle w:val="TOC1"/>
            <w:tabs>
              <w:tab w:val="right" w:leader="dot" w:pos="9016"/>
            </w:tabs>
            <w:rPr>
              <w:rFonts w:eastAsiaTheme="minorEastAsia"/>
              <w:noProof/>
              <w:lang/>
            </w:rPr>
          </w:pPr>
          <w:hyperlink w:anchor="_Toc101945765" w:history="1">
            <w:r w:rsidR="009C4F15" w:rsidRPr="00310405">
              <w:rPr>
                <w:rStyle w:val="Hyperlink"/>
                <w:iCs/>
                <w:noProof/>
              </w:rPr>
              <w:t>ΣΤΟΙΧΕΙΑ ΕΡΕΥΝΗΤΙΚΗΣ ΟΜΑΔΑΣ</w:t>
            </w:r>
            <w:r w:rsidR="009C4F15">
              <w:rPr>
                <w:noProof/>
                <w:webHidden/>
              </w:rPr>
              <w:tab/>
            </w:r>
            <w:r w:rsidR="009C4F15">
              <w:rPr>
                <w:noProof/>
                <w:webHidden/>
              </w:rPr>
              <w:fldChar w:fldCharType="begin"/>
            </w:r>
            <w:r w:rsidR="009C4F15">
              <w:rPr>
                <w:noProof/>
                <w:webHidden/>
              </w:rPr>
              <w:instrText xml:space="preserve"> PAGEREF _Toc101945765 \h </w:instrText>
            </w:r>
            <w:r w:rsidR="009C4F15">
              <w:rPr>
                <w:noProof/>
                <w:webHidden/>
              </w:rPr>
            </w:r>
            <w:r w:rsidR="009C4F15">
              <w:rPr>
                <w:noProof/>
                <w:webHidden/>
              </w:rPr>
              <w:fldChar w:fldCharType="separate"/>
            </w:r>
            <w:r w:rsidR="009C4F15">
              <w:rPr>
                <w:noProof/>
                <w:webHidden/>
              </w:rPr>
              <w:t>1</w:t>
            </w:r>
            <w:r w:rsidR="009C4F15">
              <w:rPr>
                <w:noProof/>
                <w:webHidden/>
              </w:rPr>
              <w:fldChar w:fldCharType="end"/>
            </w:r>
          </w:hyperlink>
        </w:p>
        <w:p w14:paraId="3AF65D2A" w14:textId="294DEB57" w:rsidR="009C4F15" w:rsidRDefault="00CD5A33">
          <w:pPr>
            <w:pStyle w:val="TOC1"/>
            <w:tabs>
              <w:tab w:val="right" w:leader="dot" w:pos="9016"/>
            </w:tabs>
            <w:rPr>
              <w:rFonts w:eastAsiaTheme="minorEastAsia"/>
              <w:noProof/>
              <w:lang/>
            </w:rPr>
          </w:pPr>
          <w:hyperlink w:anchor="_Toc101945766" w:history="1">
            <w:r w:rsidR="009C4F15" w:rsidRPr="00310405">
              <w:rPr>
                <w:rStyle w:val="Hyperlink"/>
                <w:noProof/>
              </w:rPr>
              <w:t>ΜΕΡΟΣ Β.1 – Β.1</w:t>
            </w:r>
            <w:r w:rsidR="009C4F15">
              <w:rPr>
                <w:rStyle w:val="Hyperlink"/>
                <w:noProof/>
              </w:rPr>
              <w:t>1</w:t>
            </w:r>
            <w:r w:rsidR="009C4F15" w:rsidRPr="00310405">
              <w:rPr>
                <w:rStyle w:val="Hyperlink"/>
                <w:noProof/>
              </w:rPr>
              <w:t>: ΕΡΕΥΝΗΤΙΚΗ ΕΡΓΑΣΙΑ, ΠΑΡΑΡΤΗΜΑΤΑ</w:t>
            </w:r>
            <w:r w:rsidR="009C4F15">
              <w:rPr>
                <w:noProof/>
                <w:webHidden/>
              </w:rPr>
              <w:tab/>
            </w:r>
            <w:r w:rsidR="009C4F15">
              <w:rPr>
                <w:noProof/>
                <w:webHidden/>
              </w:rPr>
              <w:fldChar w:fldCharType="begin"/>
            </w:r>
            <w:r w:rsidR="009C4F15">
              <w:rPr>
                <w:noProof/>
                <w:webHidden/>
              </w:rPr>
              <w:instrText xml:space="preserve"> PAGEREF _Toc101945766 \h </w:instrText>
            </w:r>
            <w:r w:rsidR="009C4F15">
              <w:rPr>
                <w:noProof/>
                <w:webHidden/>
              </w:rPr>
            </w:r>
            <w:r w:rsidR="009C4F15">
              <w:rPr>
                <w:noProof/>
                <w:webHidden/>
              </w:rPr>
              <w:fldChar w:fldCharType="separate"/>
            </w:r>
            <w:r w:rsidR="009C4F15">
              <w:rPr>
                <w:noProof/>
                <w:webHidden/>
              </w:rPr>
              <w:t>5</w:t>
            </w:r>
            <w:r w:rsidR="009C4F15">
              <w:rPr>
                <w:noProof/>
                <w:webHidden/>
              </w:rPr>
              <w:fldChar w:fldCharType="end"/>
            </w:r>
          </w:hyperlink>
        </w:p>
        <w:p w14:paraId="1860D5AC" w14:textId="5778A149" w:rsidR="009C4F15" w:rsidRDefault="00CD5A33">
          <w:pPr>
            <w:pStyle w:val="TOC2"/>
            <w:tabs>
              <w:tab w:val="right" w:leader="dot" w:pos="9016"/>
            </w:tabs>
            <w:rPr>
              <w:rFonts w:eastAsiaTheme="minorEastAsia"/>
              <w:noProof/>
              <w:lang/>
            </w:rPr>
          </w:pPr>
          <w:hyperlink w:anchor="_Toc101945767" w:history="1">
            <w:r w:rsidR="009C4F15" w:rsidRPr="00310405">
              <w:rPr>
                <w:rStyle w:val="Hyperlink"/>
                <w:noProof/>
              </w:rPr>
              <w:t>Β.1. Περίληψη Εργασίας</w:t>
            </w:r>
            <w:r w:rsidR="009C4F15">
              <w:rPr>
                <w:noProof/>
                <w:webHidden/>
              </w:rPr>
              <w:tab/>
            </w:r>
            <w:r w:rsidR="009C4F15">
              <w:rPr>
                <w:noProof/>
                <w:webHidden/>
              </w:rPr>
              <w:fldChar w:fldCharType="begin"/>
            </w:r>
            <w:r w:rsidR="009C4F15">
              <w:rPr>
                <w:noProof/>
                <w:webHidden/>
              </w:rPr>
              <w:instrText xml:space="preserve"> PAGEREF _Toc101945767 \h </w:instrText>
            </w:r>
            <w:r w:rsidR="009C4F15">
              <w:rPr>
                <w:noProof/>
                <w:webHidden/>
              </w:rPr>
            </w:r>
            <w:r w:rsidR="009C4F15">
              <w:rPr>
                <w:noProof/>
                <w:webHidden/>
              </w:rPr>
              <w:fldChar w:fldCharType="separate"/>
            </w:r>
            <w:r w:rsidR="009C4F15">
              <w:rPr>
                <w:noProof/>
                <w:webHidden/>
              </w:rPr>
              <w:t>5</w:t>
            </w:r>
            <w:r w:rsidR="009C4F15">
              <w:rPr>
                <w:noProof/>
                <w:webHidden/>
              </w:rPr>
              <w:fldChar w:fldCharType="end"/>
            </w:r>
          </w:hyperlink>
        </w:p>
        <w:p w14:paraId="55F1F0EA" w14:textId="66A2FA03" w:rsidR="009C4F15" w:rsidRDefault="00CD5A33">
          <w:pPr>
            <w:pStyle w:val="TOC2"/>
            <w:tabs>
              <w:tab w:val="right" w:leader="dot" w:pos="9016"/>
            </w:tabs>
            <w:rPr>
              <w:rFonts w:eastAsiaTheme="minorEastAsia"/>
              <w:noProof/>
              <w:lang/>
            </w:rPr>
          </w:pPr>
          <w:hyperlink w:anchor="_Toc101945768" w:history="1">
            <w:r w:rsidR="009C4F15" w:rsidRPr="00310405">
              <w:rPr>
                <w:rStyle w:val="Hyperlink"/>
                <w:noProof/>
              </w:rPr>
              <w:t>B.2. Επισκόπηση Βιβλιογραφίας</w:t>
            </w:r>
            <w:r w:rsidR="009C4F15">
              <w:rPr>
                <w:noProof/>
                <w:webHidden/>
              </w:rPr>
              <w:tab/>
            </w:r>
            <w:r w:rsidR="009C4F15">
              <w:rPr>
                <w:noProof/>
                <w:webHidden/>
              </w:rPr>
              <w:fldChar w:fldCharType="begin"/>
            </w:r>
            <w:r w:rsidR="009C4F15">
              <w:rPr>
                <w:noProof/>
                <w:webHidden/>
              </w:rPr>
              <w:instrText xml:space="preserve"> PAGEREF _Toc101945768 \h </w:instrText>
            </w:r>
            <w:r w:rsidR="009C4F15">
              <w:rPr>
                <w:noProof/>
                <w:webHidden/>
              </w:rPr>
            </w:r>
            <w:r w:rsidR="009C4F15">
              <w:rPr>
                <w:noProof/>
                <w:webHidden/>
              </w:rPr>
              <w:fldChar w:fldCharType="separate"/>
            </w:r>
            <w:r w:rsidR="009C4F15">
              <w:rPr>
                <w:noProof/>
                <w:webHidden/>
              </w:rPr>
              <w:t>6</w:t>
            </w:r>
            <w:r w:rsidR="009C4F15">
              <w:rPr>
                <w:noProof/>
                <w:webHidden/>
              </w:rPr>
              <w:fldChar w:fldCharType="end"/>
            </w:r>
          </w:hyperlink>
        </w:p>
        <w:p w14:paraId="3DB41B26" w14:textId="5EDB527B" w:rsidR="009C4F15" w:rsidRDefault="00CD5A33">
          <w:pPr>
            <w:pStyle w:val="TOC2"/>
            <w:tabs>
              <w:tab w:val="right" w:leader="dot" w:pos="9016"/>
            </w:tabs>
            <w:rPr>
              <w:rFonts w:eastAsiaTheme="minorEastAsia"/>
              <w:noProof/>
              <w:lang/>
            </w:rPr>
          </w:pPr>
          <w:hyperlink w:anchor="_Toc101945769" w:history="1">
            <w:r w:rsidR="009C4F15" w:rsidRPr="00310405">
              <w:rPr>
                <w:rStyle w:val="Hyperlink"/>
                <w:noProof/>
              </w:rPr>
              <w:t>B.3. Βασικός Σκοπός της Έρευνας και Ερευνητικά Ερωτήματα / Υποθέσεις</w:t>
            </w:r>
            <w:r w:rsidR="009C4F15">
              <w:rPr>
                <w:noProof/>
                <w:webHidden/>
              </w:rPr>
              <w:tab/>
            </w:r>
            <w:r w:rsidR="009C4F15">
              <w:rPr>
                <w:noProof/>
                <w:webHidden/>
              </w:rPr>
              <w:fldChar w:fldCharType="begin"/>
            </w:r>
            <w:r w:rsidR="009C4F15">
              <w:rPr>
                <w:noProof/>
                <w:webHidden/>
              </w:rPr>
              <w:instrText xml:space="preserve"> PAGEREF _Toc101945769 \h </w:instrText>
            </w:r>
            <w:r w:rsidR="009C4F15">
              <w:rPr>
                <w:noProof/>
                <w:webHidden/>
              </w:rPr>
            </w:r>
            <w:r w:rsidR="009C4F15">
              <w:rPr>
                <w:noProof/>
                <w:webHidden/>
              </w:rPr>
              <w:fldChar w:fldCharType="separate"/>
            </w:r>
            <w:r w:rsidR="009C4F15">
              <w:rPr>
                <w:noProof/>
                <w:webHidden/>
              </w:rPr>
              <w:t>7</w:t>
            </w:r>
            <w:r w:rsidR="009C4F15">
              <w:rPr>
                <w:noProof/>
                <w:webHidden/>
              </w:rPr>
              <w:fldChar w:fldCharType="end"/>
            </w:r>
          </w:hyperlink>
        </w:p>
        <w:p w14:paraId="418247FD" w14:textId="76B6AA97" w:rsidR="009C4F15" w:rsidRDefault="00CD5A33">
          <w:pPr>
            <w:pStyle w:val="TOC2"/>
            <w:tabs>
              <w:tab w:val="right" w:leader="dot" w:pos="9016"/>
            </w:tabs>
            <w:rPr>
              <w:rFonts w:eastAsiaTheme="minorEastAsia"/>
              <w:noProof/>
              <w:lang/>
            </w:rPr>
          </w:pPr>
          <w:hyperlink w:anchor="_Toc101945770" w:history="1">
            <w:r w:rsidR="009C4F15" w:rsidRPr="00310405">
              <w:rPr>
                <w:rStyle w:val="Hyperlink"/>
                <w:noProof/>
              </w:rPr>
              <w:t>B.4. Αναλυτική Περιγραφή των Σταδίων της Ερευνητικής Διαδικασίας</w:t>
            </w:r>
            <w:r w:rsidR="009C4F15">
              <w:rPr>
                <w:noProof/>
                <w:webHidden/>
              </w:rPr>
              <w:tab/>
            </w:r>
            <w:r w:rsidR="009C4F15">
              <w:rPr>
                <w:noProof/>
                <w:webHidden/>
              </w:rPr>
              <w:fldChar w:fldCharType="begin"/>
            </w:r>
            <w:r w:rsidR="009C4F15">
              <w:rPr>
                <w:noProof/>
                <w:webHidden/>
              </w:rPr>
              <w:instrText xml:space="preserve"> PAGEREF _Toc101945770 \h </w:instrText>
            </w:r>
            <w:r w:rsidR="009C4F15">
              <w:rPr>
                <w:noProof/>
                <w:webHidden/>
              </w:rPr>
            </w:r>
            <w:r w:rsidR="009C4F15">
              <w:rPr>
                <w:noProof/>
                <w:webHidden/>
              </w:rPr>
              <w:fldChar w:fldCharType="separate"/>
            </w:r>
            <w:r w:rsidR="009C4F15">
              <w:rPr>
                <w:noProof/>
                <w:webHidden/>
              </w:rPr>
              <w:t>7</w:t>
            </w:r>
            <w:r w:rsidR="009C4F15">
              <w:rPr>
                <w:noProof/>
                <w:webHidden/>
              </w:rPr>
              <w:fldChar w:fldCharType="end"/>
            </w:r>
          </w:hyperlink>
        </w:p>
        <w:p w14:paraId="3E107DD1" w14:textId="798A412F" w:rsidR="009C4F15" w:rsidRDefault="00CD5A33">
          <w:pPr>
            <w:pStyle w:val="TOC2"/>
            <w:tabs>
              <w:tab w:val="right" w:leader="dot" w:pos="9016"/>
            </w:tabs>
            <w:rPr>
              <w:rFonts w:eastAsiaTheme="minorEastAsia"/>
              <w:noProof/>
              <w:lang/>
            </w:rPr>
          </w:pPr>
          <w:hyperlink w:anchor="_Toc101945771" w:history="1">
            <w:r w:rsidR="009C4F15" w:rsidRPr="00310405">
              <w:rPr>
                <w:rStyle w:val="Hyperlink"/>
                <w:noProof/>
              </w:rPr>
              <w:t>B.5. Αποτελέσματα και Συμπεράσματα / Διάχυση Αποτελεσμάτων</w:t>
            </w:r>
            <w:r w:rsidR="009C4F15">
              <w:rPr>
                <w:noProof/>
                <w:webHidden/>
              </w:rPr>
              <w:tab/>
            </w:r>
            <w:r w:rsidR="009C4F15">
              <w:rPr>
                <w:noProof/>
                <w:webHidden/>
              </w:rPr>
              <w:fldChar w:fldCharType="begin"/>
            </w:r>
            <w:r w:rsidR="009C4F15">
              <w:rPr>
                <w:noProof/>
                <w:webHidden/>
              </w:rPr>
              <w:instrText xml:space="preserve"> PAGEREF _Toc101945771 \h </w:instrText>
            </w:r>
            <w:r w:rsidR="009C4F15">
              <w:rPr>
                <w:noProof/>
                <w:webHidden/>
              </w:rPr>
            </w:r>
            <w:r w:rsidR="009C4F15">
              <w:rPr>
                <w:noProof/>
                <w:webHidden/>
              </w:rPr>
              <w:fldChar w:fldCharType="separate"/>
            </w:r>
            <w:r w:rsidR="009C4F15">
              <w:rPr>
                <w:noProof/>
                <w:webHidden/>
              </w:rPr>
              <w:t>13</w:t>
            </w:r>
            <w:r w:rsidR="009C4F15">
              <w:rPr>
                <w:noProof/>
                <w:webHidden/>
              </w:rPr>
              <w:fldChar w:fldCharType="end"/>
            </w:r>
          </w:hyperlink>
        </w:p>
        <w:p w14:paraId="19B78AA7" w14:textId="5B97DFB4" w:rsidR="009C4F15" w:rsidRDefault="00CD5A33">
          <w:pPr>
            <w:pStyle w:val="TOC2"/>
            <w:tabs>
              <w:tab w:val="right" w:leader="dot" w:pos="9016"/>
            </w:tabs>
            <w:rPr>
              <w:rFonts w:eastAsiaTheme="minorEastAsia"/>
              <w:noProof/>
              <w:lang/>
            </w:rPr>
          </w:pPr>
          <w:hyperlink w:anchor="_Toc101945772" w:history="1">
            <w:r w:rsidR="009C4F15" w:rsidRPr="00310405">
              <w:rPr>
                <w:rStyle w:val="Hyperlink"/>
                <w:rFonts w:eastAsia="Times New Roman"/>
                <w:noProof/>
                <w:lang w:eastAsia="el-GR"/>
              </w:rPr>
              <w:t>B.6. Διάχυση Αποτελεσμάτων</w:t>
            </w:r>
            <w:r w:rsidR="009C4F15">
              <w:rPr>
                <w:noProof/>
                <w:webHidden/>
              </w:rPr>
              <w:tab/>
            </w:r>
            <w:r w:rsidR="009C4F15">
              <w:rPr>
                <w:noProof/>
                <w:webHidden/>
              </w:rPr>
              <w:fldChar w:fldCharType="begin"/>
            </w:r>
            <w:r w:rsidR="009C4F15">
              <w:rPr>
                <w:noProof/>
                <w:webHidden/>
              </w:rPr>
              <w:instrText xml:space="preserve"> PAGEREF _Toc101945772 \h </w:instrText>
            </w:r>
            <w:r w:rsidR="009C4F15">
              <w:rPr>
                <w:noProof/>
                <w:webHidden/>
              </w:rPr>
            </w:r>
            <w:r w:rsidR="009C4F15">
              <w:rPr>
                <w:noProof/>
                <w:webHidden/>
              </w:rPr>
              <w:fldChar w:fldCharType="separate"/>
            </w:r>
            <w:r w:rsidR="009C4F15">
              <w:rPr>
                <w:noProof/>
                <w:webHidden/>
              </w:rPr>
              <w:t>21</w:t>
            </w:r>
            <w:r w:rsidR="009C4F15">
              <w:rPr>
                <w:noProof/>
                <w:webHidden/>
              </w:rPr>
              <w:fldChar w:fldCharType="end"/>
            </w:r>
          </w:hyperlink>
        </w:p>
        <w:p w14:paraId="314EE656" w14:textId="0B8DD25C" w:rsidR="009C4F15" w:rsidRDefault="00CD5A33">
          <w:pPr>
            <w:pStyle w:val="TOC2"/>
            <w:tabs>
              <w:tab w:val="right" w:leader="dot" w:pos="9016"/>
            </w:tabs>
            <w:rPr>
              <w:rFonts w:eastAsiaTheme="minorEastAsia"/>
              <w:noProof/>
              <w:lang/>
            </w:rPr>
          </w:pPr>
          <w:hyperlink w:anchor="_Toc101945773" w:history="1">
            <w:r w:rsidR="009C4F15" w:rsidRPr="00310405">
              <w:rPr>
                <w:rStyle w:val="Hyperlink"/>
                <w:noProof/>
              </w:rPr>
              <w:t>B.7. Περιορισμοί Έρευνας</w:t>
            </w:r>
            <w:r w:rsidR="009C4F15">
              <w:rPr>
                <w:noProof/>
                <w:webHidden/>
              </w:rPr>
              <w:tab/>
            </w:r>
            <w:r w:rsidR="009C4F15">
              <w:rPr>
                <w:noProof/>
                <w:webHidden/>
              </w:rPr>
              <w:fldChar w:fldCharType="begin"/>
            </w:r>
            <w:r w:rsidR="009C4F15">
              <w:rPr>
                <w:noProof/>
                <w:webHidden/>
              </w:rPr>
              <w:instrText xml:space="preserve"> PAGEREF _Toc101945773 \h </w:instrText>
            </w:r>
            <w:r w:rsidR="009C4F15">
              <w:rPr>
                <w:noProof/>
                <w:webHidden/>
              </w:rPr>
            </w:r>
            <w:r w:rsidR="009C4F15">
              <w:rPr>
                <w:noProof/>
                <w:webHidden/>
              </w:rPr>
              <w:fldChar w:fldCharType="separate"/>
            </w:r>
            <w:r w:rsidR="009C4F15">
              <w:rPr>
                <w:noProof/>
                <w:webHidden/>
              </w:rPr>
              <w:t>22</w:t>
            </w:r>
            <w:r w:rsidR="009C4F15">
              <w:rPr>
                <w:noProof/>
                <w:webHidden/>
              </w:rPr>
              <w:fldChar w:fldCharType="end"/>
            </w:r>
          </w:hyperlink>
        </w:p>
        <w:p w14:paraId="3AE73787" w14:textId="6E30C028" w:rsidR="009C4F15" w:rsidRDefault="00CD5A33">
          <w:pPr>
            <w:pStyle w:val="TOC2"/>
            <w:tabs>
              <w:tab w:val="right" w:leader="dot" w:pos="9016"/>
            </w:tabs>
            <w:rPr>
              <w:rFonts w:eastAsiaTheme="minorEastAsia"/>
              <w:noProof/>
              <w:lang/>
            </w:rPr>
          </w:pPr>
          <w:hyperlink w:anchor="_Toc101945774" w:history="1">
            <w:r w:rsidR="009C4F15" w:rsidRPr="00310405">
              <w:rPr>
                <w:rStyle w:val="Hyperlink"/>
                <w:noProof/>
              </w:rPr>
              <w:t>B.8. Εισηγήσεις για Μελλοντική Έρευνα</w:t>
            </w:r>
            <w:r w:rsidR="009C4F15">
              <w:rPr>
                <w:noProof/>
                <w:webHidden/>
              </w:rPr>
              <w:tab/>
            </w:r>
            <w:r w:rsidR="009C4F15">
              <w:rPr>
                <w:noProof/>
                <w:webHidden/>
              </w:rPr>
              <w:fldChar w:fldCharType="begin"/>
            </w:r>
            <w:r w:rsidR="009C4F15">
              <w:rPr>
                <w:noProof/>
                <w:webHidden/>
              </w:rPr>
              <w:instrText xml:space="preserve"> PAGEREF _Toc101945774 \h </w:instrText>
            </w:r>
            <w:r w:rsidR="009C4F15">
              <w:rPr>
                <w:noProof/>
                <w:webHidden/>
              </w:rPr>
            </w:r>
            <w:r w:rsidR="009C4F15">
              <w:rPr>
                <w:noProof/>
                <w:webHidden/>
              </w:rPr>
              <w:fldChar w:fldCharType="separate"/>
            </w:r>
            <w:r w:rsidR="009C4F15">
              <w:rPr>
                <w:noProof/>
                <w:webHidden/>
              </w:rPr>
              <w:t>22</w:t>
            </w:r>
            <w:r w:rsidR="009C4F15">
              <w:rPr>
                <w:noProof/>
                <w:webHidden/>
              </w:rPr>
              <w:fldChar w:fldCharType="end"/>
            </w:r>
          </w:hyperlink>
        </w:p>
        <w:p w14:paraId="5349F80E" w14:textId="07D12EFD" w:rsidR="009C4F15" w:rsidRDefault="00CD5A33">
          <w:pPr>
            <w:pStyle w:val="TOC2"/>
            <w:tabs>
              <w:tab w:val="right" w:leader="dot" w:pos="9016"/>
            </w:tabs>
            <w:rPr>
              <w:rFonts w:eastAsiaTheme="minorEastAsia"/>
              <w:noProof/>
              <w:lang/>
            </w:rPr>
          </w:pPr>
          <w:hyperlink w:anchor="_Toc101945775" w:history="1">
            <w:r w:rsidR="009C4F15" w:rsidRPr="00310405">
              <w:rPr>
                <w:rStyle w:val="Hyperlink"/>
                <w:noProof/>
              </w:rPr>
              <w:t>B.9. Συνεργασία της Ερευνητικής Ομάδας (Μαθητές/Μαθήτριες / Εκπαιδευτικοί)</w:t>
            </w:r>
            <w:r w:rsidR="009C4F15">
              <w:rPr>
                <w:noProof/>
                <w:webHidden/>
              </w:rPr>
              <w:tab/>
            </w:r>
            <w:r w:rsidR="009C4F15">
              <w:rPr>
                <w:noProof/>
                <w:webHidden/>
              </w:rPr>
              <w:fldChar w:fldCharType="begin"/>
            </w:r>
            <w:r w:rsidR="009C4F15">
              <w:rPr>
                <w:noProof/>
                <w:webHidden/>
              </w:rPr>
              <w:instrText xml:space="preserve"> PAGEREF _Toc101945775 \h </w:instrText>
            </w:r>
            <w:r w:rsidR="009C4F15">
              <w:rPr>
                <w:noProof/>
                <w:webHidden/>
              </w:rPr>
            </w:r>
            <w:r w:rsidR="009C4F15">
              <w:rPr>
                <w:noProof/>
                <w:webHidden/>
              </w:rPr>
              <w:fldChar w:fldCharType="separate"/>
            </w:r>
            <w:r w:rsidR="009C4F15">
              <w:rPr>
                <w:noProof/>
                <w:webHidden/>
              </w:rPr>
              <w:t>23</w:t>
            </w:r>
            <w:r w:rsidR="009C4F15">
              <w:rPr>
                <w:noProof/>
                <w:webHidden/>
              </w:rPr>
              <w:fldChar w:fldCharType="end"/>
            </w:r>
          </w:hyperlink>
        </w:p>
        <w:p w14:paraId="57BE0BE6" w14:textId="7987A8B2" w:rsidR="009C4F15" w:rsidRDefault="00CD5A33">
          <w:pPr>
            <w:pStyle w:val="TOC2"/>
            <w:tabs>
              <w:tab w:val="right" w:leader="dot" w:pos="9016"/>
            </w:tabs>
            <w:rPr>
              <w:rFonts w:eastAsiaTheme="minorEastAsia"/>
              <w:noProof/>
              <w:lang/>
            </w:rPr>
          </w:pPr>
          <w:hyperlink w:anchor="_Toc101945776" w:history="1">
            <w:r w:rsidR="009C4F15" w:rsidRPr="00310405">
              <w:rPr>
                <w:rStyle w:val="Hyperlink"/>
                <w:noProof/>
              </w:rPr>
              <w:t>Β</w:t>
            </w:r>
            <w:r w:rsidR="009C4F15" w:rsidRPr="00310405">
              <w:rPr>
                <w:rStyle w:val="Hyperlink"/>
                <w:noProof/>
                <w:lang w:val="en-US"/>
              </w:rPr>
              <w:t>.1</w:t>
            </w:r>
            <w:r w:rsidR="009C4F15" w:rsidRPr="00310405">
              <w:rPr>
                <w:rStyle w:val="Hyperlink"/>
                <w:noProof/>
              </w:rPr>
              <w:t>0</w:t>
            </w:r>
            <w:r w:rsidR="009C4F15" w:rsidRPr="00310405">
              <w:rPr>
                <w:rStyle w:val="Hyperlink"/>
                <w:noProof/>
                <w:lang w:val="en-US"/>
              </w:rPr>
              <w:t xml:space="preserve"> </w:t>
            </w:r>
            <w:r w:rsidR="009C4F15" w:rsidRPr="00310405">
              <w:rPr>
                <w:rStyle w:val="Hyperlink"/>
                <w:noProof/>
              </w:rPr>
              <w:t>Βιβλιογραφία</w:t>
            </w:r>
            <w:r w:rsidR="009C4F15">
              <w:rPr>
                <w:noProof/>
                <w:webHidden/>
              </w:rPr>
              <w:tab/>
            </w:r>
            <w:r w:rsidR="009C4F15">
              <w:rPr>
                <w:noProof/>
                <w:webHidden/>
              </w:rPr>
              <w:fldChar w:fldCharType="begin"/>
            </w:r>
            <w:r w:rsidR="009C4F15">
              <w:rPr>
                <w:noProof/>
                <w:webHidden/>
              </w:rPr>
              <w:instrText xml:space="preserve"> PAGEREF _Toc101945776 \h </w:instrText>
            </w:r>
            <w:r w:rsidR="009C4F15">
              <w:rPr>
                <w:noProof/>
                <w:webHidden/>
              </w:rPr>
            </w:r>
            <w:r w:rsidR="009C4F15">
              <w:rPr>
                <w:noProof/>
                <w:webHidden/>
              </w:rPr>
              <w:fldChar w:fldCharType="separate"/>
            </w:r>
            <w:r w:rsidR="009C4F15">
              <w:rPr>
                <w:noProof/>
                <w:webHidden/>
              </w:rPr>
              <w:t>27</w:t>
            </w:r>
            <w:r w:rsidR="009C4F15">
              <w:rPr>
                <w:noProof/>
                <w:webHidden/>
              </w:rPr>
              <w:fldChar w:fldCharType="end"/>
            </w:r>
          </w:hyperlink>
        </w:p>
        <w:p w14:paraId="30DB5617" w14:textId="5D05D2CD" w:rsidR="009C4F15" w:rsidRDefault="00CD5A33">
          <w:pPr>
            <w:pStyle w:val="TOC2"/>
            <w:tabs>
              <w:tab w:val="right" w:leader="dot" w:pos="9016"/>
            </w:tabs>
            <w:rPr>
              <w:rFonts w:eastAsiaTheme="minorEastAsia"/>
              <w:noProof/>
              <w:lang/>
            </w:rPr>
          </w:pPr>
          <w:hyperlink w:anchor="_Toc101945777" w:history="1">
            <w:r w:rsidR="009C4F15" w:rsidRPr="00310405">
              <w:rPr>
                <w:rStyle w:val="Hyperlink"/>
                <w:noProof/>
                <w:lang w:val="en-US"/>
              </w:rPr>
              <w:t>B</w:t>
            </w:r>
            <w:r w:rsidR="009C4F15" w:rsidRPr="00310405">
              <w:rPr>
                <w:rStyle w:val="Hyperlink"/>
                <w:noProof/>
              </w:rPr>
              <w:t>.11. Παραρτήματα</w:t>
            </w:r>
            <w:r w:rsidR="009C4F15">
              <w:rPr>
                <w:noProof/>
                <w:webHidden/>
              </w:rPr>
              <w:tab/>
            </w:r>
            <w:r w:rsidR="009C4F15">
              <w:rPr>
                <w:noProof/>
                <w:webHidden/>
              </w:rPr>
              <w:fldChar w:fldCharType="begin"/>
            </w:r>
            <w:r w:rsidR="009C4F15">
              <w:rPr>
                <w:noProof/>
                <w:webHidden/>
              </w:rPr>
              <w:instrText xml:space="preserve"> PAGEREF _Toc101945777 \h </w:instrText>
            </w:r>
            <w:r w:rsidR="009C4F15">
              <w:rPr>
                <w:noProof/>
                <w:webHidden/>
              </w:rPr>
            </w:r>
            <w:r w:rsidR="009C4F15">
              <w:rPr>
                <w:noProof/>
                <w:webHidden/>
              </w:rPr>
              <w:fldChar w:fldCharType="separate"/>
            </w:r>
            <w:r w:rsidR="009C4F15">
              <w:rPr>
                <w:noProof/>
                <w:webHidden/>
              </w:rPr>
              <w:t>29</w:t>
            </w:r>
            <w:r w:rsidR="009C4F15">
              <w:rPr>
                <w:noProof/>
                <w:webHidden/>
              </w:rPr>
              <w:fldChar w:fldCharType="end"/>
            </w:r>
          </w:hyperlink>
        </w:p>
        <w:p w14:paraId="69827A88" w14:textId="377210D1" w:rsidR="009C4F15" w:rsidRDefault="00CD5A33">
          <w:pPr>
            <w:pStyle w:val="TOC3"/>
            <w:tabs>
              <w:tab w:val="right" w:leader="dot" w:pos="9016"/>
            </w:tabs>
            <w:rPr>
              <w:rFonts w:eastAsiaTheme="minorEastAsia"/>
              <w:noProof/>
              <w:lang/>
            </w:rPr>
          </w:pPr>
          <w:hyperlink w:anchor="_Toc101945778" w:history="1">
            <w:r w:rsidR="009C4F15" w:rsidRPr="00310405">
              <w:rPr>
                <w:rStyle w:val="Hyperlink"/>
                <w:noProof/>
              </w:rPr>
              <w:t>Δελτίο Συνέντευξης</w:t>
            </w:r>
            <w:r w:rsidR="009C4F15">
              <w:rPr>
                <w:noProof/>
                <w:webHidden/>
              </w:rPr>
              <w:tab/>
            </w:r>
            <w:r w:rsidR="009C4F15">
              <w:rPr>
                <w:noProof/>
                <w:webHidden/>
              </w:rPr>
              <w:fldChar w:fldCharType="begin"/>
            </w:r>
            <w:r w:rsidR="009C4F15">
              <w:rPr>
                <w:noProof/>
                <w:webHidden/>
              </w:rPr>
              <w:instrText xml:space="preserve"> PAGEREF _Toc101945778 \h </w:instrText>
            </w:r>
            <w:r w:rsidR="009C4F15">
              <w:rPr>
                <w:noProof/>
                <w:webHidden/>
              </w:rPr>
            </w:r>
            <w:r w:rsidR="009C4F15">
              <w:rPr>
                <w:noProof/>
                <w:webHidden/>
              </w:rPr>
              <w:fldChar w:fldCharType="separate"/>
            </w:r>
            <w:r w:rsidR="009C4F15">
              <w:rPr>
                <w:noProof/>
                <w:webHidden/>
              </w:rPr>
              <w:t>29</w:t>
            </w:r>
            <w:r w:rsidR="009C4F15">
              <w:rPr>
                <w:noProof/>
                <w:webHidden/>
              </w:rPr>
              <w:fldChar w:fldCharType="end"/>
            </w:r>
          </w:hyperlink>
        </w:p>
        <w:p w14:paraId="4DA3ACDD" w14:textId="07A05004" w:rsidR="009C4F15" w:rsidRDefault="00CD5A33">
          <w:pPr>
            <w:pStyle w:val="TOC3"/>
            <w:tabs>
              <w:tab w:val="right" w:leader="dot" w:pos="9016"/>
            </w:tabs>
            <w:rPr>
              <w:rFonts w:eastAsiaTheme="minorEastAsia"/>
              <w:noProof/>
              <w:lang/>
            </w:rPr>
          </w:pPr>
          <w:hyperlink w:anchor="_Toc101945779" w:history="1">
            <w:r w:rsidR="009C4F15" w:rsidRPr="00310405">
              <w:rPr>
                <w:rStyle w:val="Hyperlink"/>
                <w:noProof/>
              </w:rPr>
              <w:t>Γενικές Σημειώσεις πεδίου</w:t>
            </w:r>
            <w:r w:rsidR="009C4F15">
              <w:rPr>
                <w:noProof/>
                <w:webHidden/>
              </w:rPr>
              <w:tab/>
            </w:r>
            <w:r w:rsidR="009C4F15">
              <w:rPr>
                <w:noProof/>
                <w:webHidden/>
              </w:rPr>
              <w:fldChar w:fldCharType="begin"/>
            </w:r>
            <w:r w:rsidR="009C4F15">
              <w:rPr>
                <w:noProof/>
                <w:webHidden/>
              </w:rPr>
              <w:instrText xml:space="preserve"> PAGEREF _Toc101945779 \h </w:instrText>
            </w:r>
            <w:r w:rsidR="009C4F15">
              <w:rPr>
                <w:noProof/>
                <w:webHidden/>
              </w:rPr>
            </w:r>
            <w:r w:rsidR="009C4F15">
              <w:rPr>
                <w:noProof/>
                <w:webHidden/>
              </w:rPr>
              <w:fldChar w:fldCharType="separate"/>
            </w:r>
            <w:r w:rsidR="009C4F15">
              <w:rPr>
                <w:noProof/>
                <w:webHidden/>
              </w:rPr>
              <w:t>30</w:t>
            </w:r>
            <w:r w:rsidR="009C4F15">
              <w:rPr>
                <w:noProof/>
                <w:webHidden/>
              </w:rPr>
              <w:fldChar w:fldCharType="end"/>
            </w:r>
          </w:hyperlink>
        </w:p>
        <w:p w14:paraId="1B2B84FC" w14:textId="056F0834" w:rsidR="009C4F15" w:rsidRDefault="00CD5A33">
          <w:pPr>
            <w:pStyle w:val="TOC3"/>
            <w:tabs>
              <w:tab w:val="right" w:leader="dot" w:pos="9016"/>
            </w:tabs>
            <w:rPr>
              <w:rFonts w:eastAsiaTheme="minorEastAsia"/>
              <w:noProof/>
              <w:lang/>
            </w:rPr>
          </w:pPr>
          <w:hyperlink w:anchor="_Toc101945780" w:history="1">
            <w:r w:rsidR="009C4F15" w:rsidRPr="00310405">
              <w:rPr>
                <w:rStyle w:val="Hyperlink"/>
                <w:noProof/>
              </w:rPr>
              <w:t>Παράρτημα εργασιών</w:t>
            </w:r>
            <w:r w:rsidR="009C4F15">
              <w:rPr>
                <w:noProof/>
                <w:webHidden/>
              </w:rPr>
              <w:tab/>
            </w:r>
            <w:r w:rsidR="009C4F15">
              <w:rPr>
                <w:noProof/>
                <w:webHidden/>
              </w:rPr>
              <w:fldChar w:fldCharType="begin"/>
            </w:r>
            <w:r w:rsidR="009C4F15">
              <w:rPr>
                <w:noProof/>
                <w:webHidden/>
              </w:rPr>
              <w:instrText xml:space="preserve"> PAGEREF _Toc101945780 \h </w:instrText>
            </w:r>
            <w:r w:rsidR="009C4F15">
              <w:rPr>
                <w:noProof/>
                <w:webHidden/>
              </w:rPr>
            </w:r>
            <w:r w:rsidR="009C4F15">
              <w:rPr>
                <w:noProof/>
                <w:webHidden/>
              </w:rPr>
              <w:fldChar w:fldCharType="separate"/>
            </w:r>
            <w:r w:rsidR="009C4F15">
              <w:rPr>
                <w:noProof/>
                <w:webHidden/>
              </w:rPr>
              <w:t>33</w:t>
            </w:r>
            <w:r w:rsidR="009C4F15">
              <w:rPr>
                <w:noProof/>
                <w:webHidden/>
              </w:rPr>
              <w:fldChar w:fldCharType="end"/>
            </w:r>
          </w:hyperlink>
        </w:p>
        <w:p w14:paraId="00468898" w14:textId="6F998432" w:rsidR="00BA0FFB" w:rsidRDefault="00BA0FFB">
          <w:r>
            <w:rPr>
              <w:b/>
              <w:bCs/>
              <w:noProof/>
            </w:rPr>
            <w:fldChar w:fldCharType="end"/>
          </w:r>
        </w:p>
      </w:sdtContent>
    </w:sdt>
    <w:p w14:paraId="7A119955" w14:textId="77777777" w:rsidR="00707316" w:rsidRDefault="00707316"/>
    <w:p w14:paraId="3C0BAFA5" w14:textId="6EE59D96" w:rsidR="00707316" w:rsidRDefault="00707316">
      <w:pPr>
        <w:rPr>
          <w:rFonts w:ascii="Arial" w:hAnsi="Arial" w:cs="Arial"/>
          <w:b/>
          <w:bCs/>
        </w:rPr>
      </w:pPr>
      <w:r>
        <w:rPr>
          <w:rFonts w:ascii="Arial" w:hAnsi="Arial" w:cs="Arial"/>
          <w:b/>
          <w:bCs/>
        </w:rPr>
        <w:br w:type="page"/>
      </w:r>
    </w:p>
    <w:tbl>
      <w:tblPr>
        <w:tblStyle w:val="TableGrid"/>
        <w:tblW w:w="0" w:type="auto"/>
        <w:shd w:val="clear" w:color="auto" w:fill="21C5FF"/>
        <w:tblLook w:val="04A0" w:firstRow="1" w:lastRow="0" w:firstColumn="1" w:lastColumn="0" w:noHBand="0" w:noVBand="1"/>
      </w:tblPr>
      <w:tblGrid>
        <w:gridCol w:w="9016"/>
      </w:tblGrid>
      <w:tr w:rsidR="00B94E6E" w:rsidRPr="00D029F1" w14:paraId="3BCB20E5" w14:textId="77777777" w:rsidTr="009815F9">
        <w:tc>
          <w:tcPr>
            <w:tcW w:w="9286" w:type="dxa"/>
            <w:shd w:val="clear" w:color="auto" w:fill="21C5FF"/>
          </w:tcPr>
          <w:p w14:paraId="7C148F51" w14:textId="34D1665F" w:rsidR="00B94E6E" w:rsidRPr="00B94E6E" w:rsidRDefault="00B94E6E" w:rsidP="009815F9">
            <w:pPr>
              <w:pStyle w:val="Heading1"/>
              <w:outlineLvl w:val="0"/>
              <w:rPr>
                <w:sz w:val="28"/>
                <w:szCs w:val="28"/>
              </w:rPr>
            </w:pPr>
            <w:bookmarkStart w:id="16" w:name="_Toc101945766"/>
            <w:r w:rsidRPr="00B94E6E">
              <w:rPr>
                <w:sz w:val="28"/>
                <w:szCs w:val="28"/>
              </w:rPr>
              <w:t>ΜΕΡΟΣ Β.</w:t>
            </w:r>
            <w:r w:rsidR="009815F9">
              <w:rPr>
                <w:sz w:val="28"/>
                <w:szCs w:val="28"/>
              </w:rPr>
              <w:t>1</w:t>
            </w:r>
            <w:r w:rsidRPr="00B94E6E">
              <w:rPr>
                <w:sz w:val="28"/>
                <w:szCs w:val="28"/>
              </w:rPr>
              <w:t xml:space="preserve"> – Β.1</w:t>
            </w:r>
            <w:r w:rsidR="00765CCE">
              <w:rPr>
                <w:sz w:val="28"/>
                <w:szCs w:val="28"/>
              </w:rPr>
              <w:t>3</w:t>
            </w:r>
            <w:r w:rsidRPr="00B94E6E">
              <w:rPr>
                <w:sz w:val="28"/>
                <w:szCs w:val="28"/>
              </w:rPr>
              <w:t>: ΕΡΕΥΝΗΤΙΚΗ ΕΡΓΑΣΙΑ, ΠΑΡΑΡΤΗΜΑΤΑ</w:t>
            </w:r>
            <w:bookmarkEnd w:id="16"/>
          </w:p>
        </w:tc>
      </w:tr>
    </w:tbl>
    <w:p w14:paraId="72EDD398" w14:textId="77777777" w:rsidR="00B94E6E" w:rsidRDefault="00B94E6E" w:rsidP="008B05D7">
      <w:pPr>
        <w:rPr>
          <w:rFonts w:ascii="Arial" w:hAnsi="Arial" w:cs="Arial"/>
          <w:b/>
          <w:bCs/>
        </w:rPr>
      </w:pPr>
    </w:p>
    <w:p w14:paraId="1FF6AFCA" w14:textId="77777777" w:rsidR="003A4383" w:rsidRPr="00600A1E" w:rsidRDefault="003A4383" w:rsidP="00600A1E">
      <w:pPr>
        <w:spacing w:after="0" w:line="360" w:lineRule="auto"/>
        <w:ind w:firstLine="425"/>
        <w:jc w:val="both"/>
        <w:rPr>
          <w:rFonts w:ascii="Arial" w:hAnsi="Arial" w:cs="Arial"/>
        </w:rPr>
      </w:pPr>
    </w:p>
    <w:p w14:paraId="65BC4BA8" w14:textId="0E42C73E" w:rsidR="00354482" w:rsidRPr="00600A1E" w:rsidRDefault="00354482" w:rsidP="00600A1E">
      <w:pPr>
        <w:pStyle w:val="Heading2"/>
      </w:pPr>
      <w:bookmarkStart w:id="17" w:name="_Toc36050412"/>
      <w:bookmarkStart w:id="18" w:name="_Toc101945767"/>
      <w:r w:rsidRPr="00600A1E">
        <w:t>Β.</w:t>
      </w:r>
      <w:r w:rsidR="00C83674">
        <w:t>1</w:t>
      </w:r>
      <w:r w:rsidRPr="00600A1E">
        <w:t>. Περίληψη Εργασίας</w:t>
      </w:r>
      <w:bookmarkEnd w:id="17"/>
      <w:bookmarkEnd w:id="18"/>
      <w:r w:rsidRPr="00600A1E">
        <w:t xml:space="preserve"> </w:t>
      </w:r>
    </w:p>
    <w:p w14:paraId="5F62D81B" w14:textId="1D57E156" w:rsidR="001E2B66" w:rsidRPr="00600A1E" w:rsidRDefault="001E2B66" w:rsidP="00600A1E">
      <w:pPr>
        <w:spacing w:after="0" w:line="360" w:lineRule="auto"/>
        <w:ind w:firstLine="425"/>
        <w:jc w:val="both"/>
        <w:rPr>
          <w:rFonts w:ascii="Arial" w:eastAsia="Calibri" w:hAnsi="Arial" w:cs="Arial"/>
        </w:rPr>
      </w:pPr>
      <w:r w:rsidRPr="00600A1E">
        <w:rPr>
          <w:rFonts w:ascii="Arial" w:hAnsi="Arial" w:cs="Arial"/>
        </w:rPr>
        <w:t xml:space="preserve">Η εργασία αυτή, στόχο έχει να παρουσιάσει τα ευρήματα μιας εμπειρικής σχετικά με </w:t>
      </w:r>
      <w:r w:rsidRPr="00600A1E">
        <w:rPr>
          <w:rFonts w:ascii="Arial" w:eastAsia="Calibri" w:hAnsi="Arial" w:cs="Arial"/>
        </w:rPr>
        <w:t>τις απόψεις των μαθητών και μαθητριών των Ε’ και Στ’ τάξεων του Δημοτικού Σχολείου Πολεμίου για τα μαθήματα της Οικιακής Οικονομίας και του Σχεδιασμού και Τεχνολογίας και πώς οι αντιλήψεις τους αυτές επηρεάζονται από τυχόν προκαταλήψεις για την ισότητα των δύο φύλων.</w:t>
      </w:r>
    </w:p>
    <w:p w14:paraId="77F25D6A" w14:textId="7AF25B8B" w:rsidR="00A720FB" w:rsidRPr="00600A1E" w:rsidRDefault="00A720FB" w:rsidP="00600A1E">
      <w:pPr>
        <w:spacing w:after="0" w:line="360" w:lineRule="auto"/>
        <w:ind w:firstLine="425"/>
        <w:jc w:val="both"/>
        <w:rPr>
          <w:rFonts w:ascii="Arial" w:hAnsi="Arial" w:cs="Arial"/>
        </w:rPr>
      </w:pPr>
      <w:r w:rsidRPr="00600A1E">
        <w:rPr>
          <w:rFonts w:ascii="Arial" w:hAnsi="Arial" w:cs="Arial"/>
        </w:rPr>
        <w:t xml:space="preserve">Η βιβλιογραφική επισκόπηση έδειξε πως η εισαγωγή των δύο μαθημάτων στην πρωτοβάθμια εκπαίδευση και η υποχρεωτική παρακολούθηση τους και από τα δύο φύλα </w:t>
      </w:r>
      <w:r w:rsidR="003A4383" w:rsidRPr="00600A1E">
        <w:rPr>
          <w:rFonts w:ascii="Arial" w:hAnsi="Arial" w:cs="Arial"/>
        </w:rPr>
        <w:t xml:space="preserve">έγινε με στόχο </w:t>
      </w:r>
      <w:r w:rsidRPr="00600A1E">
        <w:rPr>
          <w:rFonts w:ascii="Arial" w:hAnsi="Arial" w:cs="Arial"/>
        </w:rPr>
        <w:t xml:space="preserve">την προσπάθεια άρσης των διακρίσεων φύλου στην εκπαίδευση και κατ’ επέκταση </w:t>
      </w:r>
      <w:r w:rsidR="003A4383" w:rsidRPr="00600A1E">
        <w:rPr>
          <w:rFonts w:ascii="Arial" w:hAnsi="Arial" w:cs="Arial"/>
        </w:rPr>
        <w:t xml:space="preserve">αποτελεί </w:t>
      </w:r>
      <w:r w:rsidRPr="00600A1E">
        <w:rPr>
          <w:rFonts w:ascii="Arial" w:hAnsi="Arial" w:cs="Arial"/>
        </w:rPr>
        <w:t>μια προσπάθεια προς την κατεύθυνση της ισότητας των δύο φύλων.</w:t>
      </w:r>
    </w:p>
    <w:p w14:paraId="46C87CE6" w14:textId="14B101D5" w:rsidR="00A720FB" w:rsidRPr="00600A1E" w:rsidRDefault="00A720FB" w:rsidP="00600A1E">
      <w:pPr>
        <w:spacing w:after="0" w:line="360" w:lineRule="auto"/>
        <w:ind w:firstLine="425"/>
        <w:jc w:val="both"/>
        <w:rPr>
          <w:rFonts w:ascii="Arial" w:hAnsi="Arial" w:cs="Arial"/>
        </w:rPr>
      </w:pPr>
      <w:r w:rsidRPr="00600A1E">
        <w:rPr>
          <w:rFonts w:ascii="Arial" w:hAnsi="Arial" w:cs="Arial"/>
        </w:rPr>
        <w:t xml:space="preserve">Η παρούσα έρευνα επιχειρεί να προσεγγίσει τα </w:t>
      </w:r>
      <w:r w:rsidR="00376196">
        <w:rPr>
          <w:rFonts w:ascii="Arial" w:hAnsi="Arial" w:cs="Arial"/>
        </w:rPr>
        <w:t>υπό διερεύνηση</w:t>
      </w:r>
      <w:r w:rsidRPr="00600A1E">
        <w:rPr>
          <w:rFonts w:ascii="Arial" w:hAnsi="Arial" w:cs="Arial"/>
        </w:rPr>
        <w:t xml:space="preserve"> ζητήματα χρησιμοποιώντας ποιοτικές μεθόδους και εργαλεία και συγκεκριμένα </w:t>
      </w:r>
      <w:r w:rsidR="00126A5B" w:rsidRPr="00600A1E">
        <w:rPr>
          <w:rFonts w:ascii="Arial" w:hAnsi="Arial" w:cs="Arial"/>
        </w:rPr>
        <w:t xml:space="preserve">ημι-δομημένες </w:t>
      </w:r>
      <w:r w:rsidRPr="00600A1E">
        <w:rPr>
          <w:rFonts w:ascii="Arial" w:hAnsi="Arial" w:cs="Arial"/>
        </w:rPr>
        <w:t>εστιασμένες συνεντεύξεις.</w:t>
      </w:r>
    </w:p>
    <w:p w14:paraId="7ADBA2A9" w14:textId="7D7D9F78" w:rsidR="00354482" w:rsidRPr="00600A1E" w:rsidRDefault="00A720FB" w:rsidP="00600A1E">
      <w:pPr>
        <w:spacing w:after="0" w:line="360" w:lineRule="auto"/>
        <w:ind w:firstLine="425"/>
        <w:jc w:val="both"/>
        <w:rPr>
          <w:rFonts w:ascii="Arial" w:eastAsia="Calibri" w:hAnsi="Arial" w:cs="Arial"/>
        </w:rPr>
      </w:pPr>
      <w:r w:rsidRPr="00600A1E">
        <w:rPr>
          <w:rFonts w:ascii="Arial" w:hAnsi="Arial" w:cs="Arial"/>
        </w:rPr>
        <w:t>Η ποιοτική ανάλυση των δεδομένων κατέδειξε ότι οι μαθητές/τριες του σχολείου μας αντιμετωπίζουν θετικά τα δύο μαθήματα. Συμμετέχουν με ενθουσιασμό και στα δύο, αν και θεωρούν μελλοντικά πιο χρήσιμο το μάθημα του Σχεδιασμού για τα αγόρια</w:t>
      </w:r>
      <w:r w:rsidR="003A4383" w:rsidRPr="00600A1E">
        <w:rPr>
          <w:rFonts w:ascii="Arial" w:hAnsi="Arial" w:cs="Arial"/>
        </w:rPr>
        <w:t xml:space="preserve"> -σε σχέση με την επαγγελματική τους σταδιοδρομία-</w:t>
      </w:r>
      <w:r w:rsidRPr="00600A1E">
        <w:rPr>
          <w:rFonts w:ascii="Arial" w:hAnsi="Arial" w:cs="Arial"/>
        </w:rPr>
        <w:t xml:space="preserve"> και το Μάθημα της Οικιακής Οικονομίας για τα κορίτσια</w:t>
      </w:r>
      <w:r w:rsidR="003A4383" w:rsidRPr="00600A1E">
        <w:rPr>
          <w:rFonts w:ascii="Arial" w:hAnsi="Arial" w:cs="Arial"/>
        </w:rPr>
        <w:t xml:space="preserve"> – σε σχέση με το μαγείρεμα που θα αναλάβουν ως μέλλουσες σύζυγοι και μητέρες</w:t>
      </w:r>
      <w:r w:rsidRPr="00600A1E">
        <w:rPr>
          <w:rFonts w:ascii="Arial" w:hAnsi="Arial" w:cs="Arial"/>
        </w:rPr>
        <w:t xml:space="preserve">. </w:t>
      </w:r>
      <w:r w:rsidR="003A4383" w:rsidRPr="00600A1E">
        <w:rPr>
          <w:rFonts w:ascii="Arial" w:hAnsi="Arial" w:cs="Arial"/>
        </w:rPr>
        <w:t>Εντοπίζεται δηλαδή και στα δύο φύλα μια κουλτούρα που ενισχύει την αντίληψη του ρόλου της γυναίκας ως νοικοκυράς. Αυτό φαίνεται και από το ότι και τα δύο φύλα θεωρούν ότι καταλληλότερος για τη διδασκαλία του Σχεδιασμού είναι άντρας εκπαιδευτικός και για τη διδασκαλία του μαθήματος Οικιακής Οικονομίας γυναίκα. Επαναλαμβάνεται ότι η γυναίκα πρέπει να ασχολείται αποκλειστικά με τα οικιακά και ο άντρας με τις εξωτερικές δουλειές του σπιτιού ή κάποιες επιδιορθώσεις. Ωστόσο πολύ θετικό είναι το ότι όλοι/ες σχεδόν οι συμμετέχοντες/ουσες συμ</w:t>
      </w:r>
      <w:r w:rsidR="00354482" w:rsidRPr="00600A1E">
        <w:rPr>
          <w:rFonts w:ascii="Arial" w:hAnsi="Arial" w:cs="Arial"/>
        </w:rPr>
        <w:t>φώνησαν ότι η γυναίκα σήμερα πρέπει να εργάζεται καθώς αυτό φαίνεται να συμβαίνει στις σύγχρονες οικογένειες.</w:t>
      </w:r>
      <w:r w:rsidR="003A4383" w:rsidRPr="00600A1E">
        <w:rPr>
          <w:rFonts w:ascii="Arial" w:hAnsi="Arial" w:cs="Arial"/>
        </w:rPr>
        <w:t xml:space="preserve"> </w:t>
      </w:r>
      <w:r w:rsidR="00354482" w:rsidRPr="00600A1E">
        <w:rPr>
          <w:rFonts w:ascii="Arial" w:eastAsia="Calibri" w:hAnsi="Arial" w:cs="Arial"/>
        </w:rPr>
        <w:t>Το γεγονός αυτό</w:t>
      </w:r>
      <w:r w:rsidR="003A4383" w:rsidRPr="00600A1E">
        <w:rPr>
          <w:rFonts w:ascii="Arial" w:eastAsia="Calibri" w:hAnsi="Arial" w:cs="Arial"/>
        </w:rPr>
        <w:t xml:space="preserve"> οδηγεί σε ένα νέο ρόλο των ανδρών/πατέρων και κατά συνέπεια και των παιδιών που παρακολουθούν και βιώνουν όλες αυτές τις αλλαγές</w:t>
      </w:r>
      <w:r w:rsidR="00354482" w:rsidRPr="00600A1E">
        <w:rPr>
          <w:rFonts w:ascii="Arial" w:eastAsia="Calibri" w:hAnsi="Arial" w:cs="Arial"/>
        </w:rPr>
        <w:t>. Οι παραδοσιακοί ρόλοι άρχισαν όπως φαίνεται να αντιμετωπίζονται στο σπίτι και οι μαθητές/τριες επιστρέφουν στο σχολείο με κάπως διαφορετικές εμπειρίες. Στο πλαίσιο αυτό το κοινωνικό μήνυμα ότι υπάρχουν γνωστικά αντικείμενα κατάλληλα για το ένα από τα δύο φύλα, ίσως σταδιακά πάψει να δημιουργεί στα παιδιά στερεοτυπικές αντιλήψεις επηρεάζοντας θετικότερα τις αντιλήψεις των μαθητών/τριών απέναντι στα δύο μαθήματα και γενικά ως προς την ισότητα των δύο φύλων.</w:t>
      </w:r>
    </w:p>
    <w:p w14:paraId="723A409C" w14:textId="77777777" w:rsidR="00EB12F5" w:rsidRPr="00600A1E" w:rsidRDefault="00EB12F5" w:rsidP="00600A1E">
      <w:pPr>
        <w:spacing w:after="0" w:line="360" w:lineRule="auto"/>
        <w:ind w:firstLine="425"/>
        <w:jc w:val="both"/>
        <w:rPr>
          <w:rFonts w:ascii="Arial" w:hAnsi="Arial" w:cs="Arial"/>
          <w:iCs/>
          <w:color w:val="44546A" w:themeColor="text2"/>
        </w:rPr>
      </w:pPr>
    </w:p>
    <w:p w14:paraId="1D2E800D" w14:textId="3116D425" w:rsidR="0027252E" w:rsidRPr="00600A1E" w:rsidRDefault="0027252E" w:rsidP="00600A1E">
      <w:pPr>
        <w:pStyle w:val="Heading2"/>
      </w:pPr>
      <w:bookmarkStart w:id="19" w:name="_Toc36050413"/>
      <w:bookmarkStart w:id="20" w:name="_Toc101945768"/>
      <w:r w:rsidRPr="00600A1E">
        <w:t>B.</w:t>
      </w:r>
      <w:r w:rsidR="00C83674">
        <w:t>2</w:t>
      </w:r>
      <w:r w:rsidRPr="00600A1E">
        <w:t>. Επισκόπηση Βιβλιογραφίας</w:t>
      </w:r>
      <w:bookmarkEnd w:id="19"/>
      <w:bookmarkEnd w:id="20"/>
      <w:r w:rsidRPr="00600A1E">
        <w:t xml:space="preserve"> </w:t>
      </w:r>
    </w:p>
    <w:p w14:paraId="7FBB6C08" w14:textId="4BB8D548" w:rsidR="00D23678" w:rsidRPr="00600A1E" w:rsidRDefault="00D23678" w:rsidP="00600A1E">
      <w:pPr>
        <w:spacing w:after="0" w:line="360" w:lineRule="auto"/>
        <w:ind w:firstLine="425"/>
        <w:jc w:val="both"/>
        <w:rPr>
          <w:rFonts w:ascii="Arial" w:eastAsia="Calibri" w:hAnsi="Arial" w:cs="Arial"/>
        </w:rPr>
      </w:pPr>
      <w:bookmarkStart w:id="21" w:name="_Hlk32770556"/>
      <w:r w:rsidRPr="00600A1E">
        <w:rPr>
          <w:rFonts w:ascii="Arial" w:eastAsia="Calibri" w:hAnsi="Arial" w:cs="Arial"/>
          <w:lang w:val="en-US"/>
        </w:rPr>
        <w:t>T</w:t>
      </w:r>
      <w:r w:rsidRPr="00600A1E">
        <w:rPr>
          <w:rFonts w:ascii="Arial" w:eastAsia="Calibri" w:hAnsi="Arial" w:cs="Arial"/>
        </w:rPr>
        <w:t xml:space="preserve">α μαθήματα «Σχεδιασμός και Τεχνολογία» και «Οικιακή Οικονομία», </w:t>
      </w:r>
      <w:bookmarkEnd w:id="21"/>
      <w:r w:rsidRPr="00600A1E">
        <w:rPr>
          <w:rFonts w:ascii="Arial" w:eastAsia="Calibri" w:hAnsi="Arial" w:cs="Arial"/>
        </w:rPr>
        <w:t xml:space="preserve">είναι δύο μαθήματα που </w:t>
      </w:r>
      <w:r w:rsidR="000761C4" w:rsidRPr="00600A1E">
        <w:rPr>
          <w:rFonts w:ascii="Arial" w:eastAsia="Calibri" w:hAnsi="Arial" w:cs="Arial"/>
        </w:rPr>
        <w:t>εισήχθησαν</w:t>
      </w:r>
      <w:r w:rsidRPr="00600A1E">
        <w:rPr>
          <w:rFonts w:ascii="Arial" w:eastAsia="Calibri" w:hAnsi="Arial" w:cs="Arial"/>
        </w:rPr>
        <w:t xml:space="preserve"> στο αναλυτικό πρόγραμμα </w:t>
      </w:r>
      <w:r w:rsidR="008C25FF" w:rsidRPr="00600A1E">
        <w:rPr>
          <w:rFonts w:ascii="Arial" w:eastAsia="Calibri" w:hAnsi="Arial" w:cs="Arial"/>
        </w:rPr>
        <w:t xml:space="preserve">των δημοτικών σχολείων της Κύπρου </w:t>
      </w:r>
      <w:r w:rsidRPr="00600A1E">
        <w:rPr>
          <w:rFonts w:ascii="Arial" w:eastAsia="Calibri" w:hAnsi="Arial" w:cs="Arial"/>
        </w:rPr>
        <w:t xml:space="preserve">στις αρχές της δεκαετίας του ’90. Τα συγκεκριμένα μαθήματα αποτελούν την εξέλιξη άλλων μαθημάτων που διδάσκονταν </w:t>
      </w:r>
      <w:r w:rsidRPr="00600A1E">
        <w:rPr>
          <w:rFonts w:ascii="Arial" w:hAnsi="Arial" w:cs="Arial"/>
        </w:rPr>
        <w:t xml:space="preserve">μετά την ανεξαρτησία της Κύπρου, </w:t>
      </w:r>
      <w:r w:rsidRPr="00600A1E">
        <w:rPr>
          <w:rFonts w:ascii="Arial" w:eastAsia="Calibri" w:hAnsi="Arial" w:cs="Arial"/>
        </w:rPr>
        <w:t xml:space="preserve">όπως είναι τα «Γεωργικά», «Γεωπονικά»,  και οι «Πρακτικές Εργασίες» για τους μαθητές και η «Οικιακή Οικονομία», «Κοπτική», «Ραπτική» για τις μαθήτριες (Περσιάνης &amp; Πολυβίου, 1992). </w:t>
      </w:r>
      <w:r w:rsidR="00435B66" w:rsidRPr="00600A1E">
        <w:rPr>
          <w:rFonts w:ascii="Arial" w:eastAsia="Calibri" w:hAnsi="Arial" w:cs="Arial"/>
        </w:rPr>
        <w:t xml:space="preserve">Τα δύο μαθήματα σήμερα μετονομάστηκαν σε  </w:t>
      </w:r>
      <w:r w:rsidR="00D47A77" w:rsidRPr="00600A1E">
        <w:rPr>
          <w:rFonts w:ascii="Arial" w:eastAsia="Calibri" w:hAnsi="Arial" w:cs="Arial"/>
        </w:rPr>
        <w:t>Σχεδιασμός και Τεχνολογία – Ψηφιακές Τεχνολογίες και Αγωγή Υγείας.</w:t>
      </w:r>
    </w:p>
    <w:p w14:paraId="6B38A2BE" w14:textId="0C490089" w:rsidR="005E4F1C" w:rsidRPr="00600A1E" w:rsidRDefault="00920671" w:rsidP="00600A1E">
      <w:pPr>
        <w:autoSpaceDE w:val="0"/>
        <w:autoSpaceDN w:val="0"/>
        <w:adjustRightInd w:val="0"/>
        <w:spacing w:after="0" w:line="360" w:lineRule="auto"/>
        <w:ind w:firstLine="425"/>
        <w:jc w:val="both"/>
        <w:rPr>
          <w:rFonts w:ascii="Arial" w:eastAsia="Calibri" w:hAnsi="Arial" w:cs="Arial"/>
        </w:rPr>
      </w:pPr>
      <w:r w:rsidRPr="00600A1E">
        <w:rPr>
          <w:rFonts w:ascii="Arial" w:eastAsia="Calibri" w:hAnsi="Arial" w:cs="Arial"/>
        </w:rPr>
        <w:t>Προκαταλήψεις βαθιά ριζωμένες</w:t>
      </w:r>
      <w:r w:rsidR="00376196">
        <w:rPr>
          <w:rFonts w:ascii="Arial" w:eastAsia="Calibri" w:hAnsi="Arial" w:cs="Arial"/>
        </w:rPr>
        <w:t>,</w:t>
      </w:r>
      <w:r w:rsidRPr="00600A1E">
        <w:rPr>
          <w:rFonts w:ascii="Arial" w:eastAsia="Calibri" w:hAnsi="Arial" w:cs="Arial"/>
        </w:rPr>
        <w:t xml:space="preserve"> </w:t>
      </w:r>
      <w:r w:rsidR="00D23678" w:rsidRPr="00600A1E">
        <w:rPr>
          <w:rFonts w:ascii="Arial" w:eastAsia="Calibri" w:hAnsi="Arial" w:cs="Arial"/>
        </w:rPr>
        <w:t>τοποθετούν</w:t>
      </w:r>
      <w:r w:rsidR="00376196">
        <w:rPr>
          <w:rFonts w:ascii="Arial" w:eastAsia="Calibri" w:hAnsi="Arial" w:cs="Arial"/>
        </w:rPr>
        <w:t xml:space="preserve"> ακόμη και σήμερα,</w:t>
      </w:r>
      <w:r w:rsidR="00D23678" w:rsidRPr="00600A1E">
        <w:rPr>
          <w:rFonts w:ascii="Arial" w:eastAsia="Calibri" w:hAnsi="Arial" w:cs="Arial"/>
        </w:rPr>
        <w:t xml:space="preserve"> τη γυναίκα στο σπίτι</w:t>
      </w:r>
      <w:r w:rsidR="00376196">
        <w:rPr>
          <w:rFonts w:ascii="Arial" w:eastAsia="Calibri" w:hAnsi="Arial" w:cs="Arial"/>
        </w:rPr>
        <w:t xml:space="preserve"> </w:t>
      </w:r>
      <w:r w:rsidR="00D23678" w:rsidRPr="00600A1E">
        <w:rPr>
          <w:rFonts w:ascii="Arial" w:eastAsia="Calibri" w:hAnsi="Arial" w:cs="Arial"/>
        </w:rPr>
        <w:t xml:space="preserve">επιφορτισμένη με τη μη αμειβόμενη εργασία των οικιακών και της φροντίδας των </w:t>
      </w:r>
      <w:r w:rsidRPr="00600A1E">
        <w:rPr>
          <w:rFonts w:ascii="Arial" w:eastAsia="Calibri" w:hAnsi="Arial" w:cs="Arial"/>
        </w:rPr>
        <w:t>παιδιών</w:t>
      </w:r>
      <w:r w:rsidR="00D23678" w:rsidRPr="00600A1E">
        <w:rPr>
          <w:rFonts w:ascii="Arial" w:eastAsia="Calibri" w:hAnsi="Arial" w:cs="Arial"/>
        </w:rPr>
        <w:t xml:space="preserve"> σε αντίθεση με τον άνδρα που παραμένει εκτός σπιτιού απασχολούμενος σε αμειβόμενες εργασίες προκειμένου να στηρίξει οικονομικά την οικογένεια (Αρβανίτης, Ξυδοπούλου &amp; Παπαγιαννοπούλου, 2007).</w:t>
      </w:r>
      <w:r w:rsidR="00CA30AF" w:rsidRPr="00600A1E">
        <w:rPr>
          <w:rFonts w:ascii="Arial" w:eastAsia="Calibri" w:hAnsi="Arial" w:cs="Arial"/>
        </w:rPr>
        <w:t>Ταυτόχρονα</w:t>
      </w:r>
      <w:r w:rsidR="00D23678" w:rsidRPr="00600A1E">
        <w:rPr>
          <w:rFonts w:ascii="Arial" w:eastAsia="Calibri" w:hAnsi="Arial" w:cs="Arial"/>
        </w:rPr>
        <w:t xml:space="preserve"> </w:t>
      </w:r>
      <w:r w:rsidR="00CA30AF" w:rsidRPr="00600A1E">
        <w:rPr>
          <w:rFonts w:ascii="Arial" w:eastAsia="Calibri" w:hAnsi="Arial" w:cs="Arial"/>
        </w:rPr>
        <w:t xml:space="preserve">στερεοτυπικές αντιλήψεις που απορρέουν από τις διαδικασίες κοινωνικοποίησης των φύλων θέλουν τα δύο φύλα να εξοπλίζονται από τη φύση με διαφορετικά προσόντα και ιδιότητες για να εκτελέσουν μελλοντικά διαφορετικά επαγγέλματα (Καραμεσίνη &amp; Ιωακείμογλου, 2003). </w:t>
      </w:r>
      <w:r w:rsidR="00D23678" w:rsidRPr="00600A1E">
        <w:rPr>
          <w:rFonts w:ascii="Arial" w:eastAsia="Calibri" w:hAnsi="Arial" w:cs="Arial"/>
        </w:rPr>
        <w:t xml:space="preserve">Τα πιο πάνω οδήγησαν στην απαίτηση για ένα διαφοροποιημένο πρόγραμμα σπουδών </w:t>
      </w:r>
      <w:r w:rsidR="00466AAD" w:rsidRPr="00600A1E">
        <w:rPr>
          <w:rFonts w:ascii="Arial" w:eastAsia="Calibri" w:hAnsi="Arial" w:cs="Arial"/>
        </w:rPr>
        <w:t>ως προς τα διδακτικά αντικείμενα που προαναφέρονται</w:t>
      </w:r>
      <w:r w:rsidR="00D23678" w:rsidRPr="00600A1E">
        <w:rPr>
          <w:rFonts w:ascii="Arial" w:eastAsia="Calibri" w:hAnsi="Arial" w:cs="Arial"/>
        </w:rPr>
        <w:t>.</w:t>
      </w:r>
      <w:r w:rsidR="00466AAD" w:rsidRPr="00600A1E">
        <w:rPr>
          <w:rFonts w:ascii="Arial" w:eastAsia="Calibri" w:hAnsi="Arial" w:cs="Arial"/>
        </w:rPr>
        <w:t xml:space="preserve"> Έτσι η παρακολούθηση των δύο μαθημάτων έγινε υποχρεωτική και για τα δύο φύλα με σκοπό τη δημιουργία ενός κλίματος ίσων ευκαιριών και άρσης των ανισοτήτων. Ωστόσο </w:t>
      </w:r>
      <w:r w:rsidR="00D23678" w:rsidRPr="00600A1E">
        <w:rPr>
          <w:rFonts w:ascii="Arial" w:eastAsia="Calibri" w:hAnsi="Arial" w:cs="Arial"/>
        </w:rPr>
        <w:t xml:space="preserve">εξακολουθούν και τα δύο διδακτικά αντικείμενα να αντιμετωπίζονται συχνά ως δύο περιοχές στις οποίες </w:t>
      </w:r>
      <w:r w:rsidR="00466AAD" w:rsidRPr="00600A1E">
        <w:rPr>
          <w:rFonts w:ascii="Arial" w:eastAsia="Calibri" w:hAnsi="Arial" w:cs="Arial"/>
        </w:rPr>
        <w:t>εμφανίζονται</w:t>
      </w:r>
      <w:r w:rsidR="00D23678" w:rsidRPr="00600A1E">
        <w:rPr>
          <w:rFonts w:ascii="Arial" w:eastAsia="Calibri" w:hAnsi="Arial" w:cs="Arial"/>
        </w:rPr>
        <w:t xml:space="preserve"> ισχυρά στερεότυπα (</w:t>
      </w:r>
      <w:r w:rsidR="00466AAD" w:rsidRPr="00600A1E">
        <w:rPr>
          <w:rFonts w:ascii="Arial" w:eastAsia="Calibri" w:hAnsi="Arial" w:cs="Arial"/>
        </w:rPr>
        <w:t>Harding, 1997</w:t>
      </w:r>
      <w:r w:rsidR="00D23678" w:rsidRPr="00600A1E">
        <w:rPr>
          <w:rFonts w:ascii="Arial" w:eastAsia="Calibri" w:hAnsi="Arial" w:cs="Arial"/>
        </w:rPr>
        <w:t xml:space="preserve">).  </w:t>
      </w:r>
    </w:p>
    <w:p w14:paraId="460BA9CD" w14:textId="15AD9331" w:rsidR="00D23678" w:rsidRPr="00600A1E" w:rsidRDefault="00AE644A" w:rsidP="00600A1E">
      <w:pPr>
        <w:spacing w:after="0" w:line="360" w:lineRule="auto"/>
        <w:ind w:firstLine="425"/>
        <w:jc w:val="both"/>
        <w:rPr>
          <w:rFonts w:ascii="Arial" w:eastAsia="Calibri" w:hAnsi="Arial" w:cs="Arial"/>
        </w:rPr>
      </w:pPr>
      <w:r w:rsidRPr="00600A1E">
        <w:rPr>
          <w:rFonts w:ascii="Arial" w:eastAsia="Calibri" w:hAnsi="Arial" w:cs="Arial"/>
        </w:rPr>
        <w:t>Η αντίληψη</w:t>
      </w:r>
      <w:r w:rsidR="00D23678" w:rsidRPr="00600A1E">
        <w:rPr>
          <w:rFonts w:ascii="Arial" w:eastAsia="Calibri" w:hAnsi="Arial" w:cs="Arial"/>
        </w:rPr>
        <w:t xml:space="preserve"> ότι ορισμένοι τομείς της γνώσης είναι πιο κατάλληλοι για την εκπαίδευση του ενός εκ των δύο φύλων</w:t>
      </w:r>
      <w:r w:rsidR="002261BA" w:rsidRPr="00600A1E">
        <w:rPr>
          <w:rFonts w:ascii="Arial" w:eastAsia="Calibri" w:hAnsi="Arial" w:cs="Arial"/>
        </w:rPr>
        <w:t>, επηρεάζει σε μεγάλο βαθμό τα μαθήματα του Σχεδιασμού και Τεχνολογίας και Οικιακής Οικονομίας</w:t>
      </w:r>
      <w:r w:rsidR="00D23678" w:rsidRPr="00600A1E">
        <w:rPr>
          <w:rFonts w:ascii="Arial" w:eastAsia="Calibri" w:hAnsi="Arial" w:cs="Arial"/>
        </w:rPr>
        <w:t xml:space="preserve"> </w:t>
      </w:r>
      <w:r w:rsidRPr="00600A1E">
        <w:rPr>
          <w:rFonts w:ascii="Arial" w:eastAsia="Calibri" w:hAnsi="Arial" w:cs="Arial"/>
        </w:rPr>
        <w:t>(Makiya &amp; Rogers, 1992</w:t>
      </w:r>
      <w:r w:rsidR="00435B66" w:rsidRPr="00600A1E">
        <w:rPr>
          <w:rFonts w:ascii="Arial" w:eastAsia="Calibri" w:hAnsi="Arial" w:cs="Arial"/>
        </w:rPr>
        <w:t>). Ενδεικτικά αναφέρεται ότι</w:t>
      </w:r>
      <w:r w:rsidR="00D23678" w:rsidRPr="00600A1E">
        <w:rPr>
          <w:rFonts w:ascii="Arial" w:eastAsia="Calibri" w:hAnsi="Arial" w:cs="Arial"/>
        </w:rPr>
        <w:t xml:space="preserve"> τα αγόρια</w:t>
      </w:r>
      <w:r w:rsidR="00435B66" w:rsidRPr="00600A1E">
        <w:rPr>
          <w:rFonts w:ascii="Arial" w:eastAsia="Calibri" w:hAnsi="Arial" w:cs="Arial"/>
        </w:rPr>
        <w:t xml:space="preserve"> -</w:t>
      </w:r>
      <w:r w:rsidR="00D23678" w:rsidRPr="00600A1E">
        <w:rPr>
          <w:rFonts w:ascii="Arial" w:eastAsia="Calibri" w:hAnsi="Arial" w:cs="Arial"/>
        </w:rPr>
        <w:t xml:space="preserve"> </w:t>
      </w:r>
      <w:r w:rsidR="00435B66" w:rsidRPr="00600A1E">
        <w:rPr>
          <w:rFonts w:ascii="Arial" w:eastAsia="Calibri" w:hAnsi="Arial" w:cs="Arial"/>
        </w:rPr>
        <w:t xml:space="preserve">σε αντίθεση με τα κορίτσια- </w:t>
      </w:r>
      <w:r w:rsidR="002261BA" w:rsidRPr="00600A1E">
        <w:rPr>
          <w:rFonts w:ascii="Arial" w:eastAsia="Calibri" w:hAnsi="Arial" w:cs="Arial"/>
        </w:rPr>
        <w:t xml:space="preserve">εμφανίζονται να </w:t>
      </w:r>
      <w:r w:rsidR="00D23678" w:rsidRPr="00600A1E">
        <w:rPr>
          <w:rFonts w:ascii="Arial" w:eastAsia="Calibri" w:hAnsi="Arial" w:cs="Arial"/>
        </w:rPr>
        <w:t xml:space="preserve">έχουν περισσότερη </w:t>
      </w:r>
      <w:r w:rsidR="00435B66" w:rsidRPr="00600A1E">
        <w:rPr>
          <w:rFonts w:ascii="Arial" w:eastAsia="Calibri" w:hAnsi="Arial" w:cs="Arial"/>
        </w:rPr>
        <w:t xml:space="preserve">αυτοπεποίθηση </w:t>
      </w:r>
      <w:r w:rsidR="00D23678" w:rsidRPr="00600A1E">
        <w:rPr>
          <w:rFonts w:ascii="Arial" w:eastAsia="Calibri" w:hAnsi="Arial" w:cs="Arial"/>
        </w:rPr>
        <w:t>στο μάθημα του Σχεδιασμού και της Τεχνολογία</w:t>
      </w:r>
      <w:r w:rsidR="00435B66" w:rsidRPr="00600A1E">
        <w:rPr>
          <w:rFonts w:ascii="Arial" w:eastAsia="Calibri" w:hAnsi="Arial" w:cs="Arial"/>
        </w:rPr>
        <w:t>ς</w:t>
      </w:r>
      <w:r w:rsidR="00081AC0" w:rsidRPr="00600A1E">
        <w:rPr>
          <w:rFonts w:ascii="Arial" w:hAnsi="Arial" w:cs="Arial"/>
        </w:rPr>
        <w:t xml:space="preserve"> </w:t>
      </w:r>
      <w:r w:rsidR="00081AC0" w:rsidRPr="00600A1E">
        <w:rPr>
          <w:rFonts w:ascii="Arial" w:eastAsia="Calibri" w:hAnsi="Arial" w:cs="Arial"/>
        </w:rPr>
        <w:t xml:space="preserve">(Pavlou &amp; Kambouri, 2007). </w:t>
      </w:r>
      <w:r w:rsidR="00435B66" w:rsidRPr="00600A1E">
        <w:rPr>
          <w:rFonts w:ascii="Arial" w:eastAsia="Calibri" w:hAnsi="Arial" w:cs="Arial"/>
        </w:rPr>
        <w:t xml:space="preserve">Παράλληλα το μάθημα της Οικιακής Οικονομίας θεωρείται κατάλληλο για τα κορίτσια που μελλοντικά θα αναλάβουν το μαγείρεμα </w:t>
      </w:r>
      <w:r w:rsidR="00CA30AF" w:rsidRPr="00600A1E">
        <w:rPr>
          <w:rFonts w:ascii="Arial" w:eastAsia="Calibri" w:hAnsi="Arial" w:cs="Arial"/>
        </w:rPr>
        <w:t>και τις οικιακές εργασίες</w:t>
      </w:r>
      <w:r w:rsidR="00435B66" w:rsidRPr="00600A1E">
        <w:rPr>
          <w:rFonts w:ascii="Arial" w:eastAsia="Calibri" w:hAnsi="Arial" w:cs="Arial"/>
        </w:rPr>
        <w:t xml:space="preserve"> (Grima &amp; Smith, 1993).</w:t>
      </w:r>
    </w:p>
    <w:p w14:paraId="487DF1B1" w14:textId="34C6BDA7" w:rsidR="00D23678" w:rsidRPr="00600A1E" w:rsidRDefault="00D23678" w:rsidP="00600A1E">
      <w:pPr>
        <w:spacing w:after="0" w:line="360" w:lineRule="auto"/>
        <w:ind w:firstLine="425"/>
        <w:jc w:val="both"/>
        <w:rPr>
          <w:rFonts w:ascii="Arial" w:eastAsia="Calibri" w:hAnsi="Arial" w:cs="Arial"/>
        </w:rPr>
      </w:pPr>
      <w:r w:rsidRPr="00600A1E">
        <w:rPr>
          <w:rFonts w:ascii="Arial" w:eastAsia="Calibri" w:hAnsi="Arial" w:cs="Arial"/>
        </w:rPr>
        <w:t xml:space="preserve">Έρευνες φαίνεται να δείχνουν πως </w:t>
      </w:r>
      <w:r w:rsidR="005C544D" w:rsidRPr="00600A1E">
        <w:rPr>
          <w:rFonts w:ascii="Arial" w:eastAsia="Calibri" w:hAnsi="Arial" w:cs="Arial"/>
        </w:rPr>
        <w:t>οι</w:t>
      </w:r>
      <w:r w:rsidRPr="00600A1E">
        <w:rPr>
          <w:rFonts w:ascii="Arial" w:eastAsia="Calibri" w:hAnsi="Arial" w:cs="Arial"/>
        </w:rPr>
        <w:t xml:space="preserve"> στάσ</w:t>
      </w:r>
      <w:r w:rsidR="005C544D" w:rsidRPr="00600A1E">
        <w:rPr>
          <w:rFonts w:ascii="Arial" w:eastAsia="Calibri" w:hAnsi="Arial" w:cs="Arial"/>
        </w:rPr>
        <w:t>εις</w:t>
      </w:r>
      <w:r w:rsidRPr="00600A1E">
        <w:rPr>
          <w:rFonts w:ascii="Arial" w:eastAsia="Calibri" w:hAnsi="Arial" w:cs="Arial"/>
        </w:rPr>
        <w:t xml:space="preserve"> των παιδιών απέναντι στα συγκεκριμένα </w:t>
      </w:r>
      <w:r w:rsidR="005C544D" w:rsidRPr="00600A1E">
        <w:rPr>
          <w:rFonts w:ascii="Arial" w:eastAsia="Calibri" w:hAnsi="Arial" w:cs="Arial"/>
        </w:rPr>
        <w:t>μαθήματα</w:t>
      </w:r>
      <w:r w:rsidRPr="00600A1E">
        <w:rPr>
          <w:rFonts w:ascii="Arial" w:eastAsia="Calibri" w:hAnsi="Arial" w:cs="Arial"/>
        </w:rPr>
        <w:t xml:space="preserve"> επηρεάζ</w:t>
      </w:r>
      <w:r w:rsidR="005C544D" w:rsidRPr="00600A1E">
        <w:rPr>
          <w:rFonts w:ascii="Arial" w:eastAsia="Calibri" w:hAnsi="Arial" w:cs="Arial"/>
        </w:rPr>
        <w:t>ον</w:t>
      </w:r>
      <w:r w:rsidRPr="00600A1E">
        <w:rPr>
          <w:rFonts w:ascii="Arial" w:eastAsia="Calibri" w:hAnsi="Arial" w:cs="Arial"/>
        </w:rPr>
        <w:t>ται από διάφορους παράγοντες</w:t>
      </w:r>
      <w:r w:rsidR="00496C7A" w:rsidRPr="00600A1E">
        <w:rPr>
          <w:rFonts w:ascii="Arial" w:eastAsia="Calibri" w:hAnsi="Arial" w:cs="Arial"/>
        </w:rPr>
        <w:t xml:space="preserve"> </w:t>
      </w:r>
      <w:r w:rsidRPr="00600A1E">
        <w:rPr>
          <w:rFonts w:ascii="Arial" w:eastAsia="Calibri" w:hAnsi="Arial" w:cs="Arial"/>
        </w:rPr>
        <w:t xml:space="preserve">όπως </w:t>
      </w:r>
      <w:r w:rsidR="00496C7A" w:rsidRPr="00600A1E">
        <w:rPr>
          <w:rFonts w:ascii="Arial" w:eastAsia="Calibri" w:hAnsi="Arial" w:cs="Arial"/>
        </w:rPr>
        <w:t xml:space="preserve">κοινωνικές </w:t>
      </w:r>
      <w:r w:rsidRPr="00600A1E">
        <w:rPr>
          <w:rFonts w:ascii="Arial" w:eastAsia="Calibri" w:hAnsi="Arial" w:cs="Arial"/>
        </w:rPr>
        <w:t xml:space="preserve">προσδοκίες, η κοινωνικοποίηση </w:t>
      </w:r>
      <w:r w:rsidR="00496C7A" w:rsidRPr="00600A1E">
        <w:rPr>
          <w:rFonts w:ascii="Arial" w:eastAsia="Calibri" w:hAnsi="Arial" w:cs="Arial"/>
        </w:rPr>
        <w:t>αγοριών και κοριτσιών από τα παιδικά χρόνια</w:t>
      </w:r>
      <w:r w:rsidRPr="00600A1E">
        <w:rPr>
          <w:rFonts w:ascii="Arial" w:eastAsia="Calibri" w:hAnsi="Arial" w:cs="Arial"/>
        </w:rPr>
        <w:t>, το περιβάλλον</w:t>
      </w:r>
      <w:r w:rsidR="00BA13AD" w:rsidRPr="00600A1E">
        <w:rPr>
          <w:rFonts w:ascii="Arial" w:eastAsia="Calibri" w:hAnsi="Arial" w:cs="Arial"/>
        </w:rPr>
        <w:t xml:space="preserve"> μάθησης στο σχολείο</w:t>
      </w:r>
      <w:r w:rsidRPr="00600A1E">
        <w:rPr>
          <w:rFonts w:ascii="Arial" w:eastAsia="Calibri" w:hAnsi="Arial" w:cs="Arial"/>
        </w:rPr>
        <w:t xml:space="preserve">, ο τρόπος με τον οποίο διδάσκονται τα συγκεκριμένα μαθήματα, </w:t>
      </w:r>
      <w:r w:rsidR="00BA13AD" w:rsidRPr="00600A1E">
        <w:rPr>
          <w:rFonts w:ascii="Arial" w:eastAsia="Calibri" w:hAnsi="Arial" w:cs="Arial"/>
        </w:rPr>
        <w:t>οι αντιλήψεις γονιών και εκπαιδευτικών κ.ά</w:t>
      </w:r>
      <w:r w:rsidRPr="00600A1E">
        <w:rPr>
          <w:rFonts w:ascii="Arial" w:eastAsia="Calibri" w:hAnsi="Arial" w:cs="Arial"/>
        </w:rPr>
        <w:t xml:space="preserve"> (</w:t>
      </w:r>
      <w:r w:rsidR="00BA13AD" w:rsidRPr="00600A1E">
        <w:rPr>
          <w:rFonts w:ascii="Arial" w:eastAsia="Calibri" w:hAnsi="Arial" w:cs="Arial"/>
        </w:rPr>
        <w:t>Grima &amp; Smith, 1993. Harding, 1997.</w:t>
      </w:r>
      <w:r w:rsidR="001104D1" w:rsidRPr="00600A1E">
        <w:rPr>
          <w:rFonts w:ascii="Arial" w:eastAsia="Calibri" w:hAnsi="Arial" w:cs="Arial"/>
        </w:rPr>
        <w:t xml:space="preserve"> Harris &amp;Wilson, 2003</w:t>
      </w:r>
      <w:r w:rsidRPr="00600A1E">
        <w:rPr>
          <w:rFonts w:ascii="Arial" w:eastAsia="Calibri" w:hAnsi="Arial" w:cs="Arial"/>
        </w:rPr>
        <w:t xml:space="preserve">). </w:t>
      </w:r>
    </w:p>
    <w:p w14:paraId="22ADF370" w14:textId="03AF5576" w:rsidR="00D23678" w:rsidRPr="00600A1E" w:rsidRDefault="00D23678" w:rsidP="00600A1E">
      <w:pPr>
        <w:spacing w:after="0" w:line="360" w:lineRule="auto"/>
        <w:ind w:firstLine="425"/>
        <w:jc w:val="both"/>
        <w:rPr>
          <w:rFonts w:ascii="Arial" w:eastAsia="Calibri" w:hAnsi="Arial" w:cs="Arial"/>
        </w:rPr>
      </w:pPr>
      <w:r w:rsidRPr="00600A1E">
        <w:rPr>
          <w:rFonts w:ascii="Arial" w:eastAsia="Calibri" w:hAnsi="Arial" w:cs="Arial"/>
        </w:rPr>
        <w:t>Είναι σημαντικό λοιπόν να διερευνηθεί κατά πόσο η υποχρεωτική παρακολούθηση των δύο αυτών μαθημάτων περιορίζει τα στερεότυπα φύλου ή αν τα αναπαράγει.</w:t>
      </w:r>
    </w:p>
    <w:p w14:paraId="786E32C8" w14:textId="77777777" w:rsidR="00354482" w:rsidRPr="00600A1E" w:rsidRDefault="00354482" w:rsidP="00600A1E">
      <w:pPr>
        <w:spacing w:after="0" w:line="360" w:lineRule="auto"/>
        <w:ind w:firstLine="425"/>
        <w:jc w:val="both"/>
        <w:rPr>
          <w:rFonts w:ascii="Arial" w:eastAsia="Calibri" w:hAnsi="Arial" w:cs="Arial"/>
        </w:rPr>
      </w:pPr>
    </w:p>
    <w:p w14:paraId="4337A2E3" w14:textId="39384EBD" w:rsidR="00986200" w:rsidRPr="00600A1E" w:rsidRDefault="00986200" w:rsidP="00600A1E">
      <w:pPr>
        <w:pStyle w:val="Heading2"/>
      </w:pPr>
      <w:bookmarkStart w:id="22" w:name="_Toc36050414"/>
      <w:bookmarkStart w:id="23" w:name="_Toc101945769"/>
      <w:r w:rsidRPr="00600A1E">
        <w:t>B.</w:t>
      </w:r>
      <w:r w:rsidR="00C83674">
        <w:t>3</w:t>
      </w:r>
      <w:r w:rsidRPr="00600A1E">
        <w:t>. Βασικός Σκοπός της Έρευνας και Ερευνητικά Ερωτήματα / Υποθέσεις</w:t>
      </w:r>
      <w:bookmarkEnd w:id="22"/>
      <w:bookmarkEnd w:id="23"/>
    </w:p>
    <w:p w14:paraId="69F1BE4B" w14:textId="77777777" w:rsidR="001104D1" w:rsidRPr="00600A1E" w:rsidRDefault="00986200" w:rsidP="00600A1E">
      <w:pPr>
        <w:spacing w:after="0" w:line="360" w:lineRule="auto"/>
        <w:ind w:firstLine="425"/>
        <w:jc w:val="both"/>
        <w:rPr>
          <w:rFonts w:ascii="Arial" w:eastAsia="Calibri" w:hAnsi="Arial" w:cs="Arial"/>
        </w:rPr>
      </w:pPr>
      <w:r w:rsidRPr="00600A1E">
        <w:rPr>
          <w:rFonts w:ascii="Arial" w:eastAsia="Calibri" w:hAnsi="Arial" w:cs="Arial"/>
        </w:rPr>
        <w:t xml:space="preserve">Γενικός σκοπός της παρούσας έρευνας είναι να καταγράψει τις </w:t>
      </w:r>
      <w:r w:rsidR="001104D1" w:rsidRPr="00600A1E">
        <w:rPr>
          <w:rFonts w:ascii="Arial" w:eastAsia="Calibri" w:hAnsi="Arial" w:cs="Arial"/>
        </w:rPr>
        <w:t>απόψεις</w:t>
      </w:r>
      <w:r w:rsidRPr="00600A1E">
        <w:rPr>
          <w:rFonts w:ascii="Arial" w:eastAsia="Calibri" w:hAnsi="Arial" w:cs="Arial"/>
        </w:rPr>
        <w:t xml:space="preserve"> των μαθητών και μαθητριών των Ε’ και Στ’ τάξεων του Δημοτικού Σχολείου Πολεμίου </w:t>
      </w:r>
      <w:r w:rsidR="001104D1" w:rsidRPr="00600A1E">
        <w:rPr>
          <w:rFonts w:ascii="Arial" w:eastAsia="Calibri" w:hAnsi="Arial" w:cs="Arial"/>
        </w:rPr>
        <w:t xml:space="preserve">για </w:t>
      </w:r>
      <w:r w:rsidRPr="00600A1E">
        <w:rPr>
          <w:rFonts w:ascii="Arial" w:eastAsia="Calibri" w:hAnsi="Arial" w:cs="Arial"/>
        </w:rPr>
        <w:t xml:space="preserve">τα μαθήματα της Οικιακής Οικονομίας και του Σχεδιασμού και Τεχνολογίας. </w:t>
      </w:r>
    </w:p>
    <w:p w14:paraId="3986C343" w14:textId="16098B3B" w:rsidR="00986200" w:rsidRPr="00600A1E" w:rsidRDefault="00986200" w:rsidP="00600A1E">
      <w:pPr>
        <w:spacing w:after="0" w:line="360" w:lineRule="auto"/>
        <w:ind w:firstLine="425"/>
        <w:jc w:val="both"/>
        <w:rPr>
          <w:rFonts w:ascii="Arial" w:eastAsia="Calibri" w:hAnsi="Arial" w:cs="Arial"/>
        </w:rPr>
      </w:pPr>
      <w:r w:rsidRPr="00600A1E">
        <w:rPr>
          <w:rFonts w:ascii="Arial" w:eastAsia="Calibri" w:hAnsi="Arial" w:cs="Arial"/>
        </w:rPr>
        <w:t xml:space="preserve">Το βασικό ερευνητικό ερώτημα, αφορά τις </w:t>
      </w:r>
      <w:r w:rsidR="001104D1" w:rsidRPr="00600A1E">
        <w:rPr>
          <w:rFonts w:ascii="Arial" w:eastAsia="Calibri" w:hAnsi="Arial" w:cs="Arial"/>
        </w:rPr>
        <w:t>αντιλήψεις</w:t>
      </w:r>
      <w:r w:rsidRPr="00600A1E">
        <w:rPr>
          <w:rFonts w:ascii="Arial" w:eastAsia="Calibri" w:hAnsi="Arial" w:cs="Arial"/>
        </w:rPr>
        <w:t xml:space="preserve"> που έχουν οι μαθητές/τριες για τα συγκεκριμένα μαθήματα και π</w:t>
      </w:r>
      <w:r w:rsidR="00671C13" w:rsidRPr="00600A1E">
        <w:rPr>
          <w:rFonts w:ascii="Arial" w:eastAsia="Calibri" w:hAnsi="Arial" w:cs="Arial"/>
        </w:rPr>
        <w:t>ώ</w:t>
      </w:r>
      <w:r w:rsidRPr="00600A1E">
        <w:rPr>
          <w:rFonts w:ascii="Arial" w:eastAsia="Calibri" w:hAnsi="Arial" w:cs="Arial"/>
        </w:rPr>
        <w:t xml:space="preserve">ς οι </w:t>
      </w:r>
      <w:r w:rsidR="001104D1" w:rsidRPr="00600A1E">
        <w:rPr>
          <w:rFonts w:ascii="Arial" w:eastAsia="Calibri" w:hAnsi="Arial" w:cs="Arial"/>
        </w:rPr>
        <w:t>αντιλήψεις</w:t>
      </w:r>
      <w:r w:rsidRPr="00600A1E">
        <w:rPr>
          <w:rFonts w:ascii="Arial" w:eastAsia="Calibri" w:hAnsi="Arial" w:cs="Arial"/>
        </w:rPr>
        <w:t xml:space="preserve"> τους αυτές </w:t>
      </w:r>
      <w:r w:rsidR="001104D1" w:rsidRPr="00600A1E">
        <w:rPr>
          <w:rFonts w:ascii="Arial" w:eastAsia="Calibri" w:hAnsi="Arial" w:cs="Arial"/>
        </w:rPr>
        <w:t xml:space="preserve">επηρεάζονται από </w:t>
      </w:r>
      <w:r w:rsidR="0098707F" w:rsidRPr="00600A1E">
        <w:rPr>
          <w:rFonts w:ascii="Arial" w:eastAsia="Calibri" w:hAnsi="Arial" w:cs="Arial"/>
        </w:rPr>
        <w:t xml:space="preserve">τυχόν </w:t>
      </w:r>
      <w:r w:rsidR="001104D1" w:rsidRPr="00600A1E">
        <w:rPr>
          <w:rFonts w:ascii="Arial" w:eastAsia="Calibri" w:hAnsi="Arial" w:cs="Arial"/>
        </w:rPr>
        <w:t>προκαταλήψεις</w:t>
      </w:r>
      <w:r w:rsidR="0098707F" w:rsidRPr="00600A1E">
        <w:rPr>
          <w:rFonts w:ascii="Arial" w:eastAsia="Calibri" w:hAnsi="Arial" w:cs="Arial"/>
        </w:rPr>
        <w:t xml:space="preserve"> για την ισότητα των δύο φύλων</w:t>
      </w:r>
      <w:r w:rsidR="001104D1" w:rsidRPr="00600A1E">
        <w:rPr>
          <w:rFonts w:ascii="Arial" w:eastAsia="Calibri" w:hAnsi="Arial" w:cs="Arial"/>
        </w:rPr>
        <w:t>.</w:t>
      </w:r>
    </w:p>
    <w:p w14:paraId="01FDC61F" w14:textId="77777777" w:rsidR="00986200" w:rsidRPr="00600A1E" w:rsidRDefault="00986200" w:rsidP="00600A1E">
      <w:pPr>
        <w:spacing w:after="0" w:line="360" w:lineRule="auto"/>
        <w:ind w:firstLine="425"/>
        <w:jc w:val="both"/>
        <w:rPr>
          <w:rFonts w:ascii="Arial" w:eastAsia="Calibri" w:hAnsi="Arial" w:cs="Arial"/>
        </w:rPr>
      </w:pPr>
      <w:r w:rsidRPr="00600A1E">
        <w:rPr>
          <w:rFonts w:ascii="Arial" w:eastAsia="Calibri" w:hAnsi="Arial" w:cs="Arial"/>
        </w:rPr>
        <w:t>Ειδικότερα, η έρευνα αυτή αποβλέπει στο να διερευνήσει:</w:t>
      </w:r>
    </w:p>
    <w:p w14:paraId="7FA6527F" w14:textId="36030553" w:rsidR="00986200" w:rsidRPr="00600A1E" w:rsidRDefault="00D15849" w:rsidP="00600A1E">
      <w:pPr>
        <w:numPr>
          <w:ilvl w:val="0"/>
          <w:numId w:val="1"/>
        </w:numPr>
        <w:spacing w:after="0" w:line="360" w:lineRule="auto"/>
        <w:jc w:val="both"/>
        <w:rPr>
          <w:rFonts w:ascii="Arial" w:eastAsia="Calibri" w:hAnsi="Arial" w:cs="Arial"/>
        </w:rPr>
      </w:pPr>
      <w:r w:rsidRPr="00600A1E">
        <w:rPr>
          <w:rFonts w:ascii="Arial" w:eastAsia="Calibri" w:hAnsi="Arial" w:cs="Arial"/>
        </w:rPr>
        <w:t xml:space="preserve">Αν το φύλο των μαθητών/τριών </w:t>
      </w:r>
      <w:r w:rsidR="00986200" w:rsidRPr="00600A1E">
        <w:rPr>
          <w:rFonts w:ascii="Arial" w:eastAsia="Calibri" w:hAnsi="Arial" w:cs="Arial"/>
        </w:rPr>
        <w:t xml:space="preserve">επηρεάζει </w:t>
      </w:r>
      <w:r w:rsidR="009F3806" w:rsidRPr="00600A1E">
        <w:rPr>
          <w:rFonts w:ascii="Arial" w:eastAsia="Calibri" w:hAnsi="Arial" w:cs="Arial"/>
        </w:rPr>
        <w:t>τις αντιλήψεις τους σχετικά με</w:t>
      </w:r>
      <w:r w:rsidR="00CA1F68" w:rsidRPr="00600A1E">
        <w:rPr>
          <w:rFonts w:ascii="Arial" w:eastAsia="Calibri" w:hAnsi="Arial" w:cs="Arial"/>
        </w:rPr>
        <w:t xml:space="preserve"> τα</w:t>
      </w:r>
      <w:r w:rsidR="00986200" w:rsidRPr="00600A1E">
        <w:rPr>
          <w:rFonts w:ascii="Arial" w:eastAsia="Calibri" w:hAnsi="Arial" w:cs="Arial"/>
        </w:rPr>
        <w:t xml:space="preserve"> </w:t>
      </w:r>
      <w:r w:rsidR="00CA1F68" w:rsidRPr="00600A1E">
        <w:rPr>
          <w:rFonts w:ascii="Arial" w:eastAsia="Calibri" w:hAnsi="Arial" w:cs="Arial"/>
        </w:rPr>
        <w:t>μαθήματα</w:t>
      </w:r>
      <w:r w:rsidR="00986200" w:rsidRPr="00600A1E">
        <w:rPr>
          <w:rFonts w:ascii="Arial" w:eastAsia="Calibri" w:hAnsi="Arial" w:cs="Arial"/>
        </w:rPr>
        <w:t xml:space="preserve"> του Σχεδιασμού και Τεχνολογίας</w:t>
      </w:r>
      <w:r w:rsidR="001104D1" w:rsidRPr="00600A1E">
        <w:rPr>
          <w:rFonts w:ascii="Arial" w:eastAsia="Calibri" w:hAnsi="Arial" w:cs="Arial"/>
        </w:rPr>
        <w:t xml:space="preserve"> και της Οικιακής Οικονομίας</w:t>
      </w:r>
      <w:r w:rsidRPr="00600A1E">
        <w:rPr>
          <w:rFonts w:ascii="Arial" w:eastAsia="Calibri" w:hAnsi="Arial" w:cs="Arial"/>
        </w:rPr>
        <w:t xml:space="preserve"> </w:t>
      </w:r>
      <w:r w:rsidR="00CB0C74" w:rsidRPr="00600A1E">
        <w:rPr>
          <w:rFonts w:ascii="Arial" w:eastAsia="Calibri" w:hAnsi="Arial" w:cs="Arial"/>
        </w:rPr>
        <w:t>ως προς το ενδιαφέρον και τη συμμετοχή τους σε αυτά, τις επιδόσεις</w:t>
      </w:r>
      <w:r w:rsidR="00117A03" w:rsidRPr="00600A1E">
        <w:rPr>
          <w:rFonts w:ascii="Arial" w:eastAsia="Calibri" w:hAnsi="Arial" w:cs="Arial"/>
        </w:rPr>
        <w:t xml:space="preserve">, </w:t>
      </w:r>
      <w:r w:rsidR="00CB0C74" w:rsidRPr="00600A1E">
        <w:rPr>
          <w:rFonts w:ascii="Arial" w:eastAsia="Calibri" w:hAnsi="Arial" w:cs="Arial"/>
        </w:rPr>
        <w:t>τη μελλοντική χρησιμότητα τους</w:t>
      </w:r>
      <w:r w:rsidR="00117A03" w:rsidRPr="00600A1E">
        <w:rPr>
          <w:rFonts w:ascii="Arial" w:eastAsia="Calibri" w:hAnsi="Arial" w:cs="Arial"/>
          <w:i/>
          <w:iCs/>
        </w:rPr>
        <w:t xml:space="preserve"> </w:t>
      </w:r>
      <w:r w:rsidR="00117A03" w:rsidRPr="00600A1E">
        <w:rPr>
          <w:rFonts w:ascii="Arial" w:eastAsia="Calibri" w:hAnsi="Arial" w:cs="Arial"/>
        </w:rPr>
        <w:t>και το φύλο των εκπαιδευτικών που πρέπει να τα διδάσκουν</w:t>
      </w:r>
      <w:r w:rsidR="00CB0C74" w:rsidRPr="00600A1E">
        <w:rPr>
          <w:rFonts w:ascii="Arial" w:eastAsia="Calibri" w:hAnsi="Arial" w:cs="Arial"/>
        </w:rPr>
        <w:t>.</w:t>
      </w:r>
    </w:p>
    <w:p w14:paraId="6ACDA81A" w14:textId="0771E54F" w:rsidR="00986200" w:rsidRPr="00600A1E" w:rsidRDefault="00986200" w:rsidP="00600A1E">
      <w:pPr>
        <w:numPr>
          <w:ilvl w:val="0"/>
          <w:numId w:val="1"/>
        </w:numPr>
        <w:spacing w:after="0" w:line="360" w:lineRule="auto"/>
        <w:jc w:val="both"/>
        <w:rPr>
          <w:rFonts w:ascii="Arial" w:eastAsia="Calibri" w:hAnsi="Arial" w:cs="Arial"/>
        </w:rPr>
      </w:pPr>
      <w:r w:rsidRPr="00600A1E">
        <w:rPr>
          <w:rFonts w:ascii="Arial" w:eastAsia="Calibri" w:hAnsi="Arial" w:cs="Arial"/>
        </w:rPr>
        <w:t>Αν οι απόψεις των μαθητών/τριών για τα δύο μαθήματα σχετίζονται με τις στάσεις τους για την ισότητα των ρόλων των φύλων.</w:t>
      </w:r>
    </w:p>
    <w:p w14:paraId="66957962" w14:textId="0F5E8710" w:rsidR="00986200" w:rsidRPr="00600A1E" w:rsidRDefault="00986200" w:rsidP="00B64580">
      <w:pPr>
        <w:spacing w:after="0" w:line="360" w:lineRule="auto"/>
        <w:rPr>
          <w:rFonts w:ascii="Arial" w:eastAsia="Calibri" w:hAnsi="Arial" w:cs="Arial"/>
        </w:rPr>
      </w:pPr>
    </w:p>
    <w:p w14:paraId="5FF19321" w14:textId="471D5206" w:rsidR="00986200" w:rsidRPr="00600A1E" w:rsidRDefault="00986200" w:rsidP="00600A1E">
      <w:pPr>
        <w:pStyle w:val="Heading2"/>
      </w:pPr>
      <w:bookmarkStart w:id="24" w:name="_Toc36050415"/>
      <w:bookmarkStart w:id="25" w:name="_Toc101945770"/>
      <w:r w:rsidRPr="00600A1E">
        <w:t>B.</w:t>
      </w:r>
      <w:r w:rsidR="00C83674">
        <w:t>4</w:t>
      </w:r>
      <w:r w:rsidRPr="00600A1E">
        <w:t>. Αναλυτική Περιγραφή των Σταδίων της Ερευνητικής Διαδικασίας</w:t>
      </w:r>
      <w:bookmarkEnd w:id="24"/>
      <w:bookmarkEnd w:id="25"/>
    </w:p>
    <w:p w14:paraId="7439031F" w14:textId="17DA7CE8" w:rsidR="00986200" w:rsidRPr="00600A1E" w:rsidRDefault="000E7874" w:rsidP="00417FDE">
      <w:pPr>
        <w:spacing w:after="0" w:line="360" w:lineRule="auto"/>
        <w:ind w:firstLine="425"/>
        <w:jc w:val="both"/>
        <w:rPr>
          <w:rFonts w:ascii="Arial" w:eastAsia="Calibri" w:hAnsi="Arial" w:cs="Arial"/>
        </w:rPr>
      </w:pPr>
      <w:r w:rsidRPr="00600A1E">
        <w:rPr>
          <w:rFonts w:ascii="Arial" w:eastAsia="Calibri" w:hAnsi="Arial" w:cs="Arial"/>
        </w:rPr>
        <w:t xml:space="preserve">Η παρούσα έρευνα επιχειρεί να προσεγγίσει </w:t>
      </w:r>
      <w:r w:rsidR="00795688" w:rsidRPr="00600A1E">
        <w:rPr>
          <w:rFonts w:ascii="Arial" w:eastAsia="Calibri" w:hAnsi="Arial" w:cs="Arial"/>
        </w:rPr>
        <w:t>τα ερευνητικά ερωτήματα</w:t>
      </w:r>
      <w:r w:rsidRPr="00600A1E">
        <w:rPr>
          <w:rFonts w:ascii="Arial" w:eastAsia="Calibri" w:hAnsi="Arial" w:cs="Arial"/>
        </w:rPr>
        <w:t xml:space="preserve"> χρησιμοποιώντας </w:t>
      </w:r>
      <w:r w:rsidR="00795688" w:rsidRPr="00600A1E">
        <w:rPr>
          <w:rFonts w:ascii="Arial" w:eastAsia="Calibri" w:hAnsi="Arial" w:cs="Arial"/>
        </w:rPr>
        <w:t xml:space="preserve">την </w:t>
      </w:r>
      <w:r w:rsidRPr="00600A1E">
        <w:rPr>
          <w:rFonts w:ascii="Arial" w:eastAsia="Calibri" w:hAnsi="Arial" w:cs="Arial"/>
        </w:rPr>
        <w:t>ποιοτικ</w:t>
      </w:r>
      <w:r w:rsidR="00795688" w:rsidRPr="00600A1E">
        <w:rPr>
          <w:rFonts w:ascii="Arial" w:eastAsia="Calibri" w:hAnsi="Arial" w:cs="Arial"/>
        </w:rPr>
        <w:t>ή</w:t>
      </w:r>
      <w:r w:rsidRPr="00600A1E">
        <w:rPr>
          <w:rFonts w:ascii="Arial" w:eastAsia="Calibri" w:hAnsi="Arial" w:cs="Arial"/>
        </w:rPr>
        <w:t xml:space="preserve"> μ</w:t>
      </w:r>
      <w:r w:rsidR="00795688" w:rsidRPr="00600A1E">
        <w:rPr>
          <w:rFonts w:ascii="Arial" w:eastAsia="Calibri" w:hAnsi="Arial" w:cs="Arial"/>
        </w:rPr>
        <w:t>έθοδο</w:t>
      </w:r>
      <w:r w:rsidR="002026F9">
        <w:rPr>
          <w:rFonts w:ascii="Arial" w:eastAsia="Calibri" w:hAnsi="Arial" w:cs="Arial"/>
        </w:rPr>
        <w:t xml:space="preserve"> </w:t>
      </w:r>
      <w:r w:rsidR="00C07051" w:rsidRPr="00600A1E">
        <w:rPr>
          <w:rFonts w:ascii="Arial" w:eastAsia="Calibri" w:hAnsi="Arial" w:cs="Arial"/>
        </w:rPr>
        <w:t>(</w:t>
      </w:r>
      <w:r w:rsidRPr="00600A1E">
        <w:rPr>
          <w:rFonts w:ascii="Arial" w:eastAsia="Calibri" w:hAnsi="Arial" w:cs="Arial"/>
        </w:rPr>
        <w:t>Κυριαζή</w:t>
      </w:r>
      <w:r w:rsidR="00D640BA" w:rsidRPr="00600A1E">
        <w:rPr>
          <w:rFonts w:ascii="Arial" w:eastAsia="Calibri" w:hAnsi="Arial" w:cs="Arial"/>
        </w:rPr>
        <w:t>,</w:t>
      </w:r>
      <w:r w:rsidRPr="00600A1E">
        <w:rPr>
          <w:rFonts w:ascii="Arial" w:eastAsia="Calibri" w:hAnsi="Arial" w:cs="Arial"/>
        </w:rPr>
        <w:t xml:space="preserve"> 2002</w:t>
      </w:r>
      <w:r w:rsidR="00417FDE">
        <w:rPr>
          <w:rFonts w:ascii="Arial" w:eastAsia="Calibri" w:hAnsi="Arial" w:cs="Arial"/>
        </w:rPr>
        <w:t>)</w:t>
      </w:r>
      <w:r w:rsidRPr="00600A1E">
        <w:rPr>
          <w:rFonts w:ascii="Arial" w:eastAsia="Calibri" w:hAnsi="Arial" w:cs="Arial"/>
        </w:rPr>
        <w:t xml:space="preserve">, ώστε να εξασφαλιστεί η άμεση αλληλεπίδραση </w:t>
      </w:r>
      <w:r w:rsidR="00D640BA" w:rsidRPr="00600A1E">
        <w:rPr>
          <w:rFonts w:ascii="Arial" w:eastAsia="Calibri" w:hAnsi="Arial" w:cs="Arial"/>
        </w:rPr>
        <w:t>των συμμετεχόντων/ουσων</w:t>
      </w:r>
      <w:r w:rsidRPr="00600A1E">
        <w:rPr>
          <w:rFonts w:ascii="Arial" w:eastAsia="Calibri" w:hAnsi="Arial" w:cs="Arial"/>
        </w:rPr>
        <w:t xml:space="preserve"> (Cohen &amp; Manion, 1994).</w:t>
      </w:r>
    </w:p>
    <w:p w14:paraId="3C303F71" w14:textId="18A4BF9F" w:rsidR="000E7874" w:rsidRPr="00600A1E" w:rsidRDefault="000E7874" w:rsidP="00600A1E">
      <w:pPr>
        <w:spacing w:after="0" w:line="360" w:lineRule="auto"/>
        <w:ind w:firstLine="425"/>
        <w:jc w:val="both"/>
        <w:rPr>
          <w:rFonts w:ascii="Arial" w:eastAsia="Calibri" w:hAnsi="Arial" w:cs="Arial"/>
        </w:rPr>
      </w:pPr>
      <w:r w:rsidRPr="00600A1E">
        <w:rPr>
          <w:rFonts w:ascii="Arial" w:eastAsia="Calibri" w:hAnsi="Arial" w:cs="Arial"/>
        </w:rPr>
        <w:t>Οι ποιοτικές έρευνες βασίζονται κυρίως στη με</w:t>
      </w:r>
      <w:r w:rsidR="00F35A65" w:rsidRPr="00600A1E">
        <w:rPr>
          <w:rFonts w:ascii="Arial" w:eastAsia="Calibri" w:hAnsi="Arial" w:cs="Arial"/>
        </w:rPr>
        <w:t xml:space="preserve">λέτη μικρού αριθμού περιπτώσεων </w:t>
      </w:r>
      <w:r w:rsidR="008F0AED" w:rsidRPr="00600A1E">
        <w:rPr>
          <w:rFonts w:ascii="Arial" w:eastAsia="Calibri" w:hAnsi="Arial" w:cs="Arial"/>
        </w:rPr>
        <w:t>και δ</w:t>
      </w:r>
      <w:r w:rsidRPr="00600A1E">
        <w:rPr>
          <w:rFonts w:ascii="Arial" w:eastAsia="Calibri" w:hAnsi="Arial" w:cs="Arial"/>
        </w:rPr>
        <w:t>ιερευνούν τις αξίες και τις πεποιθήσεις των ατόμων, αναζητώντας τις αιτίες που βρίσκονται πίσω από αυτές</w:t>
      </w:r>
      <w:r w:rsidR="008F0AED" w:rsidRPr="00600A1E">
        <w:rPr>
          <w:rFonts w:ascii="Arial" w:eastAsia="Calibri" w:hAnsi="Arial" w:cs="Arial"/>
        </w:rPr>
        <w:t xml:space="preserve"> (Λυδάκη, 2001</w:t>
      </w:r>
      <w:r w:rsidRPr="00600A1E">
        <w:rPr>
          <w:rFonts w:ascii="Arial" w:eastAsia="Calibri" w:hAnsi="Arial" w:cs="Arial"/>
        </w:rPr>
        <w:t xml:space="preserve">). Έτσι και ο σκοπός της παρούσας έρευνας δεν είναι απλώς η διαπίστωση </w:t>
      </w:r>
      <w:r w:rsidR="00F42DC3" w:rsidRPr="00600A1E">
        <w:rPr>
          <w:rFonts w:ascii="Arial" w:eastAsia="Calibri" w:hAnsi="Arial" w:cs="Arial"/>
        </w:rPr>
        <w:t>πιθανών</w:t>
      </w:r>
      <w:r w:rsidRPr="00600A1E">
        <w:rPr>
          <w:rFonts w:ascii="Arial" w:eastAsia="Calibri" w:hAnsi="Arial" w:cs="Arial"/>
        </w:rPr>
        <w:t xml:space="preserve"> διαφορών των φύλων στον τρόπο </w:t>
      </w:r>
      <w:r w:rsidR="00F35A65" w:rsidRPr="00600A1E">
        <w:rPr>
          <w:rFonts w:ascii="Arial" w:eastAsia="Calibri" w:hAnsi="Arial" w:cs="Arial"/>
        </w:rPr>
        <w:t>με τον οποίον αντιμετωπίζουν τα μαθήματα του Σχεδιασμού και Τεχνολογίας και της Οικιακής Οικονομίας (συμμετοχή, επιδόσεις, απόψεις περί μελλοντικής χρησιμότητας),</w:t>
      </w:r>
      <w:r w:rsidRPr="00600A1E">
        <w:rPr>
          <w:rFonts w:ascii="Arial" w:eastAsia="Calibri" w:hAnsi="Arial" w:cs="Arial"/>
        </w:rPr>
        <w:t xml:space="preserve"> αλλά να εντοπίσει τις αιτίες και τις βαθύτερες σχέσεις που διαμορφώνουν τις συγκεκριμένες </w:t>
      </w:r>
      <w:r w:rsidR="00F35A65" w:rsidRPr="00600A1E">
        <w:rPr>
          <w:rFonts w:ascii="Arial" w:eastAsia="Calibri" w:hAnsi="Arial" w:cs="Arial"/>
        </w:rPr>
        <w:t xml:space="preserve">διαφορές και </w:t>
      </w:r>
      <w:r w:rsidR="00D640BA" w:rsidRPr="00600A1E">
        <w:rPr>
          <w:rFonts w:ascii="Arial" w:eastAsia="Calibri" w:hAnsi="Arial" w:cs="Arial"/>
        </w:rPr>
        <w:t xml:space="preserve">πιθανόν να </w:t>
      </w:r>
      <w:r w:rsidR="00F35A65" w:rsidRPr="00600A1E">
        <w:rPr>
          <w:rFonts w:ascii="Arial" w:eastAsia="Calibri" w:hAnsi="Arial" w:cs="Arial"/>
        </w:rPr>
        <w:t xml:space="preserve">σχετίζονται με τις </w:t>
      </w:r>
      <w:r w:rsidRPr="00600A1E">
        <w:rPr>
          <w:rFonts w:ascii="Arial" w:eastAsia="Calibri" w:hAnsi="Arial" w:cs="Arial"/>
        </w:rPr>
        <w:t>αντιλήψεις</w:t>
      </w:r>
      <w:r w:rsidR="00F35A65" w:rsidRPr="00600A1E">
        <w:rPr>
          <w:rFonts w:ascii="Arial" w:eastAsia="Calibri" w:hAnsi="Arial" w:cs="Arial"/>
        </w:rPr>
        <w:t xml:space="preserve"> τους περί ισότητας των φύλων</w:t>
      </w:r>
      <w:r w:rsidRPr="00600A1E">
        <w:rPr>
          <w:rFonts w:ascii="Arial" w:eastAsia="Calibri" w:hAnsi="Arial" w:cs="Arial"/>
        </w:rPr>
        <w:t>.</w:t>
      </w:r>
    </w:p>
    <w:p w14:paraId="62AA1331" w14:textId="2A341EE3" w:rsidR="000E7874" w:rsidRPr="00600A1E" w:rsidRDefault="002C42A5" w:rsidP="00600A1E">
      <w:pPr>
        <w:spacing w:after="0" w:line="360" w:lineRule="auto"/>
        <w:ind w:firstLine="425"/>
        <w:jc w:val="both"/>
        <w:rPr>
          <w:rFonts w:ascii="Arial" w:eastAsia="Calibri" w:hAnsi="Arial" w:cs="Arial"/>
        </w:rPr>
      </w:pPr>
      <w:r w:rsidRPr="00600A1E">
        <w:rPr>
          <w:rFonts w:ascii="Arial" w:eastAsia="Calibri" w:hAnsi="Arial" w:cs="Arial"/>
        </w:rPr>
        <w:t>Ε</w:t>
      </w:r>
      <w:r w:rsidR="000E7874" w:rsidRPr="00600A1E">
        <w:rPr>
          <w:rFonts w:ascii="Arial" w:eastAsia="Calibri" w:hAnsi="Arial" w:cs="Arial"/>
        </w:rPr>
        <w:t xml:space="preserve">πιλέγηκε να χρησιμοποιηθεί </w:t>
      </w:r>
      <w:r w:rsidRPr="00600A1E">
        <w:rPr>
          <w:rFonts w:ascii="Arial" w:eastAsia="Calibri" w:hAnsi="Arial" w:cs="Arial"/>
        </w:rPr>
        <w:t>η τεχνική της ημι-δομημένης εστιασμένης συνέντευξης</w:t>
      </w:r>
      <w:r w:rsidR="00C07051" w:rsidRPr="00600A1E">
        <w:rPr>
          <w:rFonts w:ascii="Arial" w:eastAsia="Calibri" w:hAnsi="Arial" w:cs="Arial"/>
        </w:rPr>
        <w:t>.</w:t>
      </w:r>
      <w:r w:rsidRPr="00600A1E">
        <w:rPr>
          <w:rFonts w:ascii="Arial" w:eastAsia="Calibri" w:hAnsi="Arial" w:cs="Arial"/>
        </w:rPr>
        <w:t xml:space="preserve"> </w:t>
      </w:r>
      <w:r w:rsidR="008F0AED" w:rsidRPr="00600A1E">
        <w:rPr>
          <w:rFonts w:ascii="Arial" w:eastAsia="Calibri" w:hAnsi="Arial" w:cs="Arial"/>
        </w:rPr>
        <w:t>Η</w:t>
      </w:r>
      <w:r w:rsidR="000E7874" w:rsidRPr="00600A1E">
        <w:rPr>
          <w:rFonts w:ascii="Arial" w:eastAsia="Calibri" w:hAnsi="Arial" w:cs="Arial"/>
        </w:rPr>
        <w:t xml:space="preserve">  τεχνική αυτή επιτρέπει την ανάλυση της αλληλεπίδρασης μιας ομάδας ατόμων για την οποία οι ερευνητές εκδηλώνουν έντονο ενδιαφέρον</w:t>
      </w:r>
      <w:r w:rsidR="00396280">
        <w:rPr>
          <w:rFonts w:ascii="Arial" w:eastAsia="Calibri" w:hAnsi="Arial" w:cs="Arial"/>
        </w:rPr>
        <w:t xml:space="preserve"> </w:t>
      </w:r>
      <w:r w:rsidRPr="00600A1E">
        <w:rPr>
          <w:rFonts w:ascii="Arial" w:eastAsia="Calibri" w:hAnsi="Arial" w:cs="Arial"/>
        </w:rPr>
        <w:t>(Cohen &amp; Manion, 1994).</w:t>
      </w:r>
    </w:p>
    <w:p w14:paraId="25459DC5" w14:textId="78A05AE4" w:rsidR="000E7874" w:rsidRPr="00600A1E" w:rsidRDefault="000E7874" w:rsidP="00600A1E">
      <w:pPr>
        <w:spacing w:after="0" w:line="360" w:lineRule="auto"/>
        <w:ind w:firstLine="425"/>
        <w:jc w:val="both"/>
        <w:rPr>
          <w:rFonts w:ascii="Arial" w:eastAsia="Calibri" w:hAnsi="Arial" w:cs="Arial"/>
        </w:rPr>
      </w:pPr>
      <w:r w:rsidRPr="00600A1E">
        <w:rPr>
          <w:rFonts w:ascii="Arial" w:eastAsia="Calibri" w:hAnsi="Arial" w:cs="Arial"/>
        </w:rPr>
        <w:t xml:space="preserve">Η εστιασμένη συνέντευξη φέρνει κοντά κάποια άτομα </w:t>
      </w:r>
      <w:r w:rsidR="00D640BA" w:rsidRPr="00600A1E">
        <w:rPr>
          <w:rFonts w:ascii="Arial" w:eastAsia="Calibri" w:hAnsi="Arial" w:cs="Arial"/>
        </w:rPr>
        <w:t xml:space="preserve">με κοινά χαρακτηριστικά, </w:t>
      </w:r>
      <w:r w:rsidRPr="00600A1E">
        <w:rPr>
          <w:rFonts w:ascii="Arial" w:eastAsia="Calibri" w:hAnsi="Arial" w:cs="Arial"/>
        </w:rPr>
        <w:t>προκειμένου να συζητήσουν ένα θέμα κοινού ενδιαφέροντος με τον/την ερευνητή</w:t>
      </w:r>
      <w:r w:rsidR="00D640BA" w:rsidRPr="00600A1E">
        <w:rPr>
          <w:rFonts w:ascii="Arial" w:eastAsia="Calibri" w:hAnsi="Arial" w:cs="Arial"/>
        </w:rPr>
        <w:t xml:space="preserve"> </w:t>
      </w:r>
      <w:r w:rsidRPr="00600A1E">
        <w:rPr>
          <w:rFonts w:ascii="Arial" w:eastAsia="Calibri" w:hAnsi="Arial" w:cs="Arial"/>
        </w:rPr>
        <w:t>(Gilflores &amp; Alonso, 1995).  Το σημαντικότερο πλεονέκτημα της τεχνική της εστιασμένης συνέντευξης είναι ότι προσφέρει στα άτομα την ευκαιρία να αλληλεπιδράσουν, δίνοντας αυθόρμητες απαντήσεις (Lederman, 1990), εντούτοις μειονέκτημα της μπορεί να θεωρηθεί το γεγονός ότι είναι επιρρεπής στην υποκειμενικότητα, επηρεαζόμενη από το/τη συνεντευκτή/τρια (Sim, 1998).</w:t>
      </w:r>
    </w:p>
    <w:p w14:paraId="539B6670" w14:textId="095BD0F3"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Η επιλογή του δείγματος έγινε με τη λογική της θεωρητικής δειγματοληψίας (theoretical sampling) στα πλαίσια της μεθοδολογικής στρατηγικής που είναι γνωστή ως «θεμελιωμένη θεωρία» (grounded theory)</w:t>
      </w:r>
      <w:r w:rsidR="00C07051" w:rsidRPr="00600A1E">
        <w:rPr>
          <w:rFonts w:ascii="Arial" w:eastAsia="Calibri" w:hAnsi="Arial" w:cs="Arial"/>
        </w:rPr>
        <w:t xml:space="preserve"> (</w:t>
      </w:r>
      <w:r w:rsidR="007D0FDB" w:rsidRPr="00600A1E">
        <w:rPr>
          <w:rFonts w:ascii="Arial" w:eastAsia="Calibri" w:hAnsi="Arial" w:cs="Arial"/>
        </w:rPr>
        <w:t>Bryman, 2001</w:t>
      </w:r>
      <w:r w:rsidR="00D84328" w:rsidRPr="00600A1E">
        <w:rPr>
          <w:rFonts w:ascii="Arial" w:eastAsia="Calibri" w:hAnsi="Arial" w:cs="Arial"/>
        </w:rPr>
        <w:t>).</w:t>
      </w:r>
      <w:r w:rsidRPr="00600A1E">
        <w:rPr>
          <w:rFonts w:ascii="Arial" w:eastAsia="Calibri" w:hAnsi="Arial" w:cs="Arial"/>
        </w:rPr>
        <w:t xml:space="preserve"> </w:t>
      </w:r>
      <w:r w:rsidR="00C07051" w:rsidRPr="00600A1E">
        <w:rPr>
          <w:rFonts w:ascii="Arial" w:eastAsia="Calibri" w:hAnsi="Arial" w:cs="Arial"/>
        </w:rPr>
        <w:t>Σ</w:t>
      </w:r>
      <w:r w:rsidRPr="00600A1E">
        <w:rPr>
          <w:rFonts w:ascii="Arial" w:eastAsia="Calibri" w:hAnsi="Arial" w:cs="Arial"/>
        </w:rPr>
        <w:t xml:space="preserve">κοπός της </w:t>
      </w:r>
      <w:r w:rsidR="00C07051" w:rsidRPr="00600A1E">
        <w:rPr>
          <w:rFonts w:ascii="Arial" w:eastAsia="Calibri" w:hAnsi="Arial" w:cs="Arial"/>
        </w:rPr>
        <w:t xml:space="preserve">συγκεκριμένης </w:t>
      </w:r>
      <w:r w:rsidRPr="00600A1E">
        <w:rPr>
          <w:rFonts w:ascii="Arial" w:eastAsia="Calibri" w:hAnsi="Arial" w:cs="Arial"/>
        </w:rPr>
        <w:t>δειγματοληψίας δεν είναι να καθιερωθεί ένα τυχαίο ή αντιπροσωπευτικό δείγμα που προέρχεται από ένα πληθυσμό άλλα μάλλον να προσδιοριστούν οι συγκεκριμένες ομάδες ατόμων που κατέχουν τα σχετικά χαρακτηριστικά με το κοινωνικό φαινόμενο που μελετάται</w:t>
      </w:r>
      <w:r w:rsidR="00C07051" w:rsidRPr="00600A1E">
        <w:rPr>
          <w:rFonts w:ascii="Arial" w:eastAsia="Calibri" w:hAnsi="Arial" w:cs="Arial"/>
        </w:rPr>
        <w:t xml:space="preserve">. </w:t>
      </w:r>
      <w:r w:rsidRPr="00600A1E">
        <w:rPr>
          <w:rFonts w:ascii="Arial" w:eastAsia="Calibri" w:hAnsi="Arial" w:cs="Arial"/>
        </w:rPr>
        <w:t>Για το λόγο αυτό, η επιλογή των περιπτώσεων έγινε μέσω της σκόπιμης δειγματοληψίας, με στόχο την επιλογή πλούσιων σε πληροφορίες περιπτώσεων. Η επιλογή των περιπτώσεων στην παρούσα έρευνα πραγματοποιήθηκε στη βάση των εξής κριτηρίων:</w:t>
      </w:r>
    </w:p>
    <w:p w14:paraId="797E5383" w14:textId="77CF2853"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Φύλο: Εκλάβαμε το φύλο ως μια διάσταση ιδιαίτερα σημαντική  που επηρεάζει τις αντιλήψεις των </w:t>
      </w:r>
      <w:r w:rsidR="00F60CB6" w:rsidRPr="00600A1E">
        <w:rPr>
          <w:rFonts w:ascii="Arial" w:eastAsia="Calibri" w:hAnsi="Arial" w:cs="Arial"/>
        </w:rPr>
        <w:t>μαθητών/ριών</w:t>
      </w:r>
      <w:r w:rsidRPr="00600A1E">
        <w:rPr>
          <w:rFonts w:ascii="Arial" w:eastAsia="Calibri" w:hAnsi="Arial" w:cs="Arial"/>
        </w:rPr>
        <w:t xml:space="preserve"> </w:t>
      </w:r>
      <w:r w:rsidR="0098603C" w:rsidRPr="00600A1E">
        <w:rPr>
          <w:rFonts w:ascii="Arial" w:eastAsia="Calibri" w:hAnsi="Arial" w:cs="Arial"/>
        </w:rPr>
        <w:t>για τα δύο μαθήματα</w:t>
      </w:r>
      <w:r w:rsidRPr="00600A1E">
        <w:rPr>
          <w:rFonts w:ascii="Arial" w:eastAsia="Calibri" w:hAnsi="Arial" w:cs="Arial"/>
        </w:rPr>
        <w:t>. Θεωρήσαμε ότι είναι ένας παράγοντας που διαπερνά όλες τις κατηγοριοποιήσεις της έρευνας</w:t>
      </w:r>
      <w:r w:rsidR="0098603C" w:rsidRPr="00600A1E">
        <w:rPr>
          <w:rFonts w:ascii="Arial" w:eastAsia="Calibri" w:hAnsi="Arial" w:cs="Arial"/>
        </w:rPr>
        <w:t xml:space="preserve"> και</w:t>
      </w:r>
      <w:r w:rsidR="00754D0A" w:rsidRPr="00600A1E">
        <w:rPr>
          <w:rFonts w:ascii="Arial" w:eastAsia="Calibri" w:hAnsi="Arial" w:cs="Arial"/>
        </w:rPr>
        <w:t xml:space="preserve"> τον σκοπό της και</w:t>
      </w:r>
      <w:r w:rsidR="0098603C" w:rsidRPr="00600A1E">
        <w:rPr>
          <w:rFonts w:ascii="Arial" w:eastAsia="Calibri" w:hAnsi="Arial" w:cs="Arial"/>
        </w:rPr>
        <w:t xml:space="preserve"> πιθανόν να σχετίζεται με στερεοτυπικές αντιλήψεις. Ω</w:t>
      </w:r>
      <w:r w:rsidRPr="00600A1E">
        <w:rPr>
          <w:rFonts w:ascii="Arial" w:eastAsia="Calibri" w:hAnsi="Arial" w:cs="Arial"/>
        </w:rPr>
        <w:t xml:space="preserve">ς εκ τούτου θα έπρεπε να </w:t>
      </w:r>
      <w:r w:rsidR="0098603C" w:rsidRPr="00600A1E">
        <w:rPr>
          <w:rFonts w:ascii="Arial" w:eastAsia="Calibri" w:hAnsi="Arial" w:cs="Arial"/>
        </w:rPr>
        <w:t>ληφθεί υπόψη.</w:t>
      </w:r>
    </w:p>
    <w:p w14:paraId="6D8088E4" w14:textId="125AA180" w:rsidR="00754D0A" w:rsidRPr="00600A1E" w:rsidRDefault="00754D0A" w:rsidP="00600A1E">
      <w:pPr>
        <w:spacing w:after="0" w:line="360" w:lineRule="auto"/>
        <w:ind w:firstLine="425"/>
        <w:jc w:val="both"/>
        <w:rPr>
          <w:rFonts w:ascii="Arial" w:eastAsia="Calibri" w:hAnsi="Arial" w:cs="Arial"/>
        </w:rPr>
      </w:pPr>
      <w:r w:rsidRPr="00600A1E">
        <w:rPr>
          <w:rFonts w:ascii="Arial" w:eastAsia="Calibri" w:hAnsi="Arial" w:cs="Arial"/>
        </w:rPr>
        <w:t>Εμπειρία συμμετοχής  και παρακολούθησης των δύο μαθημάτων: Τα παιδιά που θα συμμετείχαν στην έρευνα έπρεπε να έχουν εμπειρία στη συμμετοχή  και παρακολούθηση των δύο μαθημάτων ώστε να μπορούν να εκφράσουν άποψη για το θέμα.</w:t>
      </w:r>
    </w:p>
    <w:p w14:paraId="39212720" w14:textId="033042D5" w:rsidR="005B5E9F"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Με βάση τα ανωτέρω κριτήρια, επιλέξαμε  τις ομάδες  που θα συμμετείχαν στην έρευνα και οι οποίες είναι οι ακόλουθες:</w:t>
      </w:r>
    </w:p>
    <w:p w14:paraId="0758FEEF" w14:textId="52B771F6" w:rsidR="006A41AA" w:rsidRPr="00600A1E" w:rsidRDefault="005B5E9F" w:rsidP="00600A1E">
      <w:pPr>
        <w:pStyle w:val="ListParagraph"/>
        <w:numPr>
          <w:ilvl w:val="0"/>
          <w:numId w:val="5"/>
        </w:numPr>
        <w:spacing w:after="0" w:line="360" w:lineRule="auto"/>
        <w:jc w:val="both"/>
        <w:rPr>
          <w:rFonts w:ascii="Arial" w:eastAsia="Calibri" w:hAnsi="Arial" w:cs="Arial"/>
        </w:rPr>
      </w:pPr>
      <w:r w:rsidRPr="00600A1E">
        <w:rPr>
          <w:rFonts w:ascii="Arial" w:eastAsia="Calibri" w:hAnsi="Arial" w:cs="Arial"/>
        </w:rPr>
        <w:t xml:space="preserve">Παιδιά με </w:t>
      </w:r>
      <w:r w:rsidR="008607DC" w:rsidRPr="00600A1E">
        <w:rPr>
          <w:rFonts w:ascii="Arial" w:eastAsia="Calibri" w:hAnsi="Arial" w:cs="Arial"/>
        </w:rPr>
        <w:t xml:space="preserve">διετή </w:t>
      </w:r>
      <w:r w:rsidRPr="00600A1E">
        <w:rPr>
          <w:rFonts w:ascii="Arial" w:eastAsia="Calibri" w:hAnsi="Arial" w:cs="Arial"/>
        </w:rPr>
        <w:t>εμπειρία συμμετ</w:t>
      </w:r>
      <w:r w:rsidR="00754D0A" w:rsidRPr="00600A1E">
        <w:rPr>
          <w:rFonts w:ascii="Arial" w:eastAsia="Calibri" w:hAnsi="Arial" w:cs="Arial"/>
        </w:rPr>
        <w:t>ο</w:t>
      </w:r>
      <w:r w:rsidRPr="00600A1E">
        <w:rPr>
          <w:rFonts w:ascii="Arial" w:eastAsia="Calibri" w:hAnsi="Arial" w:cs="Arial"/>
        </w:rPr>
        <w:t xml:space="preserve">χής  και παρακολούθησης των </w:t>
      </w:r>
      <w:r w:rsidR="008607DC" w:rsidRPr="00600A1E">
        <w:rPr>
          <w:rFonts w:ascii="Arial" w:eastAsia="Calibri" w:hAnsi="Arial" w:cs="Arial"/>
        </w:rPr>
        <w:t xml:space="preserve">δύο </w:t>
      </w:r>
      <w:r w:rsidRPr="00600A1E">
        <w:rPr>
          <w:rFonts w:ascii="Arial" w:eastAsia="Calibri" w:hAnsi="Arial" w:cs="Arial"/>
        </w:rPr>
        <w:t xml:space="preserve">μαθημάτων </w:t>
      </w:r>
      <w:r w:rsidR="008326FB" w:rsidRPr="00600A1E">
        <w:rPr>
          <w:rFonts w:ascii="Arial" w:eastAsia="Calibri" w:hAnsi="Arial" w:cs="Arial"/>
        </w:rPr>
        <w:t>(μαθητές/τριες Στ΄ τάξης)</w:t>
      </w:r>
    </w:p>
    <w:p w14:paraId="11E2A786" w14:textId="49AE8D2B" w:rsidR="005B5E9F" w:rsidRPr="00600A1E" w:rsidRDefault="005B5E9F" w:rsidP="00600A1E">
      <w:pPr>
        <w:pStyle w:val="ListParagraph"/>
        <w:numPr>
          <w:ilvl w:val="0"/>
          <w:numId w:val="5"/>
        </w:numPr>
        <w:spacing w:after="0" w:line="360" w:lineRule="auto"/>
        <w:jc w:val="both"/>
        <w:rPr>
          <w:rFonts w:ascii="Arial" w:eastAsia="Calibri" w:hAnsi="Arial" w:cs="Arial"/>
        </w:rPr>
      </w:pPr>
      <w:r w:rsidRPr="00600A1E">
        <w:rPr>
          <w:rFonts w:ascii="Arial" w:eastAsia="Calibri" w:hAnsi="Arial" w:cs="Arial"/>
        </w:rPr>
        <w:t xml:space="preserve">Παιδιά με </w:t>
      </w:r>
      <w:r w:rsidR="008607DC" w:rsidRPr="00600A1E">
        <w:rPr>
          <w:rFonts w:ascii="Arial" w:eastAsia="Calibri" w:hAnsi="Arial" w:cs="Arial"/>
        </w:rPr>
        <w:t xml:space="preserve">μονοετή </w:t>
      </w:r>
      <w:r w:rsidRPr="00600A1E">
        <w:rPr>
          <w:rFonts w:ascii="Arial" w:eastAsia="Calibri" w:hAnsi="Arial" w:cs="Arial"/>
        </w:rPr>
        <w:t>εμπειρία συμμετ</w:t>
      </w:r>
      <w:r w:rsidR="00754D0A" w:rsidRPr="00600A1E">
        <w:rPr>
          <w:rFonts w:ascii="Arial" w:eastAsia="Calibri" w:hAnsi="Arial" w:cs="Arial"/>
        </w:rPr>
        <w:t>ο</w:t>
      </w:r>
      <w:r w:rsidRPr="00600A1E">
        <w:rPr>
          <w:rFonts w:ascii="Arial" w:eastAsia="Calibri" w:hAnsi="Arial" w:cs="Arial"/>
        </w:rPr>
        <w:t xml:space="preserve">χής  και παρακολούθησης των </w:t>
      </w:r>
      <w:r w:rsidR="008607DC" w:rsidRPr="00600A1E">
        <w:rPr>
          <w:rFonts w:ascii="Arial" w:eastAsia="Calibri" w:hAnsi="Arial" w:cs="Arial"/>
        </w:rPr>
        <w:t xml:space="preserve">δύο </w:t>
      </w:r>
      <w:r w:rsidRPr="00600A1E">
        <w:rPr>
          <w:rFonts w:ascii="Arial" w:eastAsia="Calibri" w:hAnsi="Arial" w:cs="Arial"/>
        </w:rPr>
        <w:t xml:space="preserve">μαθημάτων </w:t>
      </w:r>
      <w:r w:rsidR="008326FB" w:rsidRPr="00600A1E">
        <w:rPr>
          <w:rFonts w:ascii="Arial" w:eastAsia="Calibri" w:hAnsi="Arial" w:cs="Arial"/>
        </w:rPr>
        <w:t>(μαθητές/τριες Ε΄ τάξης)</w:t>
      </w:r>
    </w:p>
    <w:p w14:paraId="19DB4FA4" w14:textId="6580C511" w:rsidR="006A41AA" w:rsidRPr="00600A1E" w:rsidRDefault="00754D0A" w:rsidP="00600A1E">
      <w:pPr>
        <w:spacing w:after="0" w:line="360" w:lineRule="auto"/>
        <w:ind w:firstLine="425"/>
        <w:jc w:val="both"/>
        <w:rPr>
          <w:rFonts w:ascii="Arial" w:eastAsia="Calibri" w:hAnsi="Arial" w:cs="Arial"/>
        </w:rPr>
      </w:pPr>
      <w:r w:rsidRPr="00600A1E">
        <w:rPr>
          <w:rFonts w:ascii="Arial" w:eastAsia="Calibri" w:hAnsi="Arial" w:cs="Arial"/>
        </w:rPr>
        <w:t xml:space="preserve">Η </w:t>
      </w:r>
      <w:r w:rsidR="006A41AA" w:rsidRPr="00600A1E">
        <w:rPr>
          <w:rFonts w:ascii="Arial" w:eastAsia="Calibri" w:hAnsi="Arial" w:cs="Arial"/>
        </w:rPr>
        <w:t>κάθε ομάδα θα αποτελείτο από  τέσσερα άτομα.</w:t>
      </w:r>
      <w:r w:rsidRPr="00600A1E">
        <w:rPr>
          <w:rFonts w:ascii="Arial" w:eastAsia="Calibri" w:hAnsi="Arial" w:cs="Arial"/>
        </w:rPr>
        <w:t xml:space="preserve"> </w:t>
      </w:r>
      <w:r w:rsidR="006A41AA" w:rsidRPr="00600A1E">
        <w:rPr>
          <w:rFonts w:ascii="Arial" w:eastAsia="Calibri" w:hAnsi="Arial" w:cs="Arial"/>
        </w:rPr>
        <w:t>Οι ομάδες εστίασης μπορούν να αποτελούνται από 4 έως 12 άτομα</w:t>
      </w:r>
      <w:r w:rsidR="00D640BA" w:rsidRPr="00600A1E">
        <w:rPr>
          <w:rFonts w:ascii="Arial" w:eastAsia="Calibri" w:hAnsi="Arial" w:cs="Arial"/>
        </w:rPr>
        <w:t xml:space="preserve">. </w:t>
      </w:r>
      <w:r w:rsidR="006A41AA" w:rsidRPr="00600A1E">
        <w:rPr>
          <w:rFonts w:ascii="Arial" w:eastAsia="Calibri" w:hAnsi="Arial" w:cs="Arial"/>
        </w:rPr>
        <w:t>Ερευνητές επισημαίνουν πως οι μικρές ομάδες αποτυγχάνουν να δημιουργήσουν ένα</w:t>
      </w:r>
      <w:r w:rsidR="00D640BA" w:rsidRPr="00600A1E">
        <w:rPr>
          <w:rFonts w:ascii="Arial" w:eastAsia="Calibri" w:hAnsi="Arial" w:cs="Arial"/>
        </w:rPr>
        <w:t xml:space="preserve">ν </w:t>
      </w:r>
      <w:r w:rsidR="006A41AA" w:rsidRPr="00600A1E">
        <w:rPr>
          <w:rFonts w:ascii="Arial" w:eastAsia="Calibri" w:hAnsi="Arial" w:cs="Arial"/>
        </w:rPr>
        <w:t>εποικοδομητικό διάλογο ενώ οι μεγαλύτερες σε μέγεθος ομάδες εμποδίζουν τον/την ερευνητή/τρια να συντονίσει σωστά τη συζήτηση (Gilf</w:t>
      </w:r>
      <w:r w:rsidR="009815F9">
        <w:rPr>
          <w:rFonts w:ascii="Arial" w:eastAsia="Calibri" w:hAnsi="Arial" w:cs="Arial"/>
        </w:rPr>
        <w:t>lores &amp; Alonso, 1995).</w:t>
      </w:r>
    </w:p>
    <w:p w14:paraId="271AEE99" w14:textId="431C0C53" w:rsidR="006A41AA" w:rsidRPr="00600A1E" w:rsidRDefault="00754D0A" w:rsidP="00600A1E">
      <w:pPr>
        <w:spacing w:after="0" w:line="360" w:lineRule="auto"/>
        <w:ind w:firstLine="425"/>
        <w:jc w:val="both"/>
        <w:rPr>
          <w:rFonts w:ascii="Arial" w:eastAsia="Calibri" w:hAnsi="Arial" w:cs="Arial"/>
        </w:rPr>
      </w:pPr>
      <w:r w:rsidRPr="00600A1E">
        <w:rPr>
          <w:rFonts w:ascii="Arial" w:eastAsia="Calibri" w:hAnsi="Arial" w:cs="Arial"/>
        </w:rPr>
        <w:t>Οι</w:t>
      </w:r>
      <w:r w:rsidR="006A41AA" w:rsidRPr="00600A1E">
        <w:rPr>
          <w:rFonts w:ascii="Arial" w:eastAsia="Calibri" w:hAnsi="Arial" w:cs="Arial"/>
        </w:rPr>
        <w:t xml:space="preserve"> ομάδες ήταν ομοιογενείς ως προς τη σύνθεση. Πιο συγκεκριμένα τα άτομα που συμμετείχαν σε μια ομάδα είχαν την ίδια ηλικία</w:t>
      </w:r>
      <w:r w:rsidR="005B5E9F" w:rsidRPr="00600A1E">
        <w:rPr>
          <w:rFonts w:ascii="Arial" w:eastAsia="Calibri" w:hAnsi="Arial" w:cs="Arial"/>
        </w:rPr>
        <w:t xml:space="preserve"> </w:t>
      </w:r>
      <w:r w:rsidR="006A41AA" w:rsidRPr="00600A1E">
        <w:rPr>
          <w:rFonts w:ascii="Arial" w:eastAsia="Calibri" w:hAnsi="Arial" w:cs="Arial"/>
        </w:rPr>
        <w:t>και την ίδια οικογενειακή κατάσταση</w:t>
      </w:r>
      <w:r w:rsidR="005B5E9F" w:rsidRPr="00600A1E">
        <w:rPr>
          <w:rFonts w:ascii="Arial" w:eastAsia="Calibri" w:hAnsi="Arial" w:cs="Arial"/>
        </w:rPr>
        <w:t xml:space="preserve"> (εργασιακή κατάσταση μητέρας- πατέρα)</w:t>
      </w:r>
      <w:r w:rsidR="006A41AA" w:rsidRPr="00600A1E">
        <w:rPr>
          <w:rFonts w:ascii="Arial" w:eastAsia="Calibri" w:hAnsi="Arial" w:cs="Arial"/>
        </w:rPr>
        <w:t>.</w:t>
      </w:r>
      <w:r w:rsidR="004D3BF0" w:rsidRPr="00600A1E">
        <w:rPr>
          <w:rFonts w:ascii="Arial" w:eastAsia="Calibri" w:hAnsi="Arial" w:cs="Arial"/>
        </w:rPr>
        <w:t xml:space="preserve"> Σε κάθε ομάδα συμμετείχαν 2 αγόρια και 2 κορίτσια.</w:t>
      </w:r>
      <w:r w:rsidR="006A41AA" w:rsidRPr="00600A1E">
        <w:rPr>
          <w:rFonts w:ascii="Arial" w:eastAsia="Calibri" w:hAnsi="Arial" w:cs="Arial"/>
        </w:rPr>
        <w:t xml:space="preserve"> </w:t>
      </w:r>
    </w:p>
    <w:p w14:paraId="6AA286D6" w14:textId="4183B00C" w:rsidR="007D0FDB"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Η συλλογή των περιπτώσεων σταμάτησε, όταν επήλθε ο "θεωρητικός κορεσμός" (theoretical saturation)· όταν δηλαδή οι πρόσθετες περιπτώσεις που συλλέγονταν δεν παρείχαν καινούργια στοιχεία (</w:t>
      </w:r>
      <w:r w:rsidR="007D0FDB" w:rsidRPr="00600A1E">
        <w:rPr>
          <w:rFonts w:ascii="Arial" w:eastAsia="Calibri" w:hAnsi="Arial" w:cs="Arial"/>
        </w:rPr>
        <w:t xml:space="preserve">Bryman, 2001) </w:t>
      </w:r>
    </w:p>
    <w:p w14:paraId="279EF436" w14:textId="4BEA74F1"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 Αυτό έγινε μετά το σχηματισμό άλλων </w:t>
      </w:r>
      <w:r w:rsidR="004D3BF0" w:rsidRPr="00600A1E">
        <w:rPr>
          <w:rFonts w:ascii="Arial" w:eastAsia="Calibri" w:hAnsi="Arial" w:cs="Arial"/>
        </w:rPr>
        <w:t>τεσσάρων</w:t>
      </w:r>
      <w:r w:rsidRPr="00600A1E">
        <w:rPr>
          <w:rFonts w:ascii="Arial" w:eastAsia="Calibri" w:hAnsi="Arial" w:cs="Arial"/>
        </w:rPr>
        <w:t xml:space="preserve"> ομάδων - ίδιων στη σύνθεση- με τις προηγούμενες. Όταν δηλαδή μαζεύτηκαν στοιχεία από </w:t>
      </w:r>
      <w:r w:rsidR="00654E20" w:rsidRPr="00600A1E">
        <w:rPr>
          <w:rFonts w:ascii="Arial" w:eastAsia="Calibri" w:hAnsi="Arial" w:cs="Arial"/>
        </w:rPr>
        <w:t>τέσσερις</w:t>
      </w:r>
      <w:r w:rsidRPr="00600A1E">
        <w:rPr>
          <w:rFonts w:ascii="Arial" w:eastAsia="Calibri" w:hAnsi="Arial" w:cs="Arial"/>
        </w:rPr>
        <w:t xml:space="preserve"> ομάδες </w:t>
      </w:r>
      <w:r w:rsidR="00654E20" w:rsidRPr="00600A1E">
        <w:rPr>
          <w:rFonts w:ascii="Arial" w:eastAsia="Calibri" w:hAnsi="Arial" w:cs="Arial"/>
        </w:rPr>
        <w:t xml:space="preserve">παιδιών της Ε΄ τάξης και </w:t>
      </w:r>
      <w:r w:rsidR="00CA2649" w:rsidRPr="00600A1E">
        <w:rPr>
          <w:rFonts w:ascii="Arial" w:eastAsia="Calibri" w:hAnsi="Arial" w:cs="Arial"/>
        </w:rPr>
        <w:t>τέσσερις</w:t>
      </w:r>
      <w:r w:rsidR="00654E20" w:rsidRPr="00600A1E">
        <w:rPr>
          <w:rFonts w:ascii="Arial" w:eastAsia="Calibri" w:hAnsi="Arial" w:cs="Arial"/>
        </w:rPr>
        <w:t xml:space="preserve"> ομάδες παιδιών της Στ΄ τάξης</w:t>
      </w:r>
      <w:r w:rsidRPr="00600A1E">
        <w:rPr>
          <w:rFonts w:ascii="Arial" w:eastAsia="Calibri" w:hAnsi="Arial" w:cs="Arial"/>
        </w:rPr>
        <w:t xml:space="preserve">. Η σύγκριση και η αντιπαράθεση ανάμεσα στις όμοιες ομάδες, αλλά και η σύγκριση όλων των ομάδων μεταξύ τους, οδήγησε στην επανάληψη κάποιων στοιχείων, βασικών για τον όσο το δυνατό καλύτερο προσδιορισμό  και ανάπτυξη χρήσιμων θεωρητικών κατηγοριών και έτσι η επιλογή των περιπτώσεων σταμάτησε.  </w:t>
      </w:r>
    </w:p>
    <w:p w14:paraId="180B80C7" w14:textId="6327B8C8"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Το κύριο χαρακτηριστικό της τεχνικής της εστιασμένης συνέντευξης είναι η ευελιξία της. Εκείνο που έχει ενδιαφέρον στην ημιδομημένη συνέντευξη σύμφωνα με το May (2001) είναι πως όλες οι σχετικές ερωτήσεις τίθενται στους ερωτώμενους με τον ίδιο σχετικό τρόπο ώστε να παραχθούν συγκρίσιμα δεδομένα. </w:t>
      </w:r>
    </w:p>
    <w:p w14:paraId="0C581EE0" w14:textId="3AB28E55"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Με βάση τα πιο πάνω, από την αρχή, καταρτίστηκε ένας οδηγός θεμάτω</w:t>
      </w:r>
      <w:r w:rsidR="00D640BA" w:rsidRPr="00600A1E">
        <w:rPr>
          <w:rFonts w:ascii="Arial" w:eastAsia="Calibri" w:hAnsi="Arial" w:cs="Arial"/>
        </w:rPr>
        <w:t xml:space="preserve">ν. </w:t>
      </w:r>
      <w:r w:rsidRPr="00600A1E">
        <w:rPr>
          <w:rFonts w:ascii="Arial" w:eastAsia="Calibri" w:hAnsi="Arial" w:cs="Arial"/>
        </w:rPr>
        <w:t xml:space="preserve">Σκοπός του οδηγού συνέντευξης </w:t>
      </w:r>
      <w:r w:rsidR="00D640BA" w:rsidRPr="00600A1E">
        <w:rPr>
          <w:rFonts w:ascii="Arial" w:eastAsia="Calibri" w:hAnsi="Arial" w:cs="Arial"/>
        </w:rPr>
        <w:t>ήταν</w:t>
      </w:r>
      <w:r w:rsidRPr="00600A1E">
        <w:rPr>
          <w:rFonts w:ascii="Arial" w:eastAsia="Calibri" w:hAnsi="Arial" w:cs="Arial"/>
        </w:rPr>
        <w:t xml:space="preserve"> να κατευθύνει τη συζήτηση της ομάδας και να παρακινήσει τα άτομα να μιλήσουν για </w:t>
      </w:r>
      <w:r w:rsidR="00D640BA" w:rsidRPr="00600A1E">
        <w:rPr>
          <w:rFonts w:ascii="Arial" w:eastAsia="Calibri" w:hAnsi="Arial" w:cs="Arial"/>
        </w:rPr>
        <w:t>το</w:t>
      </w:r>
      <w:r w:rsidRPr="00600A1E">
        <w:rPr>
          <w:rFonts w:ascii="Arial" w:eastAsia="Calibri" w:hAnsi="Arial" w:cs="Arial"/>
        </w:rPr>
        <w:t xml:space="preserve"> θέμα</w:t>
      </w:r>
      <w:r w:rsidR="00D640BA" w:rsidRPr="00600A1E">
        <w:rPr>
          <w:rFonts w:ascii="Arial" w:eastAsia="Calibri" w:hAnsi="Arial" w:cs="Arial"/>
        </w:rPr>
        <w:t xml:space="preserve"> </w:t>
      </w:r>
      <w:r w:rsidRPr="00600A1E">
        <w:rPr>
          <w:rFonts w:ascii="Arial" w:eastAsia="Calibri" w:hAnsi="Arial" w:cs="Arial"/>
        </w:rPr>
        <w:t xml:space="preserve">(McLafferty, 2004).  </w:t>
      </w:r>
    </w:p>
    <w:p w14:paraId="33400B02" w14:textId="3754D88E" w:rsidR="006A41AA" w:rsidRPr="00600A1E" w:rsidRDefault="00D252A7" w:rsidP="00600A1E">
      <w:pPr>
        <w:spacing w:after="0" w:line="360" w:lineRule="auto"/>
        <w:ind w:firstLine="425"/>
        <w:jc w:val="both"/>
        <w:rPr>
          <w:rFonts w:ascii="Arial" w:eastAsia="Calibri" w:hAnsi="Arial" w:cs="Arial"/>
        </w:rPr>
      </w:pPr>
      <w:r>
        <w:rPr>
          <w:rFonts w:ascii="Arial" w:eastAsia="Calibri" w:hAnsi="Arial" w:cs="Arial"/>
        </w:rPr>
        <w:t>Ο</w:t>
      </w:r>
      <w:r w:rsidR="006A41AA" w:rsidRPr="00600A1E">
        <w:rPr>
          <w:rFonts w:ascii="Arial" w:eastAsia="Calibri" w:hAnsi="Arial" w:cs="Arial"/>
        </w:rPr>
        <w:t>ι ερωτήσεις αποσκοπούσαν στο να δώσουν απαντήσεις στα ερευνητικά ερωτήματα</w:t>
      </w:r>
      <w:r w:rsidR="007E3EBF" w:rsidRPr="00600A1E">
        <w:rPr>
          <w:rFonts w:ascii="Arial" w:eastAsia="Calibri" w:hAnsi="Arial" w:cs="Arial"/>
        </w:rPr>
        <w:t xml:space="preserve">. </w:t>
      </w:r>
      <w:r w:rsidR="006A41AA" w:rsidRPr="00600A1E">
        <w:rPr>
          <w:rFonts w:ascii="Arial" w:eastAsia="Calibri" w:hAnsi="Arial" w:cs="Arial"/>
        </w:rPr>
        <w:t xml:space="preserve">Το δελτίο ομαδικής συνέντευξης περιλάμβανε </w:t>
      </w:r>
      <w:r w:rsidR="006A2CE8" w:rsidRPr="00600A1E">
        <w:rPr>
          <w:rFonts w:ascii="Arial" w:eastAsia="Calibri" w:hAnsi="Arial" w:cs="Arial"/>
        </w:rPr>
        <w:t>2</w:t>
      </w:r>
      <w:r w:rsidR="006A41AA" w:rsidRPr="00600A1E">
        <w:rPr>
          <w:rFonts w:ascii="Arial" w:eastAsia="Calibri" w:hAnsi="Arial" w:cs="Arial"/>
        </w:rPr>
        <w:t xml:space="preserve"> βασικές ενότητες. Οι ενότητες αυτές βρίσκονταν σε αντιστοιχία με τα ερευνητικά ερωτήματα. </w:t>
      </w:r>
      <w:r w:rsidR="00CD657B" w:rsidRPr="00600A1E">
        <w:rPr>
          <w:rFonts w:ascii="Arial" w:eastAsia="Calibri" w:hAnsi="Arial" w:cs="Arial"/>
        </w:rPr>
        <w:t xml:space="preserve">Η πρώτη ενότητα περιλάμβανε ερωτήσεις σχετικές με το πρώτο ερευνητικό ερώτημα. Σχετικά </w:t>
      </w:r>
      <w:r w:rsidR="001E2593" w:rsidRPr="00600A1E">
        <w:rPr>
          <w:rFonts w:ascii="Arial" w:eastAsia="Calibri" w:hAnsi="Arial" w:cs="Arial"/>
        </w:rPr>
        <w:t xml:space="preserve">δηλαδή </w:t>
      </w:r>
      <w:r w:rsidR="00CD657B" w:rsidRPr="00600A1E">
        <w:rPr>
          <w:rFonts w:ascii="Arial" w:eastAsia="Calibri" w:hAnsi="Arial" w:cs="Arial"/>
        </w:rPr>
        <w:t xml:space="preserve">με το ενδιαφέρον των παιδιών για </w:t>
      </w:r>
      <w:r w:rsidR="003071B9" w:rsidRPr="00600A1E">
        <w:rPr>
          <w:rFonts w:ascii="Arial" w:eastAsia="Calibri" w:hAnsi="Arial" w:cs="Arial"/>
        </w:rPr>
        <w:t xml:space="preserve">τα δύο μαθήματα, τη χρησιμότητα τους, τις επιδόσεις των δύο φύλων και το φύλο των εκπαιδευτικών που πρέπει </w:t>
      </w:r>
      <w:r w:rsidR="001E2593" w:rsidRPr="00600A1E">
        <w:rPr>
          <w:rFonts w:ascii="Arial" w:eastAsia="Calibri" w:hAnsi="Arial" w:cs="Arial"/>
        </w:rPr>
        <w:t xml:space="preserve">–κατά την άποψή τους- </w:t>
      </w:r>
      <w:r w:rsidR="003071B9" w:rsidRPr="00600A1E">
        <w:rPr>
          <w:rFonts w:ascii="Arial" w:eastAsia="Calibri" w:hAnsi="Arial" w:cs="Arial"/>
        </w:rPr>
        <w:t xml:space="preserve">να τα διδάσκουν. </w:t>
      </w:r>
      <w:r w:rsidR="006A41AA" w:rsidRPr="00600A1E">
        <w:rPr>
          <w:rFonts w:ascii="Arial" w:eastAsia="Calibri" w:hAnsi="Arial" w:cs="Arial"/>
        </w:rPr>
        <w:t xml:space="preserve">Η δεύτερη ενότητα περιλάμβανε ερωτήσεις στη βάση </w:t>
      </w:r>
      <w:r w:rsidR="008B03DB" w:rsidRPr="00600A1E">
        <w:rPr>
          <w:rFonts w:ascii="Arial" w:eastAsia="Calibri" w:hAnsi="Arial" w:cs="Arial"/>
        </w:rPr>
        <w:t>του δεύτερου</w:t>
      </w:r>
      <w:r w:rsidR="006A2CE8" w:rsidRPr="00600A1E">
        <w:rPr>
          <w:rFonts w:ascii="Arial" w:eastAsia="Calibri" w:hAnsi="Arial" w:cs="Arial"/>
        </w:rPr>
        <w:t xml:space="preserve"> ερευνητικού ερωτήματος</w:t>
      </w:r>
      <w:r w:rsidR="00424923" w:rsidRPr="00600A1E">
        <w:rPr>
          <w:rFonts w:ascii="Arial" w:eastAsia="Calibri" w:hAnsi="Arial" w:cs="Arial"/>
        </w:rPr>
        <w:t>.</w:t>
      </w:r>
      <w:r w:rsidR="001A1E43" w:rsidRPr="00600A1E">
        <w:rPr>
          <w:rFonts w:ascii="Arial" w:eastAsia="Calibri" w:hAnsi="Arial" w:cs="Arial"/>
        </w:rPr>
        <w:t xml:space="preserve"> </w:t>
      </w:r>
      <w:r w:rsidR="00424923" w:rsidRPr="00600A1E">
        <w:rPr>
          <w:rFonts w:ascii="Arial" w:eastAsia="Calibri" w:hAnsi="Arial" w:cs="Arial"/>
        </w:rPr>
        <w:t>Σχετικά με τον ρόλο των δύο φύλων στην καθημερινότητά τους – με αναφορές στον ρόλο των γονιών τους.</w:t>
      </w:r>
    </w:p>
    <w:p w14:paraId="3AF32AF6" w14:textId="77777777"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Το δελτίο ομαδικής συνέντευξης παρατίθεται ολόκληρο στο παράρτημα της έρευνας.</w:t>
      </w:r>
    </w:p>
    <w:p w14:paraId="1DC3F40A" w14:textId="4D04A078"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Το δελτίο συνέντευξης αρχικά, εφαρμόστηκε πιλοτικά σε 2 </w:t>
      </w:r>
      <w:r w:rsidR="008B03DB" w:rsidRPr="00600A1E">
        <w:rPr>
          <w:rFonts w:ascii="Arial" w:eastAsia="Calibri" w:hAnsi="Arial" w:cs="Arial"/>
        </w:rPr>
        <w:t>παιδιά (ένα αγόρι και ένα κορίτσι)</w:t>
      </w:r>
      <w:r w:rsidRPr="00600A1E">
        <w:rPr>
          <w:rFonts w:ascii="Arial" w:eastAsia="Calibri" w:hAnsi="Arial" w:cs="Arial"/>
        </w:rPr>
        <w:t xml:space="preserve"> μέσω ατομικών συνεντεύξεων. Πολλές ερωτήσεις άλλαξαν – ιδιαίτερα στη δεύτερη ενότητα</w:t>
      </w:r>
      <w:r w:rsidR="00D252A7">
        <w:rPr>
          <w:rFonts w:ascii="Arial" w:eastAsia="Calibri" w:hAnsi="Arial" w:cs="Arial"/>
        </w:rPr>
        <w:t xml:space="preserve"> – </w:t>
      </w:r>
      <w:r w:rsidRPr="00600A1E">
        <w:rPr>
          <w:rFonts w:ascii="Arial" w:eastAsia="Calibri" w:hAnsi="Arial" w:cs="Arial"/>
        </w:rPr>
        <w:t>καθώς οδηγούσαν σε μονολεκτικές απαντήσεις. Επίσης διαπιστώθηκε πως ήταν πολύ μεγάλο και κούραζε τους συμμετέχοντες. Για το</w:t>
      </w:r>
      <w:r w:rsidR="00D252A7">
        <w:rPr>
          <w:rFonts w:ascii="Arial" w:eastAsia="Calibri" w:hAnsi="Arial" w:cs="Arial"/>
        </w:rPr>
        <w:t>ν</w:t>
      </w:r>
      <w:r w:rsidRPr="00600A1E">
        <w:rPr>
          <w:rFonts w:ascii="Arial" w:eastAsia="Calibri" w:hAnsi="Arial" w:cs="Arial"/>
        </w:rPr>
        <w:t xml:space="preserve"> λόγο αυτό πολλές  από τις ερωτήσεις παραλήφθηκαν.</w:t>
      </w:r>
    </w:p>
    <w:p w14:paraId="2A3AC4F0" w14:textId="14317205" w:rsidR="008B03DB"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Ακολούθως πραγματοποιήθηκε μια πιλοτική συνέντευξη με άτομα από το στενό περιβάλλον </w:t>
      </w:r>
      <w:r w:rsidR="008B03DB" w:rsidRPr="00600A1E">
        <w:rPr>
          <w:rFonts w:ascii="Arial" w:eastAsia="Calibri" w:hAnsi="Arial" w:cs="Arial"/>
        </w:rPr>
        <w:t>δύο</w:t>
      </w:r>
      <w:r w:rsidRPr="00600A1E">
        <w:rPr>
          <w:rFonts w:ascii="Arial" w:eastAsia="Calibri" w:hAnsi="Arial" w:cs="Arial"/>
        </w:rPr>
        <w:t xml:space="preserve"> </w:t>
      </w:r>
      <w:r w:rsidR="00424923" w:rsidRPr="00600A1E">
        <w:rPr>
          <w:rFonts w:ascii="Arial" w:eastAsia="Calibri" w:hAnsi="Arial" w:cs="Arial"/>
        </w:rPr>
        <w:t xml:space="preserve">μικρών </w:t>
      </w:r>
      <w:r w:rsidRPr="00600A1E">
        <w:rPr>
          <w:rFonts w:ascii="Arial" w:eastAsia="Calibri" w:hAnsi="Arial" w:cs="Arial"/>
        </w:rPr>
        <w:t>συνεντευκτ</w:t>
      </w:r>
      <w:r w:rsidR="008B03DB" w:rsidRPr="00600A1E">
        <w:rPr>
          <w:rFonts w:ascii="Arial" w:eastAsia="Calibri" w:hAnsi="Arial" w:cs="Arial"/>
        </w:rPr>
        <w:t>ών</w:t>
      </w:r>
      <w:r w:rsidRPr="00600A1E">
        <w:rPr>
          <w:rFonts w:ascii="Arial" w:eastAsia="Calibri" w:hAnsi="Arial" w:cs="Arial"/>
        </w:rPr>
        <w:t>. Καθώς ήταν η πρώτη συνέντευξη, κρίθηκε σκόπιμο να υπάρχει μια άνεση, ανάμεσα στο</w:t>
      </w:r>
      <w:r w:rsidR="00424923" w:rsidRPr="00600A1E">
        <w:rPr>
          <w:rFonts w:ascii="Arial" w:eastAsia="Calibri" w:hAnsi="Arial" w:cs="Arial"/>
        </w:rPr>
        <w:t>υς</w:t>
      </w:r>
      <w:r w:rsidRPr="00600A1E">
        <w:rPr>
          <w:rFonts w:ascii="Arial" w:eastAsia="Calibri" w:hAnsi="Arial" w:cs="Arial"/>
        </w:rPr>
        <w:t>/στ</w:t>
      </w:r>
      <w:r w:rsidR="00424923" w:rsidRPr="00600A1E">
        <w:rPr>
          <w:rFonts w:ascii="Arial" w:eastAsia="Calibri" w:hAnsi="Arial" w:cs="Arial"/>
        </w:rPr>
        <w:t>ις</w:t>
      </w:r>
      <w:r w:rsidRPr="00600A1E">
        <w:rPr>
          <w:rFonts w:ascii="Arial" w:eastAsia="Calibri" w:hAnsi="Arial" w:cs="Arial"/>
        </w:rPr>
        <w:t xml:space="preserve"> συνεντευκτ</w:t>
      </w:r>
      <w:r w:rsidR="00424923" w:rsidRPr="00600A1E">
        <w:rPr>
          <w:rFonts w:ascii="Arial" w:eastAsia="Calibri" w:hAnsi="Arial" w:cs="Arial"/>
        </w:rPr>
        <w:t>ές</w:t>
      </w:r>
      <w:r w:rsidRPr="00600A1E">
        <w:rPr>
          <w:rFonts w:ascii="Arial" w:eastAsia="Calibri" w:hAnsi="Arial" w:cs="Arial"/>
        </w:rPr>
        <w:t>/τρι</w:t>
      </w:r>
      <w:r w:rsidR="00424923" w:rsidRPr="00600A1E">
        <w:rPr>
          <w:rFonts w:ascii="Arial" w:eastAsia="Calibri" w:hAnsi="Arial" w:cs="Arial"/>
        </w:rPr>
        <w:t>ες</w:t>
      </w:r>
      <w:r w:rsidRPr="00600A1E">
        <w:rPr>
          <w:rFonts w:ascii="Arial" w:eastAsia="Calibri" w:hAnsi="Arial" w:cs="Arial"/>
        </w:rPr>
        <w:t xml:space="preserve"> και στους/στις συμμετέχοντες/ουσες. Στη συνέντευξη συμμετείχαν τέσσερις </w:t>
      </w:r>
      <w:r w:rsidR="008B03DB" w:rsidRPr="00600A1E">
        <w:rPr>
          <w:rFonts w:ascii="Arial" w:eastAsia="Calibri" w:hAnsi="Arial" w:cs="Arial"/>
        </w:rPr>
        <w:t>μαθητές</w:t>
      </w:r>
      <w:r w:rsidRPr="00600A1E">
        <w:rPr>
          <w:rFonts w:ascii="Arial" w:eastAsia="Calibri" w:hAnsi="Arial" w:cs="Arial"/>
        </w:rPr>
        <w:t>(</w:t>
      </w:r>
      <w:r w:rsidR="008B03DB" w:rsidRPr="00600A1E">
        <w:rPr>
          <w:rFonts w:ascii="Arial" w:eastAsia="Calibri" w:hAnsi="Arial" w:cs="Arial"/>
        </w:rPr>
        <w:t>2 αγόρια και 2 κορίτσια</w:t>
      </w:r>
      <w:r w:rsidRPr="00600A1E">
        <w:rPr>
          <w:rFonts w:ascii="Arial" w:eastAsia="Calibri" w:hAnsi="Arial" w:cs="Arial"/>
        </w:rPr>
        <w:t xml:space="preserve">), </w:t>
      </w:r>
      <w:r w:rsidR="008B03DB" w:rsidRPr="00600A1E">
        <w:rPr>
          <w:rFonts w:ascii="Arial" w:eastAsia="Calibri" w:hAnsi="Arial" w:cs="Arial"/>
        </w:rPr>
        <w:t>ξαδέρφια των παιδιών που θα έπαιρναν τη συνέντευξη</w:t>
      </w:r>
      <w:r w:rsidRPr="00600A1E">
        <w:rPr>
          <w:rFonts w:ascii="Arial" w:eastAsia="Calibri" w:hAnsi="Arial" w:cs="Arial"/>
        </w:rPr>
        <w:t xml:space="preserve">. Σκοπός ήταν να εξεταστεί κατά πόσο ο οδηγός συνέντευξης ήταν ο κατάλληλος, αν ο αριθμός των ατόμων που συμμετείχαν στην ομάδα ήταν ικανοποιητικός και ποιο ήταν το χρονικό διάστημα που χρειαζόταν για τη λήψη πλούσιων και σημαντικών στοιχείων (McLafferty, 2004). Τα θέματα καλύφθηκαν σε βάθος σε </w:t>
      </w:r>
      <w:r w:rsidR="008B03DB" w:rsidRPr="00600A1E">
        <w:rPr>
          <w:rFonts w:ascii="Arial" w:eastAsia="Calibri" w:hAnsi="Arial" w:cs="Arial"/>
        </w:rPr>
        <w:t xml:space="preserve">είκοσι </w:t>
      </w:r>
      <w:r w:rsidRPr="00600A1E">
        <w:rPr>
          <w:rFonts w:ascii="Arial" w:eastAsia="Calibri" w:hAnsi="Arial" w:cs="Arial"/>
        </w:rPr>
        <w:t>λεπτά και αποφασίστηκε ότι τα τέσσερα άτομα που συμμετείχαν μπορούσαν να συμβάλουν στα ίσα στη συζήτηση. Ο οδηγός συνέντευξης δεν χρειάστηκε οποιαδήποτε αλλαγή, καθώς οι ερωτήσεις έγιναν κατανοητές και απαντήθηκαν ικανοποιητικά από τους συμμετέχοντες. Η πιλοτική συνέντευξη παρείχε πλούσιες περιγραφές και σημείωσε μεγαλύτερη επιτυχία από αυτή που αναμενόταν γι’ αυτό και αποφασίστηκε να συμπεριληφθεί στην έρευνα.</w:t>
      </w:r>
    </w:p>
    <w:p w14:paraId="365D1502" w14:textId="7891E7F3"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Η οργάνωση και η διεξαγωγή της συνέντευξης αποτέλεσαν το επόμενο στάδιο της διαδικασίας.</w:t>
      </w:r>
      <w:r w:rsidR="00FA50C1" w:rsidRPr="00600A1E">
        <w:rPr>
          <w:rFonts w:ascii="Arial" w:eastAsia="Calibri" w:hAnsi="Arial" w:cs="Arial"/>
        </w:rPr>
        <w:t xml:space="preserve"> </w:t>
      </w:r>
      <w:r w:rsidRPr="00600A1E">
        <w:rPr>
          <w:rFonts w:ascii="Arial" w:eastAsia="Calibri" w:hAnsi="Arial" w:cs="Arial"/>
        </w:rPr>
        <w:t>Οι συμμετέχοντες</w:t>
      </w:r>
      <w:r w:rsidR="001A1E43" w:rsidRPr="00600A1E">
        <w:rPr>
          <w:rFonts w:ascii="Arial" w:eastAsia="Calibri" w:hAnsi="Arial" w:cs="Arial"/>
        </w:rPr>
        <w:t>/ουσες</w:t>
      </w:r>
      <w:r w:rsidRPr="00600A1E">
        <w:rPr>
          <w:rFonts w:ascii="Arial" w:eastAsia="Calibri" w:hAnsi="Arial" w:cs="Arial"/>
        </w:rPr>
        <w:t xml:space="preserve"> ενημερώθηκαν </w:t>
      </w:r>
      <w:r w:rsidR="008B03DB" w:rsidRPr="00600A1E">
        <w:rPr>
          <w:rFonts w:ascii="Arial" w:eastAsia="Calibri" w:hAnsi="Arial" w:cs="Arial"/>
        </w:rPr>
        <w:t>από πριν</w:t>
      </w:r>
      <w:r w:rsidRPr="00600A1E">
        <w:rPr>
          <w:rFonts w:ascii="Arial" w:eastAsia="Calibri" w:hAnsi="Arial" w:cs="Arial"/>
        </w:rPr>
        <w:t xml:space="preserve"> για την έρευνα </w:t>
      </w:r>
      <w:r w:rsidR="008B03DB" w:rsidRPr="00600A1E">
        <w:rPr>
          <w:rFonts w:ascii="Arial" w:eastAsia="Calibri" w:hAnsi="Arial" w:cs="Arial"/>
        </w:rPr>
        <w:t>μέσα στην τάξη και στην παρουσία του δασκάλου ή της δασκάλας τους κ</w:t>
      </w:r>
      <w:r w:rsidRPr="00600A1E">
        <w:rPr>
          <w:rFonts w:ascii="Arial" w:eastAsia="Calibri" w:hAnsi="Arial" w:cs="Arial"/>
        </w:rPr>
        <w:t>αι ζητήθηκε η συμβολή τους σ’ αυτή</w:t>
      </w:r>
      <w:r w:rsidR="00BA1567" w:rsidRPr="00600A1E">
        <w:rPr>
          <w:rFonts w:ascii="Arial" w:eastAsia="Calibri" w:hAnsi="Arial" w:cs="Arial"/>
        </w:rPr>
        <w:t xml:space="preserve">. </w:t>
      </w:r>
      <w:r w:rsidRPr="00600A1E">
        <w:rPr>
          <w:rFonts w:ascii="Arial" w:eastAsia="Calibri" w:hAnsi="Arial" w:cs="Arial"/>
        </w:rPr>
        <w:t xml:space="preserve">Κατά τη διάρκεια </w:t>
      </w:r>
      <w:r w:rsidR="008B03DB" w:rsidRPr="00600A1E">
        <w:rPr>
          <w:rFonts w:ascii="Arial" w:eastAsia="Calibri" w:hAnsi="Arial" w:cs="Arial"/>
        </w:rPr>
        <w:t>της ενημέρωσης</w:t>
      </w:r>
      <w:r w:rsidRPr="00600A1E">
        <w:rPr>
          <w:rFonts w:ascii="Arial" w:eastAsia="Calibri" w:hAnsi="Arial" w:cs="Arial"/>
        </w:rPr>
        <w:t xml:space="preserve"> έγινε μια γενική περιγραφή του θέματος, έτσι ώστε τα άτομα να μην  ανησυχούν ιδιαίτερα για το θέμα της συζήτησης, αλλά ταυτόχρονα και να μην φτάσουν στη συνάντηση με ήδη διαμορφούμενες απόψεις, χωρίς ιδιαίτερο ενδιαφέρον για ό,τι θα ακολουθούσε (Gilflores &amp; Alonso, 1995). </w:t>
      </w:r>
    </w:p>
    <w:p w14:paraId="2BFBCAAD" w14:textId="7FC4579C"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Αρχικά, λοιπόν λάβαμε τη συνειδητή συναίνεση των συμμετεχόντων/ουσων </w:t>
      </w:r>
      <w:r w:rsidR="008B03DB" w:rsidRPr="00600A1E">
        <w:rPr>
          <w:rFonts w:ascii="Arial" w:eastAsia="Calibri" w:hAnsi="Arial" w:cs="Arial"/>
        </w:rPr>
        <w:t xml:space="preserve">και την ενυπόγραφη συγκατάθεση των γονιών τους. Έπειτα </w:t>
      </w:r>
      <w:r w:rsidRPr="00600A1E">
        <w:rPr>
          <w:rFonts w:ascii="Arial" w:eastAsia="Calibri" w:hAnsi="Arial" w:cs="Arial"/>
        </w:rPr>
        <w:t>τους εξηγήσαμε τις διαδικασίες της έρευνας</w:t>
      </w:r>
      <w:r w:rsidR="008B03DB" w:rsidRPr="00600A1E">
        <w:rPr>
          <w:rFonts w:ascii="Arial" w:eastAsia="Calibri" w:hAnsi="Arial" w:cs="Arial"/>
        </w:rPr>
        <w:t xml:space="preserve"> και </w:t>
      </w:r>
      <w:r w:rsidRPr="00600A1E">
        <w:rPr>
          <w:rFonts w:ascii="Arial" w:eastAsia="Calibri" w:hAnsi="Arial" w:cs="Arial"/>
        </w:rPr>
        <w:t xml:space="preserve">ότι τα στοιχεία θα χρησιμοποιούνταν μόνο για σκοπούς </w:t>
      </w:r>
      <w:r w:rsidR="008B03DB" w:rsidRPr="00600A1E">
        <w:rPr>
          <w:rFonts w:ascii="Arial" w:eastAsia="Calibri" w:hAnsi="Arial" w:cs="Arial"/>
        </w:rPr>
        <w:t xml:space="preserve">μαθητικής έρευνας </w:t>
      </w:r>
      <w:r w:rsidRPr="00600A1E">
        <w:rPr>
          <w:rFonts w:ascii="Arial" w:eastAsia="Calibri" w:hAnsi="Arial" w:cs="Arial"/>
        </w:rPr>
        <w:t xml:space="preserve">και ότι η συμμετοχή τους θα ήταν εθελοντική καθ’ όλη την πορεία της έρευνας (Frankfort-Nachmias &amp; Nachmias, 1992 στο Cohen, Manion &amp; Morrison, 2000).  Ακολούθως οργανώθηκε ο χώρος συνάντησης και προετοιμάστηκε ο αναγκαίος εξοπλισμός (Gilflores &amp; Alonso, 1995). Όλες </w:t>
      </w:r>
      <w:r w:rsidR="001A1E43" w:rsidRPr="00600A1E">
        <w:rPr>
          <w:rFonts w:ascii="Arial" w:eastAsia="Calibri" w:hAnsi="Arial" w:cs="Arial"/>
        </w:rPr>
        <w:t xml:space="preserve">σχεδόν </w:t>
      </w:r>
      <w:r w:rsidRPr="00600A1E">
        <w:rPr>
          <w:rFonts w:ascii="Arial" w:eastAsia="Calibri" w:hAnsi="Arial" w:cs="Arial"/>
        </w:rPr>
        <w:t xml:space="preserve">οι συνεντεύξεις έγιναν </w:t>
      </w:r>
      <w:r w:rsidR="008B03DB" w:rsidRPr="00600A1E">
        <w:rPr>
          <w:rFonts w:ascii="Arial" w:eastAsia="Calibri" w:hAnsi="Arial" w:cs="Arial"/>
        </w:rPr>
        <w:t>στη βιβλιοθήκη του σχολείου</w:t>
      </w:r>
      <w:r w:rsidRPr="00600A1E">
        <w:rPr>
          <w:rFonts w:ascii="Arial" w:eastAsia="Calibri" w:hAnsi="Arial" w:cs="Arial"/>
        </w:rPr>
        <w:t xml:space="preserve"> </w:t>
      </w:r>
      <w:r w:rsidR="001A1E43" w:rsidRPr="00600A1E">
        <w:rPr>
          <w:rFonts w:ascii="Arial" w:eastAsia="Calibri" w:hAnsi="Arial" w:cs="Arial"/>
        </w:rPr>
        <w:t xml:space="preserve">(εκτός από μια που έγινε στην αίθουσα οικιακής οικονομίας) </w:t>
      </w:r>
      <w:r w:rsidRPr="00600A1E">
        <w:rPr>
          <w:rFonts w:ascii="Arial" w:eastAsia="Calibri" w:hAnsi="Arial" w:cs="Arial"/>
        </w:rPr>
        <w:t xml:space="preserve">και τα άτομα κάθονταν σε </w:t>
      </w:r>
      <w:r w:rsidR="008B03DB" w:rsidRPr="00600A1E">
        <w:rPr>
          <w:rFonts w:ascii="Arial" w:eastAsia="Calibri" w:hAnsi="Arial" w:cs="Arial"/>
        </w:rPr>
        <w:t xml:space="preserve">μαθητικές </w:t>
      </w:r>
      <w:r w:rsidRPr="00600A1E">
        <w:rPr>
          <w:rFonts w:ascii="Arial" w:eastAsia="Calibri" w:hAnsi="Arial" w:cs="Arial"/>
        </w:rPr>
        <w:t xml:space="preserve">καρέκλες </w:t>
      </w:r>
      <w:r w:rsidR="001A1E43" w:rsidRPr="00600A1E">
        <w:rPr>
          <w:rFonts w:ascii="Arial" w:eastAsia="Calibri" w:hAnsi="Arial" w:cs="Arial"/>
        </w:rPr>
        <w:t>δύο άτομα απέναντι από τα άλλα δύο</w:t>
      </w:r>
      <w:r w:rsidR="00902BEE" w:rsidRPr="00600A1E">
        <w:rPr>
          <w:rFonts w:ascii="Arial" w:eastAsia="Calibri" w:hAnsi="Arial" w:cs="Arial"/>
        </w:rPr>
        <w:t>.</w:t>
      </w:r>
    </w:p>
    <w:p w14:paraId="5B74E51E" w14:textId="096230A5"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Όλες οι συζητήσεις άρχιζαν με τις ευχαριστίες </w:t>
      </w:r>
      <w:r w:rsidR="008B03DB" w:rsidRPr="00600A1E">
        <w:rPr>
          <w:rFonts w:ascii="Arial" w:eastAsia="Calibri" w:hAnsi="Arial" w:cs="Arial"/>
        </w:rPr>
        <w:t>των ερευνητών</w:t>
      </w:r>
      <w:r w:rsidRPr="00600A1E">
        <w:rPr>
          <w:rFonts w:ascii="Arial" w:eastAsia="Calibri" w:hAnsi="Arial" w:cs="Arial"/>
        </w:rPr>
        <w:t xml:space="preserve"> προς τους συμμετέχοντες. Ακολουθούσαν ορισμένες διευκρινίσεις σχετικά με το σκοπό της έρευνας και τη διαδικασία που ακολουθήθηκε για την επιλογή των συμμετεχόντων/ουσων (επισημαίνονταν σε αυτό το σημείο τα κοινά γνωρίσματα μεταξύ των μελών της ομάδας), το λόγο για τον οποίο το θέμα δεν έγινε νωρίτερα γνωστό και την ανάγκη ηχογράφησης της συνέντευξης (Gilflores &amp; Alonso, 1995). </w:t>
      </w:r>
      <w:r w:rsidR="008B03DB" w:rsidRPr="00600A1E">
        <w:rPr>
          <w:rFonts w:ascii="Arial" w:eastAsia="Calibri" w:hAnsi="Arial" w:cs="Arial"/>
        </w:rPr>
        <w:t>Δ</w:t>
      </w:r>
      <w:r w:rsidRPr="00600A1E">
        <w:rPr>
          <w:rFonts w:ascii="Arial" w:eastAsia="Calibri" w:hAnsi="Arial" w:cs="Arial"/>
        </w:rPr>
        <w:t xml:space="preserve">όθηκαν βεβαιώσεις εμπιστευτικότητας  στα άτομα όπως επίσης και η επιλογή να παραμείνουν ανώνυμοι ως εγγύηση εχεμύθειας· για το λόγο αυτό χρησιμοποιήθηκαν ψευδώνυμα. Τονίστηκε </w:t>
      </w:r>
      <w:r w:rsidR="001A1E43" w:rsidRPr="00600A1E">
        <w:rPr>
          <w:rFonts w:ascii="Arial" w:eastAsia="Calibri" w:hAnsi="Arial" w:cs="Arial"/>
        </w:rPr>
        <w:t>επίσης ότι</w:t>
      </w:r>
      <w:r w:rsidRPr="00600A1E">
        <w:rPr>
          <w:rFonts w:ascii="Arial" w:eastAsia="Calibri" w:hAnsi="Arial" w:cs="Arial"/>
        </w:rPr>
        <w:t xml:space="preserve"> σωστές ή λανθασμένες απαντήσεις δεν υπήρχαν. </w:t>
      </w:r>
    </w:p>
    <w:p w14:paraId="2E869EDE" w14:textId="2257CC57"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Κάθε συνέντευξη διήρκησε περίπου </w:t>
      </w:r>
      <w:r w:rsidR="00E809B1" w:rsidRPr="00600A1E">
        <w:rPr>
          <w:rFonts w:ascii="Arial" w:eastAsia="Calibri" w:hAnsi="Arial" w:cs="Arial"/>
        </w:rPr>
        <w:t>20</w:t>
      </w:r>
      <w:r w:rsidRPr="00600A1E">
        <w:rPr>
          <w:rFonts w:ascii="Arial" w:eastAsia="Calibri" w:hAnsi="Arial" w:cs="Arial"/>
        </w:rPr>
        <w:t xml:space="preserve"> λεπτά. Μετά από κάθε συνέντευξη τηρούσαμε τις σημειώσεις πεδίου</w:t>
      </w:r>
      <w:r w:rsidR="005662C9" w:rsidRPr="00600A1E">
        <w:rPr>
          <w:rFonts w:ascii="Arial" w:eastAsia="Calibri" w:hAnsi="Arial" w:cs="Arial"/>
        </w:rPr>
        <w:t>.</w:t>
      </w:r>
      <w:r w:rsidRPr="00600A1E">
        <w:rPr>
          <w:rFonts w:ascii="Arial" w:eastAsia="Calibri" w:hAnsi="Arial" w:cs="Arial"/>
        </w:rPr>
        <w:t xml:space="preserve"> Παρόλο που οι συνεντεύξεις ηχογραφήθηκαν, τίποτα δεν μπορεί να αντικαταστήσει το/τη συνεντευκτή/τρια, ο/η οποίος/α με την παρατηρητικότητά του/της καταγράφει όλα όσα δεν φαίνονται </w:t>
      </w:r>
      <w:r w:rsidR="005662C9" w:rsidRPr="00600A1E">
        <w:rPr>
          <w:rFonts w:ascii="Arial" w:eastAsia="Calibri" w:hAnsi="Arial" w:cs="Arial"/>
        </w:rPr>
        <w:t xml:space="preserve">(αντιδράσεις και συναισθήματα) </w:t>
      </w:r>
      <w:r w:rsidRPr="00600A1E">
        <w:rPr>
          <w:rFonts w:ascii="Arial" w:eastAsia="Calibri" w:hAnsi="Arial" w:cs="Arial"/>
        </w:rPr>
        <w:t xml:space="preserve">(Lederman, 1990).  </w:t>
      </w:r>
    </w:p>
    <w:p w14:paraId="7D8984DC" w14:textId="1D46DE54" w:rsidR="006A41AA" w:rsidRPr="00600A1E" w:rsidRDefault="006A41AA" w:rsidP="00600A1E">
      <w:pPr>
        <w:spacing w:after="0" w:line="360" w:lineRule="auto"/>
        <w:ind w:firstLine="425"/>
        <w:jc w:val="both"/>
        <w:rPr>
          <w:rFonts w:ascii="Arial" w:eastAsia="Calibri" w:hAnsi="Arial" w:cs="Arial"/>
        </w:rPr>
      </w:pPr>
      <w:r w:rsidRPr="00600A1E">
        <w:rPr>
          <w:rFonts w:ascii="Arial" w:eastAsia="Calibri" w:hAnsi="Arial" w:cs="Arial"/>
        </w:rPr>
        <w:t xml:space="preserve">Κατά τη διάρκεια της έρευνάς μας τηρούσαμε ημερολόγιο έρευνας και σημειώσεις πεδίου ώστε να είμαστε σε θέση να διασφαλίσουμε την εγκυρότητα και την αξιοπιστία της έρευνάς μας (Golafshani, 2003). </w:t>
      </w:r>
    </w:p>
    <w:p w14:paraId="478BEA19" w14:textId="18FDA8BE" w:rsidR="00E16E45" w:rsidRPr="00600A1E" w:rsidRDefault="00F17E12" w:rsidP="00600A1E">
      <w:pPr>
        <w:spacing w:after="0" w:line="360" w:lineRule="auto"/>
        <w:ind w:firstLine="567"/>
        <w:jc w:val="both"/>
        <w:rPr>
          <w:rFonts w:ascii="Arial" w:eastAsia="Calibri" w:hAnsi="Arial" w:cs="Arial"/>
        </w:rPr>
      </w:pPr>
      <w:r w:rsidRPr="00600A1E">
        <w:rPr>
          <w:rFonts w:ascii="Arial" w:eastAsia="Calibri" w:hAnsi="Arial" w:cs="Arial"/>
        </w:rPr>
        <w:t>Ως προς την ποιοτική ανάλυση δεδομένων, α</w:t>
      </w:r>
      <w:r w:rsidR="00E16E45" w:rsidRPr="00600A1E">
        <w:rPr>
          <w:rFonts w:ascii="Arial" w:eastAsia="Calibri" w:hAnsi="Arial" w:cs="Arial"/>
        </w:rPr>
        <w:t>ν  και δεν υπάρχει ένα κοινά αποδεκτό μοντέλο κανόνων για το πώς μπορεί ο/η ερευνητής/τρια να χειριστεί τα δεδομένα του, εντούτοις υπάρχουν κάποιες γενικές στρατηγικές ανάλυσης τις οποίες μπορεί κάποιος να ακολουθήσει για τον επιτυχή συγχρονισμό των διάφορων αναλυτικών του δραστηριοτήτων. Τα στοιχεία που συλλέγονται αρχικά, κωδικοποιούνται και εντοπίζονται σε αυτά κάποιοι πρώτοι κώδικες. Οι αρχικοί αυτοί κώδικες ελέγχεται αν επανεμφανίζονται σε άλλα σημεία με την κωδικοποίηση περαιτέρω δεδομένων. Όσο προχωρά η ανάλυση, γίνονται συγκρίσεις και αναθεωρούνται οι κώδικες. Αναγνωρίζονται νέες κατηγορίες δεδομένων υψηλότερης τάξης που συνδέονται με τις υπόλοιπες κατηγορίες, τροποποιώντας τις αν χρειάζεται. Οι κατηγορίες μετατρέπονται σε μονάδες με νόημα, διευκρινίζοντας και περιγράφοντας εννοιολογικά το υπό διερεύνηση φαινόμενο (Egan, 2002).</w:t>
      </w:r>
    </w:p>
    <w:p w14:paraId="5212E111" w14:textId="242B807F" w:rsidR="000A3293" w:rsidRPr="00600A1E" w:rsidRDefault="000A3293" w:rsidP="00600A1E">
      <w:pPr>
        <w:spacing w:after="0" w:line="360" w:lineRule="auto"/>
        <w:ind w:firstLine="567"/>
        <w:jc w:val="both"/>
        <w:rPr>
          <w:rFonts w:ascii="Arial" w:eastAsia="Calibri" w:hAnsi="Arial" w:cs="Arial"/>
        </w:rPr>
      </w:pPr>
      <w:r w:rsidRPr="00600A1E">
        <w:rPr>
          <w:rFonts w:ascii="Arial" w:eastAsia="Calibri" w:hAnsi="Arial" w:cs="Arial"/>
        </w:rPr>
        <w:t xml:space="preserve">Πιο συγκεκριμένα, σε ένα πρώτο στάδιο ανοικτής κωδικοποίησης και συστηματικής ανάλυσης των πρώτων τεσσάρων συνεντεύξεων εντοπίστηκαν κάποιες κατηγορίες ιδιαίτερα ενδιαφέρουσες, που παρέπεμπαν σε έμφυλες διαφοροποιήσεις των παιδιών στο θέμα της παρακολούθησης των δύο μαθημάτων, στη βάση του τι πιστεύουν τα παιδιά για τα δύο μαθήματα, τι λένε για τη συμμετοχή των δύο φύλων σε αυτά, τις επιδόσεις τους και πού μπορεί να τους χρησιμεύσουν μελλοντικά. Πιο αναλυτικά, φάνηκε μια τάση των δύο φύλων να θεωρούν πως και τα δύο φύλα συμμετέχουν ευχάριστα και στα δύο μαθήματα και τα καταφέρνουν εξίσου καλά, αν και ο Σχεδιασμός θα χρησιμεύσει μελλοντικά στα αγόρια και η Οικιακή οικονομία στα κορίτσια. Ως προς τις γενικότερες αντιλήψεις περί ισότητας φάνηκε ότι </w:t>
      </w:r>
      <w:r w:rsidR="00A74A46" w:rsidRPr="00600A1E">
        <w:rPr>
          <w:rFonts w:ascii="Arial" w:eastAsia="Calibri" w:hAnsi="Arial" w:cs="Arial"/>
        </w:rPr>
        <w:t>στις οικογένειες των παιδιών</w:t>
      </w:r>
      <w:r w:rsidRPr="00600A1E">
        <w:rPr>
          <w:rFonts w:ascii="Arial" w:eastAsia="Calibri" w:hAnsi="Arial" w:cs="Arial"/>
        </w:rPr>
        <w:t xml:space="preserve"> ισχύουν έμφυλες προκαταλήψεις για τους ρόλους κ</w:t>
      </w:r>
      <w:r w:rsidR="00A74A46" w:rsidRPr="00600A1E">
        <w:rPr>
          <w:rFonts w:ascii="Arial" w:eastAsia="Calibri" w:hAnsi="Arial" w:cs="Arial"/>
        </w:rPr>
        <w:t>αι τις δυνατότητές των φύλων στην καθημερινότητά τους</w:t>
      </w:r>
      <w:r w:rsidRPr="00600A1E">
        <w:rPr>
          <w:rFonts w:ascii="Arial" w:eastAsia="Calibri" w:hAnsi="Arial" w:cs="Arial"/>
        </w:rPr>
        <w:t>, τα παιδιά φαίνεται να πηγαίνουν στο σχολείο με εμπειρίες προερχόμενες από το σπίτι που ισχυροποιούν διαχωρισμό των εργασιών σε γυναικείες και αντρικές.</w:t>
      </w:r>
    </w:p>
    <w:p w14:paraId="395132C0" w14:textId="761301D7" w:rsidR="000A3293" w:rsidRPr="00600A1E" w:rsidRDefault="000A3293" w:rsidP="00600A1E">
      <w:pPr>
        <w:spacing w:after="0" w:line="360" w:lineRule="auto"/>
        <w:ind w:firstLine="567"/>
        <w:jc w:val="both"/>
        <w:rPr>
          <w:rFonts w:ascii="Arial" w:eastAsia="Calibri" w:hAnsi="Arial" w:cs="Arial"/>
        </w:rPr>
      </w:pPr>
      <w:r w:rsidRPr="00600A1E">
        <w:rPr>
          <w:rFonts w:ascii="Arial" w:eastAsia="Calibri" w:hAnsi="Arial" w:cs="Arial"/>
        </w:rPr>
        <w:t>Η ανοικτή κωδικοποίηση των τεσσάρων πρώτων συνεντεύξεων ήταν σε μεγάλο βαθμό περιγραφική. Κρίθηκε λοιπόν αναγκαίο, παίρνοντας στοιχεία από τις απαντήσεις των ομάδων αυτών, να γίνει ένα ακόμα πιο στοχευμένο δελτίο συνέντευξης με τις ίδιες θεματικές με το πρώτο, με τη διαφορά όμως ότι υποβλήθηκαν στους επόμενους συμμετέχοντες απόψεις που λέχθηκαν πιο πριν -και αρνητικές και θετικές- ελέγχοντας έτσι αν τελικά υπάρχουν παγιωμένες απόψεις σε συγκεκριμένες ομάδες μαθητών/ριών. Η ανοικτή κωδικοποίηση των συνεντεύξεων που ακολούθησαν μετατράπηκε σε επιλεκτική κωδικοποίηση και των οκτώ συνεντεύξεων, η οποία ανέδειξε κατηγορίες υψηλότερης τάξης, οι οποίες δεν περιέγραφαν απλά ένα φαινόμενο, αλλά αναφέρονταν και στις αιτίες εμφάνισής του, σε στρατηγικές δράσ</w:t>
      </w:r>
      <w:r w:rsidR="00A74A46" w:rsidRPr="00600A1E">
        <w:rPr>
          <w:rFonts w:ascii="Arial" w:eastAsia="Calibri" w:hAnsi="Arial" w:cs="Arial"/>
        </w:rPr>
        <w:t>η</w:t>
      </w:r>
      <w:r w:rsidRPr="00600A1E">
        <w:rPr>
          <w:rFonts w:ascii="Arial" w:eastAsia="Calibri" w:hAnsi="Arial" w:cs="Arial"/>
        </w:rPr>
        <w:t>ς των ατόμων ή σε συνέπειες του (Borgatti, 1996), μετατρέποντας με συστηματικό τρόπο τις αρχικές κατηγορίες κατώτερης τάξης σε μονάδες με νόημα. Για παράδειγμα, αρχικά φάνηκε ότι τα κορίτσια τείνουν να συνεργάζονται κατά την διάρκεια των 2 μαθημάτων με συγκεκριμένα άτομα που πάντα είναι κορίτσια. Στη συνέχεια όμως φάνηκε και η αιτία για την οποίαν προέβαιναν σε αυτή την ενέργεια και η οποία οφειλόταν στο ότι ήθελαν να είναι σίγουρες για τα αποτελέσματα</w:t>
      </w:r>
      <w:r w:rsidR="00A74A46" w:rsidRPr="00600A1E">
        <w:rPr>
          <w:rFonts w:ascii="Arial" w:eastAsia="Calibri" w:hAnsi="Arial" w:cs="Arial"/>
        </w:rPr>
        <w:t xml:space="preserve"> των εργασιών τους</w:t>
      </w:r>
      <w:r w:rsidRPr="00600A1E">
        <w:rPr>
          <w:rFonts w:ascii="Arial" w:eastAsia="Calibri" w:hAnsi="Arial" w:cs="Arial"/>
        </w:rPr>
        <w:t>, καθώς δεν ήθελαν να μείνουν «εκτεθειμένες» ως προς το αποτέλεσμα αυτού που θα παρουσίαζαν ως κατασκευή ή συνταγή. Αυτό βέβαια, τις έκανε να υιοθετούν «αγενείς» καμιά φορά πρακτικές και το αποτέλεσμα ήταν η δημιουργία δυσάρεστων συναισθημάτων μεταξύ αυτών και των αγοριών ή αντίπαλων στρατοπέδων.</w:t>
      </w:r>
    </w:p>
    <w:p w14:paraId="7B14C6F7" w14:textId="7C371012" w:rsidR="000A3293" w:rsidRPr="00600A1E" w:rsidRDefault="000A3293" w:rsidP="00600A1E">
      <w:pPr>
        <w:spacing w:after="0" w:line="360" w:lineRule="auto"/>
        <w:ind w:firstLine="567"/>
        <w:jc w:val="both"/>
        <w:rPr>
          <w:rFonts w:ascii="Arial" w:eastAsia="Calibri" w:hAnsi="Arial" w:cs="Arial"/>
        </w:rPr>
      </w:pPr>
      <w:r w:rsidRPr="00600A1E">
        <w:rPr>
          <w:rFonts w:ascii="Arial" w:eastAsia="Calibri" w:hAnsi="Arial" w:cs="Arial"/>
        </w:rPr>
        <w:t>Ακολούθησε μια τρίτη προσπάθεια ανάλυσης, κατά την οποίαν οι κατηγορίες που προέκυψαν από τα πρώτα στάδια κωδικοποίησης συγκρίνονταν με τις κατηγορίες που προέκυπταν ακολούθως. Ακολουθήθηκε δηλαδή η μέθοδος της συνεχούς σύγκρισης, μια διαδικασία σταθερής σύγκρισης ανάμεσα σε 32 διαφορετικούς ανθρώπους (όσον αφορά τις απόψεις, τις δράσεις, τις αναφορές και τις αντιλήψεις τους γύρω από το συγκεκριμένο θέμα ) και ανάμεσα στα δεδομένα και τις αναδυόμενες, προκειμένου να αναπτυχθεί μια συστηματική επαγωγική κατανόηση των πιθανών σχέσεων μεταξύ των στοιχείων της έρευνας. Αρχικά έγινε μια προσπάθεια διερεύνησης των αντιλήψεων των συμμετεχόντων/</w:t>
      </w:r>
      <w:r w:rsidR="00F637A3" w:rsidRPr="00600A1E">
        <w:rPr>
          <w:rFonts w:ascii="Arial" w:eastAsia="Calibri" w:hAnsi="Arial" w:cs="Arial"/>
        </w:rPr>
        <w:t>ουσών</w:t>
      </w:r>
      <w:r w:rsidRPr="00600A1E">
        <w:rPr>
          <w:rFonts w:ascii="Arial" w:eastAsia="Calibri" w:hAnsi="Arial" w:cs="Arial"/>
        </w:rPr>
        <w:t xml:space="preserve"> για την ισότητα των φύλων με βάση το φύλο των συμμετεχόντων/ουσών τους. Ακολούθησε μια σύγκριση των αντιλήψεων των συμμετεχόντων/</w:t>
      </w:r>
      <w:r w:rsidR="00F637A3" w:rsidRPr="00600A1E">
        <w:rPr>
          <w:rFonts w:ascii="Arial" w:eastAsia="Calibri" w:hAnsi="Arial" w:cs="Arial"/>
        </w:rPr>
        <w:t>ουσών</w:t>
      </w:r>
      <w:r w:rsidRPr="00600A1E">
        <w:rPr>
          <w:rFonts w:ascii="Arial" w:eastAsia="Calibri" w:hAnsi="Arial" w:cs="Arial"/>
        </w:rPr>
        <w:t xml:space="preserve"> με βάση τα εργασιακά δεδομένα των δύο γονιών. Στόχος της σύγκρισης αυτής, ήταν η  μεγιστοποίηση ή η ελαχιστοποίηση των διαφορών ως προς εκείνα τα χαρακτηριστικά των ατόμων που παρουσίαζαν θεωρητικό ενδιαφέρον. Επιχειρήθηκε έτσι με τη διαρκή σύγκριση και την αντιπαράθεση των περιπτώσεων να προσδιοριστούν όσο το δυνατόν καλύτερα και να έχουν μεγαλύτερη ισχύ οι κατηγορίες που αναπτύχθηκαν στις διάφορες φάσεις της κωδικοποίησης ώστε να επέλθει σταδιακά ο "θεωρητικός κορεσμός" (theoretical saturation) (Bryman, 2001).</w:t>
      </w:r>
    </w:p>
    <w:p w14:paraId="563F364C" w14:textId="1C941859" w:rsidR="000A3293" w:rsidRPr="00600A1E" w:rsidRDefault="000A3293" w:rsidP="00600A1E">
      <w:pPr>
        <w:spacing w:after="0" w:line="360" w:lineRule="auto"/>
        <w:ind w:firstLine="567"/>
        <w:jc w:val="both"/>
        <w:rPr>
          <w:rFonts w:ascii="Arial" w:eastAsia="Calibri" w:hAnsi="Arial" w:cs="Arial"/>
        </w:rPr>
      </w:pPr>
      <w:r w:rsidRPr="00600A1E">
        <w:rPr>
          <w:rFonts w:ascii="Arial" w:eastAsia="Calibri" w:hAnsi="Arial" w:cs="Arial"/>
        </w:rPr>
        <w:t>Πιο κάτω, παρουσιάζονται σχηματικά τα στάδια ανάλυσης και σχολιασμού των αποτελεσμάτων της έρευνας.</w:t>
      </w:r>
    </w:p>
    <w:tbl>
      <w:tblPr>
        <w:tblStyle w:val="TableGrid"/>
        <w:tblW w:w="4994" w:type="pct"/>
        <w:tblBorders>
          <w:top w:val="double" w:sz="4" w:space="0" w:color="auto"/>
          <w:left w:val="none" w:sz="0" w:space="0" w:color="auto"/>
          <w:bottom w:val="double" w:sz="4" w:space="0" w:color="auto"/>
          <w:right w:val="none" w:sz="0" w:space="0" w:color="auto"/>
          <w:insideH w:val="none" w:sz="0" w:space="0" w:color="auto"/>
          <w:insideV w:val="none" w:sz="0" w:space="0" w:color="auto"/>
        </w:tblBorders>
        <w:tblLook w:val="04A0" w:firstRow="1" w:lastRow="0" w:firstColumn="1" w:lastColumn="0" w:noHBand="0" w:noVBand="1"/>
      </w:tblPr>
      <w:tblGrid>
        <w:gridCol w:w="9015"/>
      </w:tblGrid>
      <w:tr w:rsidR="00B64580" w:rsidRPr="00D252A7" w14:paraId="439FC60A" w14:textId="77777777" w:rsidTr="000B73F4">
        <w:tc>
          <w:tcPr>
            <w:tcW w:w="4999" w:type="pct"/>
          </w:tcPr>
          <w:p w14:paraId="4C5713CF" w14:textId="77777777" w:rsidR="00B64580" w:rsidRPr="00D252A7" w:rsidRDefault="00B64580" w:rsidP="000B73F4">
            <w:pPr>
              <w:spacing w:before="240" w:after="120" w:line="360" w:lineRule="auto"/>
              <w:jc w:val="center"/>
              <w:rPr>
                <w:rFonts w:ascii="Arial" w:hAnsi="Arial" w:cs="Arial"/>
                <w:b/>
                <w:sz w:val="18"/>
                <w:szCs w:val="18"/>
              </w:rPr>
            </w:pPr>
            <w:r w:rsidRPr="00D252A7">
              <w:rPr>
                <w:rFonts w:ascii="Arial" w:hAnsi="Arial" w:cs="Arial"/>
                <w:b/>
                <w:sz w:val="18"/>
                <w:szCs w:val="18"/>
              </w:rPr>
              <w:t>Στάδιο 1 – Ταξινόμηση των δεδομένων σε δύο θεματικές κατηγορίες</w:t>
            </w:r>
          </w:p>
        </w:tc>
      </w:tr>
      <w:tr w:rsidR="00B64580" w:rsidRPr="00D252A7" w14:paraId="56F26CB9" w14:textId="77777777" w:rsidTr="000B73F4">
        <w:tc>
          <w:tcPr>
            <w:tcW w:w="4999" w:type="pct"/>
            <w:tcBorders>
              <w:bottom w:val="nil"/>
            </w:tcBorders>
          </w:tcPr>
          <w:p w14:paraId="637D3F4E" w14:textId="47878FEF" w:rsidR="000B73F4" w:rsidRPr="00D252A7" w:rsidRDefault="00B64580" w:rsidP="00D252A7">
            <w:pPr>
              <w:numPr>
                <w:ilvl w:val="0"/>
                <w:numId w:val="1"/>
              </w:numPr>
              <w:jc w:val="both"/>
              <w:rPr>
                <w:rFonts w:ascii="Arial" w:hAnsi="Arial" w:cs="Arial"/>
                <w:i/>
                <w:sz w:val="18"/>
                <w:szCs w:val="18"/>
              </w:rPr>
            </w:pPr>
            <w:r w:rsidRPr="00D252A7">
              <w:rPr>
                <w:rFonts w:ascii="Arial" w:hAnsi="Arial" w:cs="Arial"/>
                <w:i/>
                <w:sz w:val="18"/>
                <w:szCs w:val="18"/>
              </w:rPr>
              <w:t>Τρόπος  αντιμετώπισης των μαθημάτων του Σχεδιασμού και Τεχνολογίας και της Οικιακής Οικονομίας (συμμετοχή, επιδόσεις, απόψεις περί μελλοντικής χρησιμότητας) .</w:t>
            </w:r>
          </w:p>
        </w:tc>
      </w:tr>
      <w:tr w:rsidR="00B64580" w:rsidRPr="00D252A7" w14:paraId="54B302DC" w14:textId="77777777" w:rsidTr="000B73F4">
        <w:tc>
          <w:tcPr>
            <w:tcW w:w="4999" w:type="pct"/>
            <w:tcBorders>
              <w:top w:val="nil"/>
              <w:bottom w:val="double" w:sz="4" w:space="0" w:color="auto"/>
            </w:tcBorders>
          </w:tcPr>
          <w:p w14:paraId="2D41E9CC" w14:textId="77777777" w:rsidR="00B64580" w:rsidRPr="00D252A7" w:rsidRDefault="00B64580" w:rsidP="000B73F4">
            <w:pPr>
              <w:numPr>
                <w:ilvl w:val="0"/>
                <w:numId w:val="1"/>
              </w:numPr>
              <w:jc w:val="both"/>
              <w:rPr>
                <w:rFonts w:ascii="Arial" w:hAnsi="Arial" w:cs="Arial"/>
                <w:i/>
                <w:sz w:val="18"/>
                <w:szCs w:val="18"/>
              </w:rPr>
            </w:pPr>
            <w:r w:rsidRPr="00D252A7">
              <w:rPr>
                <w:rFonts w:ascii="Arial" w:hAnsi="Arial" w:cs="Arial"/>
                <w:i/>
                <w:sz w:val="18"/>
                <w:szCs w:val="18"/>
              </w:rPr>
              <w:t>Απόψεις για την ισότητα των ρόλων των φύλων.</w:t>
            </w:r>
          </w:p>
        </w:tc>
      </w:tr>
      <w:tr w:rsidR="000B73F4" w:rsidRPr="00D252A7" w14:paraId="675703EC" w14:textId="77777777" w:rsidTr="000B73F4">
        <w:tblPrEx>
          <w:tblBorders>
            <w:insideV w:val="single" w:sz="4" w:space="0" w:color="auto"/>
          </w:tblBorders>
        </w:tblPrEx>
        <w:tc>
          <w:tcPr>
            <w:tcW w:w="5000" w:type="pct"/>
            <w:tcBorders>
              <w:top w:val="double" w:sz="4" w:space="0" w:color="auto"/>
              <w:bottom w:val="nil"/>
            </w:tcBorders>
          </w:tcPr>
          <w:p w14:paraId="71C68130" w14:textId="77777777" w:rsidR="000B73F4" w:rsidRPr="00D252A7" w:rsidRDefault="000B73F4" w:rsidP="000B73F4">
            <w:pPr>
              <w:spacing w:before="240" w:after="120"/>
              <w:jc w:val="center"/>
              <w:rPr>
                <w:rFonts w:ascii="Arial" w:hAnsi="Arial" w:cs="Arial"/>
                <w:b/>
                <w:sz w:val="18"/>
                <w:szCs w:val="18"/>
              </w:rPr>
            </w:pPr>
            <w:r w:rsidRPr="00D252A7">
              <w:rPr>
                <w:rFonts w:ascii="Arial" w:hAnsi="Arial" w:cs="Arial"/>
                <w:b/>
                <w:sz w:val="18"/>
                <w:szCs w:val="18"/>
              </w:rPr>
              <w:t>Στάδιο 2 – Κωδικοποίηση δεδομένων και οργάνωση σε κατηγορίες με βάση τα λεγόμενα των συμμετεχόντων/ουσων</w:t>
            </w:r>
          </w:p>
        </w:tc>
      </w:tr>
      <w:tr w:rsidR="000B73F4" w:rsidRPr="00D252A7" w14:paraId="4604F946" w14:textId="77777777" w:rsidTr="000B73F4">
        <w:tblPrEx>
          <w:tblBorders>
            <w:insideV w:val="single" w:sz="4" w:space="0" w:color="auto"/>
          </w:tblBorders>
        </w:tblPrEx>
        <w:tc>
          <w:tcPr>
            <w:tcW w:w="5000" w:type="pct"/>
            <w:tcBorders>
              <w:top w:val="nil"/>
            </w:tcBorders>
          </w:tcPr>
          <w:p w14:paraId="103E6DBF" w14:textId="77777777" w:rsidR="000B73F4" w:rsidRPr="00D252A7" w:rsidRDefault="000B73F4" w:rsidP="000B73F4">
            <w:pPr>
              <w:jc w:val="center"/>
              <w:rPr>
                <w:rFonts w:ascii="Arial" w:hAnsi="Arial" w:cs="Arial"/>
                <w:sz w:val="18"/>
                <w:szCs w:val="18"/>
              </w:rPr>
            </w:pPr>
            <w:r w:rsidRPr="00D252A7">
              <w:rPr>
                <w:rFonts w:ascii="Arial" w:hAnsi="Arial" w:cs="Arial"/>
                <w:sz w:val="18"/>
                <w:szCs w:val="18"/>
              </w:rPr>
              <w:t>Τρία βήματα:</w:t>
            </w:r>
          </w:p>
        </w:tc>
      </w:tr>
      <w:tr w:rsidR="000B73F4" w:rsidRPr="00D252A7" w14:paraId="57F2F0D2" w14:textId="77777777" w:rsidTr="000B73F4">
        <w:tblPrEx>
          <w:tblBorders>
            <w:insideV w:val="single" w:sz="4" w:space="0" w:color="auto"/>
          </w:tblBorders>
        </w:tblPrEx>
        <w:tc>
          <w:tcPr>
            <w:tcW w:w="5000" w:type="pct"/>
          </w:tcPr>
          <w:p w14:paraId="042447A2" w14:textId="7EDCB238" w:rsidR="000B73F4" w:rsidRPr="00D252A7" w:rsidRDefault="000B73F4" w:rsidP="000B73F4">
            <w:pPr>
              <w:pStyle w:val="ListParagraph"/>
              <w:numPr>
                <w:ilvl w:val="0"/>
                <w:numId w:val="9"/>
              </w:numPr>
              <w:jc w:val="both"/>
              <w:rPr>
                <w:rFonts w:ascii="Arial" w:hAnsi="Arial" w:cs="Arial"/>
                <w:i/>
                <w:sz w:val="18"/>
                <w:szCs w:val="18"/>
              </w:rPr>
            </w:pPr>
            <w:r w:rsidRPr="00D252A7">
              <w:rPr>
                <w:rFonts w:ascii="Arial" w:hAnsi="Arial" w:cs="Arial"/>
                <w:b/>
                <w:bCs/>
                <w:i/>
                <w:sz w:val="18"/>
                <w:szCs w:val="18"/>
              </w:rPr>
              <w:t>Ανοικτή Κωδικοποίηση</w:t>
            </w:r>
            <w:r w:rsidRPr="00D252A7">
              <w:rPr>
                <w:rFonts w:ascii="Arial" w:hAnsi="Arial" w:cs="Arial"/>
                <w:i/>
                <w:sz w:val="18"/>
                <w:szCs w:val="18"/>
              </w:rPr>
              <w:t>: Τι πιστεύουν για τα δύο μαθήματα, τι λένε για τη συμμετοχή των δύο φύλων σε αυτά, τις επιδόσεις τους και πού μπορεί να τους χρησιμεύσουν μελλοντικά, τι θεωρούν δεδομένο για τους άντρες και τις γυναίκες ως προς τον γενικότερο ρόλο τους στην οικογένεια και στην κοινωνία, τι σκέφτονται για τα πρέπει και τα μη ως προς τους ρόλους αυτούς;</w:t>
            </w:r>
          </w:p>
          <w:p w14:paraId="47DBD7CF" w14:textId="3BD20C07" w:rsidR="000B73F4" w:rsidRPr="00D252A7" w:rsidRDefault="000B73F4" w:rsidP="000B73F4">
            <w:pPr>
              <w:pStyle w:val="ListParagraph"/>
              <w:jc w:val="both"/>
              <w:rPr>
                <w:rFonts w:ascii="Arial" w:hAnsi="Arial" w:cs="Arial"/>
                <w:i/>
                <w:sz w:val="18"/>
                <w:szCs w:val="18"/>
              </w:rPr>
            </w:pPr>
          </w:p>
        </w:tc>
      </w:tr>
      <w:tr w:rsidR="000B73F4" w:rsidRPr="00D252A7" w14:paraId="09D5602D" w14:textId="77777777" w:rsidTr="000B73F4">
        <w:tblPrEx>
          <w:tblBorders>
            <w:insideV w:val="single" w:sz="4" w:space="0" w:color="auto"/>
          </w:tblBorders>
        </w:tblPrEx>
        <w:tc>
          <w:tcPr>
            <w:tcW w:w="5000" w:type="pct"/>
          </w:tcPr>
          <w:p w14:paraId="4B9E4CA3" w14:textId="12EEEE99" w:rsidR="000B73F4" w:rsidRPr="00D252A7" w:rsidRDefault="000B73F4" w:rsidP="000B73F4">
            <w:pPr>
              <w:pStyle w:val="ListParagraph"/>
              <w:numPr>
                <w:ilvl w:val="0"/>
                <w:numId w:val="9"/>
              </w:numPr>
              <w:jc w:val="both"/>
              <w:rPr>
                <w:rFonts w:ascii="Arial" w:hAnsi="Arial" w:cs="Arial"/>
                <w:i/>
                <w:sz w:val="18"/>
                <w:szCs w:val="18"/>
              </w:rPr>
            </w:pPr>
            <w:r w:rsidRPr="00D252A7">
              <w:rPr>
                <w:rFonts w:ascii="Arial" w:hAnsi="Arial" w:cs="Arial"/>
                <w:b/>
                <w:bCs/>
                <w:i/>
                <w:sz w:val="18"/>
                <w:szCs w:val="18"/>
              </w:rPr>
              <w:t>Επιλεκτική Κωδικοποίηση</w:t>
            </w:r>
            <w:r w:rsidRPr="00D252A7">
              <w:rPr>
                <w:rFonts w:ascii="Arial" w:hAnsi="Arial" w:cs="Arial"/>
                <w:b/>
                <w:bCs/>
                <w:i/>
                <w:sz w:val="18"/>
                <w:szCs w:val="18"/>
                <w:u w:val="single"/>
              </w:rPr>
              <w:t>:</w:t>
            </w:r>
            <w:r w:rsidRPr="00D252A7">
              <w:rPr>
                <w:rFonts w:ascii="Arial" w:hAnsi="Arial" w:cs="Arial"/>
                <w:i/>
                <w:sz w:val="18"/>
                <w:szCs w:val="18"/>
              </w:rPr>
              <w:t xml:space="preserve"> Κατευθυνόμενη διαδικασία. Ελέγχεται ποιοι κώδικες από τους αρχικούς επανεμφανίζονται και πώς αυτοί οδηγούν σε  κατηγορίες ανώτερης τάξης, εστιάζοντας σε εννοιολογικές διευκρινήσεις των απαντήσεων.</w:t>
            </w:r>
          </w:p>
          <w:p w14:paraId="1E0D9337" w14:textId="34AF7EC0" w:rsidR="000B73F4" w:rsidRPr="00D252A7" w:rsidRDefault="000B73F4" w:rsidP="000B73F4">
            <w:pPr>
              <w:pStyle w:val="ListParagraph"/>
              <w:jc w:val="both"/>
              <w:rPr>
                <w:rFonts w:ascii="Arial" w:hAnsi="Arial" w:cs="Arial"/>
                <w:i/>
                <w:sz w:val="18"/>
                <w:szCs w:val="18"/>
              </w:rPr>
            </w:pPr>
          </w:p>
        </w:tc>
      </w:tr>
      <w:tr w:rsidR="000B73F4" w:rsidRPr="00D252A7" w14:paraId="3744FC7A" w14:textId="77777777" w:rsidTr="000B73F4">
        <w:tblPrEx>
          <w:tblBorders>
            <w:insideV w:val="single" w:sz="4" w:space="0" w:color="auto"/>
          </w:tblBorders>
        </w:tblPrEx>
        <w:tc>
          <w:tcPr>
            <w:tcW w:w="5000" w:type="pct"/>
            <w:tcBorders>
              <w:bottom w:val="double" w:sz="4" w:space="0" w:color="auto"/>
            </w:tcBorders>
          </w:tcPr>
          <w:p w14:paraId="59D764DB" w14:textId="11AE98A0" w:rsidR="000B73F4" w:rsidRPr="00D252A7" w:rsidRDefault="000B73F4" w:rsidP="000B73F4">
            <w:pPr>
              <w:pStyle w:val="ListParagraph"/>
              <w:numPr>
                <w:ilvl w:val="0"/>
                <w:numId w:val="9"/>
              </w:numPr>
              <w:jc w:val="both"/>
              <w:rPr>
                <w:rFonts w:ascii="Arial" w:hAnsi="Arial" w:cs="Arial"/>
                <w:i/>
                <w:sz w:val="18"/>
                <w:szCs w:val="18"/>
              </w:rPr>
            </w:pPr>
            <w:r w:rsidRPr="00D252A7">
              <w:rPr>
                <w:rFonts w:ascii="Arial" w:hAnsi="Arial" w:cs="Arial"/>
                <w:b/>
                <w:bCs/>
                <w:i/>
                <w:sz w:val="18"/>
                <w:szCs w:val="18"/>
              </w:rPr>
              <w:t>Μέθοδος συνεχούς σύγκρισης</w:t>
            </w:r>
            <w:r w:rsidRPr="00D252A7">
              <w:rPr>
                <w:rFonts w:ascii="Arial" w:hAnsi="Arial" w:cs="Arial"/>
                <w:i/>
                <w:sz w:val="18"/>
                <w:szCs w:val="18"/>
              </w:rPr>
              <w:t>: Συγκρίσεις ανάμεσα σε διαφορετικούς ανθρώπους, αλλά και με βάση το φύλο</w:t>
            </w:r>
          </w:p>
        </w:tc>
      </w:tr>
      <w:tr w:rsidR="000B73F4" w:rsidRPr="00D252A7" w14:paraId="11E809B2" w14:textId="77777777" w:rsidTr="000B7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tcBorders>
              <w:top w:val="double" w:sz="4" w:space="0" w:color="auto"/>
              <w:left w:val="nil"/>
              <w:bottom w:val="double" w:sz="4" w:space="0" w:color="auto"/>
              <w:right w:val="nil"/>
            </w:tcBorders>
          </w:tcPr>
          <w:p w14:paraId="17076630" w14:textId="77777777" w:rsidR="000B73F4" w:rsidRPr="00D252A7" w:rsidRDefault="000B73F4" w:rsidP="007D0A95">
            <w:pPr>
              <w:spacing w:before="240" w:after="120"/>
              <w:jc w:val="center"/>
              <w:rPr>
                <w:rFonts w:ascii="Arial" w:hAnsi="Arial" w:cs="Arial"/>
                <w:b/>
                <w:sz w:val="18"/>
                <w:szCs w:val="18"/>
              </w:rPr>
            </w:pPr>
            <w:r w:rsidRPr="00D252A7">
              <w:rPr>
                <w:rFonts w:ascii="Arial" w:hAnsi="Arial" w:cs="Arial"/>
                <w:b/>
                <w:sz w:val="18"/>
                <w:szCs w:val="18"/>
              </w:rPr>
              <w:t>Στάδιο 3 - Σχολιασμός των αποτελεσμάτων στη βάση βιβλιογραφικών αναφορών.</w:t>
            </w:r>
          </w:p>
        </w:tc>
      </w:tr>
      <w:tr w:rsidR="000B73F4" w:rsidRPr="00D252A7" w14:paraId="657CC75C" w14:textId="77777777" w:rsidTr="000B7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tcBorders>
              <w:top w:val="double" w:sz="4" w:space="0" w:color="auto"/>
              <w:left w:val="nil"/>
              <w:bottom w:val="double" w:sz="4" w:space="0" w:color="auto"/>
              <w:right w:val="nil"/>
            </w:tcBorders>
          </w:tcPr>
          <w:p w14:paraId="0DC8A55E" w14:textId="77777777" w:rsidR="000B73F4" w:rsidRPr="00D252A7" w:rsidRDefault="000B73F4" w:rsidP="007D0A95">
            <w:pPr>
              <w:spacing w:before="240" w:after="120"/>
              <w:jc w:val="center"/>
              <w:rPr>
                <w:rFonts w:ascii="Arial" w:hAnsi="Arial" w:cs="Arial"/>
                <w:b/>
                <w:sz w:val="18"/>
                <w:szCs w:val="18"/>
              </w:rPr>
            </w:pPr>
            <w:r w:rsidRPr="00D252A7">
              <w:rPr>
                <w:rFonts w:ascii="Arial" w:hAnsi="Arial" w:cs="Arial"/>
                <w:b/>
                <w:sz w:val="18"/>
                <w:szCs w:val="18"/>
              </w:rPr>
              <w:t>Στάδιο 4 – Εξέταση των θεμάτων που προέκυψαν στη βάση της αρχικής ταξινόμησης και η συμβολή των προκαταλήψεων στη διαμόρφωση αντιλήψεων περί ισότητας των φύλων κατά την παρακολούθηση των μαθήματων του Σχεδιασμού και Τεχνολογίας και της Οικιακής Οικονομίας (συμμετοχή, επιδόσεις, απόψεις περί μελλοντικής χρησιμότητας) .</w:t>
            </w:r>
          </w:p>
        </w:tc>
      </w:tr>
    </w:tbl>
    <w:p w14:paraId="2E993B7D" w14:textId="63F91B83" w:rsidR="00E16E45" w:rsidRPr="000B73F4" w:rsidRDefault="00F17E12" w:rsidP="00D252A7">
      <w:pPr>
        <w:spacing w:before="120" w:line="360" w:lineRule="auto"/>
        <w:ind w:firstLine="567"/>
        <w:jc w:val="both"/>
        <w:rPr>
          <w:rFonts w:ascii="Arial" w:hAnsi="Arial" w:cs="Arial"/>
          <w:b/>
          <w:bCs/>
          <w:sz w:val="20"/>
          <w:szCs w:val="20"/>
        </w:rPr>
      </w:pPr>
      <w:r w:rsidRPr="000B73F4">
        <w:rPr>
          <w:rFonts w:ascii="Arial" w:hAnsi="Arial" w:cs="Arial"/>
          <w:b/>
          <w:bCs/>
          <w:sz w:val="20"/>
          <w:szCs w:val="20"/>
        </w:rPr>
        <w:t xml:space="preserve">Σχήμα </w:t>
      </w:r>
      <w:r w:rsidR="00A124FA" w:rsidRPr="000B73F4">
        <w:rPr>
          <w:rFonts w:ascii="Arial" w:hAnsi="Arial" w:cs="Arial"/>
          <w:b/>
          <w:bCs/>
          <w:sz w:val="20"/>
          <w:szCs w:val="20"/>
        </w:rPr>
        <w:t>1</w:t>
      </w:r>
      <w:r w:rsidRPr="000B73F4">
        <w:rPr>
          <w:rFonts w:ascii="Arial" w:hAnsi="Arial" w:cs="Arial"/>
          <w:b/>
          <w:bCs/>
          <w:sz w:val="20"/>
          <w:szCs w:val="20"/>
        </w:rPr>
        <w:t>.Τα στάδια ανάλυσης και σχολιασμού των αποτελεσμάτων της έρευνας.</w:t>
      </w:r>
    </w:p>
    <w:p w14:paraId="1FBAE070" w14:textId="5FF82AA5" w:rsidR="006A41AA" w:rsidRPr="00600A1E" w:rsidRDefault="006A41AA" w:rsidP="005542F7">
      <w:pPr>
        <w:spacing w:after="0" w:line="360" w:lineRule="auto"/>
        <w:ind w:firstLine="425"/>
        <w:jc w:val="both"/>
        <w:rPr>
          <w:rFonts w:ascii="Arial" w:eastAsia="Calibri" w:hAnsi="Arial" w:cs="Arial"/>
        </w:rPr>
      </w:pPr>
      <w:r w:rsidRPr="00600A1E">
        <w:rPr>
          <w:rFonts w:ascii="Arial" w:eastAsia="Calibri" w:hAnsi="Arial" w:cs="Arial"/>
        </w:rPr>
        <w:t xml:space="preserve"> Επιπλέον, στην ποιοτική ανάλυση των δεδομένων, η τοπική τριγωνοποίηση μέσω της σύγκρισης των αποτελεσμάτων μέσα από διαφορετικές υπο-ομάδες </w:t>
      </w:r>
      <w:r w:rsidR="00E809B1" w:rsidRPr="00600A1E">
        <w:rPr>
          <w:rFonts w:ascii="Arial" w:eastAsia="Calibri" w:hAnsi="Arial" w:cs="Arial"/>
        </w:rPr>
        <w:t xml:space="preserve">μαθητών/ριών </w:t>
      </w:r>
      <w:r w:rsidRPr="00600A1E">
        <w:rPr>
          <w:rFonts w:ascii="Arial" w:eastAsia="Calibri" w:hAnsi="Arial" w:cs="Arial"/>
        </w:rPr>
        <w:t xml:space="preserve">(Cohen &amp; Manion, 1994) ανέδειξε συγκλίσεις των ευρημάτων, ενισχύοντας την αντίληψη ότι οι ομοιότητες μεταξύ των απόψεων των ομάδων δεν είναι τυχαία ευρήματα, εξασφαλίζοντας έτσι </w:t>
      </w:r>
      <w:r w:rsidR="00B55B12" w:rsidRPr="00600A1E">
        <w:rPr>
          <w:rFonts w:ascii="Arial" w:eastAsia="Calibri" w:hAnsi="Arial" w:cs="Arial"/>
        </w:rPr>
        <w:t>ικανοποιητικά</w:t>
      </w:r>
      <w:r w:rsidRPr="00600A1E">
        <w:rPr>
          <w:rFonts w:ascii="Arial" w:eastAsia="Calibri" w:hAnsi="Arial" w:cs="Arial"/>
        </w:rPr>
        <w:t xml:space="preserve"> επίπεδα αξιοπιστίας (Cohen &amp; Manion, 1994).</w:t>
      </w:r>
    </w:p>
    <w:p w14:paraId="4E88E4EA" w14:textId="77777777" w:rsidR="00575374" w:rsidRPr="006369C7" w:rsidRDefault="00575374" w:rsidP="00600A1E">
      <w:pPr>
        <w:spacing w:after="0" w:line="360" w:lineRule="auto"/>
        <w:ind w:firstLine="425"/>
        <w:jc w:val="both"/>
        <w:rPr>
          <w:rFonts w:ascii="Arial" w:eastAsia="Calibri" w:hAnsi="Arial" w:cs="Arial"/>
          <w:sz w:val="20"/>
          <w:szCs w:val="20"/>
        </w:rPr>
      </w:pPr>
    </w:p>
    <w:p w14:paraId="5E7941FD" w14:textId="246084E0" w:rsidR="00DF20EC" w:rsidRPr="00600A1E" w:rsidRDefault="00DF20EC" w:rsidP="00EE0647">
      <w:pPr>
        <w:pStyle w:val="Heading2"/>
      </w:pPr>
      <w:bookmarkStart w:id="26" w:name="_Toc36050416"/>
      <w:bookmarkStart w:id="27" w:name="_Toc101945771"/>
      <w:r w:rsidRPr="00600A1E">
        <w:t>B.</w:t>
      </w:r>
      <w:r w:rsidR="00C83674">
        <w:t>5</w:t>
      </w:r>
      <w:r w:rsidRPr="00600A1E">
        <w:t>. Αποτελέσματα και Συμπεράσματα / Διάχυση Αποτελεσμάτων</w:t>
      </w:r>
      <w:bookmarkEnd w:id="26"/>
      <w:bookmarkEnd w:id="27"/>
    </w:p>
    <w:p w14:paraId="3B7EB85B" w14:textId="70E09CD1" w:rsidR="00575374" w:rsidRPr="00600A1E" w:rsidRDefault="00DF20EC" w:rsidP="00600A1E">
      <w:pPr>
        <w:spacing w:after="0" w:line="360" w:lineRule="auto"/>
        <w:ind w:firstLine="425"/>
        <w:jc w:val="both"/>
        <w:rPr>
          <w:rFonts w:ascii="Arial" w:eastAsia="Calibri" w:hAnsi="Arial" w:cs="Arial"/>
        </w:rPr>
      </w:pPr>
      <w:r w:rsidRPr="00600A1E">
        <w:rPr>
          <w:rFonts w:ascii="Arial" w:eastAsia="Calibri" w:hAnsi="Arial" w:cs="Arial"/>
        </w:rPr>
        <w:t>Τα αποτελέσματα της έρευνας έδειξαν ενδιαφέροντα στοιχεία για τις αντιλήψεις των μαθητών/τριών για τα δύο μαθήματα και για την Ισότητα των Ρόλων των Φύλω</w:t>
      </w:r>
      <w:bookmarkStart w:id="28" w:name="_Hlk33953481"/>
      <w:r w:rsidR="00575374" w:rsidRPr="00600A1E">
        <w:rPr>
          <w:rFonts w:ascii="Arial" w:eastAsia="Calibri" w:hAnsi="Arial" w:cs="Arial"/>
        </w:rPr>
        <w:t>ν.</w:t>
      </w:r>
    </w:p>
    <w:p w14:paraId="73ECF18A" w14:textId="77777777" w:rsidR="00575374" w:rsidRPr="00600A1E" w:rsidRDefault="00575374" w:rsidP="005542F7">
      <w:pPr>
        <w:spacing w:after="0" w:line="360" w:lineRule="auto"/>
        <w:jc w:val="both"/>
        <w:rPr>
          <w:rFonts w:ascii="Arial" w:eastAsia="Calibri" w:hAnsi="Arial" w:cs="Arial"/>
        </w:rPr>
      </w:pPr>
    </w:p>
    <w:p w14:paraId="683BBEFB" w14:textId="1344EF48" w:rsidR="00A124FA" w:rsidRPr="00600A1E" w:rsidRDefault="00575374" w:rsidP="005542F7">
      <w:pPr>
        <w:spacing w:after="0" w:line="360" w:lineRule="auto"/>
        <w:jc w:val="both"/>
        <w:rPr>
          <w:rFonts w:ascii="Arial" w:eastAsia="Calibri" w:hAnsi="Arial" w:cs="Arial"/>
          <w:i/>
          <w:iCs/>
        </w:rPr>
      </w:pPr>
      <w:r w:rsidRPr="00600A1E">
        <w:rPr>
          <w:rFonts w:ascii="Arial" w:hAnsi="Arial" w:cs="Arial"/>
          <w:b/>
          <w:i/>
          <w:color w:val="000000"/>
        </w:rPr>
        <w:t>Ερευνητικό Ερώτημα 1</w:t>
      </w:r>
      <w:r w:rsidRPr="00600A1E">
        <w:rPr>
          <w:rFonts w:ascii="Arial" w:hAnsi="Arial" w:cs="Arial"/>
          <w:b/>
          <w:i/>
          <w:color w:val="000000"/>
          <w:vertAlign w:val="superscript"/>
        </w:rPr>
        <w:t>ο</w:t>
      </w:r>
      <w:r w:rsidRPr="00600A1E">
        <w:rPr>
          <w:rFonts w:ascii="Arial" w:hAnsi="Arial" w:cs="Arial"/>
          <w:b/>
          <w:i/>
          <w:color w:val="000000"/>
        </w:rPr>
        <w:t>:</w:t>
      </w:r>
      <w:bookmarkEnd w:id="28"/>
      <w:r w:rsidR="00EE0647">
        <w:rPr>
          <w:rFonts w:ascii="Arial" w:hAnsi="Arial" w:cs="Arial"/>
          <w:i/>
          <w:color w:val="000000"/>
        </w:rPr>
        <w:t xml:space="preserve"> </w:t>
      </w:r>
      <w:r w:rsidRPr="00600A1E">
        <w:rPr>
          <w:rFonts w:ascii="Arial" w:eastAsia="Calibri" w:hAnsi="Arial" w:cs="Arial"/>
          <w:i/>
          <w:iCs/>
        </w:rPr>
        <w:t>Το φύλο των μαθητών/τριών επηρεάζει τις αντιλήψεις τους σχετικά με τα μαθήματα του Σχεδιασμού και Τεχνολογίας και της Οικιακής Οικονομίας ως προς το ενδιαφέρον και τη συμμετοχή τους σε αυτά, τις επιδόσεις</w:t>
      </w:r>
      <w:r w:rsidR="00117A03" w:rsidRPr="00600A1E">
        <w:rPr>
          <w:rFonts w:ascii="Arial" w:eastAsia="Calibri" w:hAnsi="Arial" w:cs="Arial"/>
          <w:i/>
          <w:iCs/>
        </w:rPr>
        <w:t xml:space="preserve">, </w:t>
      </w:r>
      <w:r w:rsidRPr="00600A1E">
        <w:rPr>
          <w:rFonts w:ascii="Arial" w:eastAsia="Calibri" w:hAnsi="Arial" w:cs="Arial"/>
          <w:i/>
          <w:iCs/>
        </w:rPr>
        <w:t>τη μελλοντική χρησιμότητα τους</w:t>
      </w:r>
      <w:r w:rsidR="00117A03" w:rsidRPr="00600A1E">
        <w:rPr>
          <w:rFonts w:ascii="Arial" w:eastAsia="Calibri" w:hAnsi="Arial" w:cs="Arial"/>
          <w:i/>
          <w:iCs/>
        </w:rPr>
        <w:t xml:space="preserve"> και το φύλο των εκπαιδευτικών που πρέπει να τα διδάσκουν</w:t>
      </w:r>
      <w:r w:rsidRPr="00600A1E">
        <w:rPr>
          <w:rFonts w:ascii="Arial" w:eastAsia="Calibri" w:hAnsi="Arial" w:cs="Arial"/>
          <w:i/>
          <w:iCs/>
        </w:rPr>
        <w:t>;</w:t>
      </w:r>
    </w:p>
    <w:p w14:paraId="5CA2B4D8" w14:textId="551C3DD9" w:rsidR="00575374" w:rsidRPr="00600A1E" w:rsidRDefault="00575374" w:rsidP="006369C7">
      <w:pPr>
        <w:spacing w:after="120" w:line="360" w:lineRule="auto"/>
        <w:rPr>
          <w:rFonts w:ascii="Arial" w:eastAsia="Calibri" w:hAnsi="Arial" w:cs="Arial"/>
          <w:b/>
          <w:bCs/>
          <w:i/>
          <w:iCs/>
        </w:rPr>
      </w:pPr>
      <w:r w:rsidRPr="00600A1E">
        <w:rPr>
          <w:rFonts w:ascii="Arial" w:eastAsia="Calibri" w:hAnsi="Arial" w:cs="Arial"/>
          <w:b/>
          <w:bCs/>
          <w:i/>
          <w:iCs/>
        </w:rPr>
        <w:t>Ενδιαφέρον και συμμετοχή στα δύο μαθήματα:</w:t>
      </w:r>
    </w:p>
    <w:p w14:paraId="6DCC42C4" w14:textId="0B6D26A4" w:rsidR="00EE0647" w:rsidRPr="00EE0647" w:rsidRDefault="00DF20EC" w:rsidP="006369C7">
      <w:pPr>
        <w:spacing w:after="120" w:line="360" w:lineRule="auto"/>
        <w:ind w:firstLine="425"/>
        <w:jc w:val="both"/>
        <w:rPr>
          <w:rFonts w:ascii="Arial" w:eastAsia="Calibri" w:hAnsi="Arial" w:cs="Arial"/>
        </w:rPr>
      </w:pPr>
      <w:r w:rsidRPr="00600A1E">
        <w:rPr>
          <w:rFonts w:ascii="Arial" w:eastAsia="Calibri" w:hAnsi="Arial" w:cs="Arial"/>
        </w:rPr>
        <w:t>Γενικά διαπιστώνεται ότι τα παιδιά βρίσκουν πολύ ενδιαφέροντα και τα δύο μαθήματα.</w:t>
      </w:r>
      <w:r w:rsidR="005542F7">
        <w:rPr>
          <w:rFonts w:ascii="Arial" w:eastAsia="Calibri" w:hAnsi="Arial" w:cs="Arial"/>
        </w:rPr>
        <w:t xml:space="preserve"> </w:t>
      </w:r>
      <w:r w:rsidRPr="00600A1E">
        <w:rPr>
          <w:rFonts w:ascii="Arial" w:eastAsia="Calibri" w:hAnsi="Arial" w:cs="Arial"/>
        </w:rPr>
        <w:t>Κορίτσια αναφέρουν για το μάθημα Σχεδιασμός και Τεχνολογία</w:t>
      </w:r>
      <w:r w:rsidR="00EE0647">
        <w:rPr>
          <w:rFonts w:ascii="Arial" w:eastAsia="Calibri" w:hAnsi="Arial" w:cs="Arial"/>
        </w:rPr>
        <w:t>:</w:t>
      </w:r>
    </w:p>
    <w:p w14:paraId="44BA35D4" w14:textId="2262BE97" w:rsidR="00DF20EC" w:rsidRPr="005542F7" w:rsidRDefault="002C2409" w:rsidP="005542F7">
      <w:pPr>
        <w:spacing w:after="0" w:line="360" w:lineRule="auto"/>
        <w:ind w:left="454" w:right="454"/>
        <w:jc w:val="both"/>
        <w:rPr>
          <w:rFonts w:ascii="Arial" w:hAnsi="Arial" w:cs="Arial"/>
          <w:i/>
        </w:rPr>
      </w:pPr>
      <w:r w:rsidRPr="005542F7">
        <w:rPr>
          <w:rFonts w:ascii="Arial" w:hAnsi="Arial" w:cs="Arial"/>
          <w:i/>
        </w:rPr>
        <w:t>Αυτό το μάθημα αρέσει σε όλα τα παιδιά. Μαθαίνουμε να κάνουμε κατασκευές καθώς και για πράγματα που κάνουν πιο εύκολη τη ζωή μας. Είναι πολύ διασκεδαστικό και ενδιαφέρον.</w:t>
      </w:r>
    </w:p>
    <w:p w14:paraId="1AE01A31" w14:textId="484A177A" w:rsidR="002C2409" w:rsidRPr="005542F7" w:rsidRDefault="002C2409"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Μαρία, Ε΄ τάξη</w:t>
      </w:r>
    </w:p>
    <w:p w14:paraId="5D737909" w14:textId="01BA2303" w:rsidR="002C2409" w:rsidRPr="005542F7" w:rsidRDefault="002C2409" w:rsidP="005542F7">
      <w:pPr>
        <w:spacing w:after="0" w:line="360" w:lineRule="auto"/>
        <w:ind w:left="454" w:right="454"/>
        <w:jc w:val="both"/>
        <w:rPr>
          <w:rFonts w:ascii="Arial" w:hAnsi="Arial" w:cs="Arial"/>
          <w:i/>
        </w:rPr>
      </w:pPr>
      <w:r w:rsidRPr="005542F7">
        <w:rPr>
          <w:rFonts w:ascii="Arial" w:hAnsi="Arial" w:cs="Arial"/>
          <w:i/>
        </w:rPr>
        <w:t>Το μάθημα του Σχεδιασμού είναι συναρπαστικό. Μαθαίνουμε για τον ηλεκτρισμό και ενώνουμε καλώδια. Επίσης η ρομποτική μας ενθουσιάζει όλους.</w:t>
      </w:r>
      <w:r w:rsidR="0092436D" w:rsidRPr="005542F7">
        <w:rPr>
          <w:rFonts w:ascii="Arial" w:hAnsi="Arial" w:cs="Arial"/>
          <w:i/>
        </w:rPr>
        <w:t xml:space="preserve"> Μπορούμε και στο σπίτι να κάνουμε τις κατασκευές που μαθαίνουμε.</w:t>
      </w:r>
    </w:p>
    <w:p w14:paraId="00A9BF81" w14:textId="2FD41053" w:rsidR="00EE0647" w:rsidRPr="005542F7" w:rsidRDefault="002C2409"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Άννα, Στ΄ τάξη</w:t>
      </w:r>
    </w:p>
    <w:p w14:paraId="67A266CA" w14:textId="793B99D6" w:rsidR="00DF20EC" w:rsidRPr="005542F7" w:rsidRDefault="00DF20EC" w:rsidP="006369C7">
      <w:pPr>
        <w:spacing w:after="120" w:line="360" w:lineRule="auto"/>
        <w:ind w:firstLine="425"/>
        <w:jc w:val="both"/>
        <w:rPr>
          <w:rFonts w:ascii="Arial" w:eastAsia="Calibri" w:hAnsi="Arial" w:cs="Arial"/>
        </w:rPr>
      </w:pPr>
      <w:r w:rsidRPr="005542F7">
        <w:rPr>
          <w:rFonts w:ascii="Arial" w:eastAsia="Calibri" w:hAnsi="Arial" w:cs="Arial"/>
        </w:rPr>
        <w:t>Παρόμοιες απόψεις έχουν και τα αγόρια για το μάθημα της Οικιακής Οικονομίας</w:t>
      </w:r>
      <w:r w:rsidR="002C2409" w:rsidRPr="005542F7">
        <w:rPr>
          <w:rFonts w:ascii="Arial" w:eastAsia="Calibri" w:hAnsi="Arial" w:cs="Arial"/>
        </w:rPr>
        <w:t xml:space="preserve"> το οποίο βρίσκουν πολύ ενδιαφέρον ως προς το κομμάτι της μαγειρικής.</w:t>
      </w:r>
    </w:p>
    <w:p w14:paraId="7E89AE5C" w14:textId="35FBC848" w:rsidR="002C2409" w:rsidRPr="005542F7" w:rsidRDefault="002C2409" w:rsidP="005542F7">
      <w:pPr>
        <w:spacing w:after="0" w:line="360" w:lineRule="auto"/>
        <w:ind w:left="454" w:right="454"/>
        <w:jc w:val="both"/>
        <w:rPr>
          <w:rFonts w:ascii="Arial" w:hAnsi="Arial" w:cs="Arial"/>
          <w:i/>
        </w:rPr>
      </w:pPr>
      <w:r w:rsidRPr="005542F7">
        <w:rPr>
          <w:rFonts w:ascii="Arial" w:hAnsi="Arial" w:cs="Arial"/>
          <w:i/>
        </w:rPr>
        <w:t>Εμένα μου αρέσει πάρα πολύ γιατί φτιάχνουμε μόνοι μας γλυκά και φαγητά. Το άλλο μέρος που καθόμαστε μέσα στην τάξη και μιλάμε για άλλα πράγματα όπως η υγεία και τα συναισθήματα το βαριέμαι λίγο.</w:t>
      </w:r>
    </w:p>
    <w:p w14:paraId="510D88EF" w14:textId="4E1AB54D" w:rsidR="000B2EDB" w:rsidRPr="005542F7" w:rsidRDefault="002C2409"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Γιάννης, Στ΄ τάξη</w:t>
      </w:r>
    </w:p>
    <w:p w14:paraId="0FAD7289" w14:textId="30184090" w:rsidR="002C2409" w:rsidRPr="005542F7" w:rsidRDefault="0092436D" w:rsidP="005542F7">
      <w:pPr>
        <w:spacing w:after="0" w:line="360" w:lineRule="auto"/>
        <w:ind w:left="454" w:right="454"/>
        <w:jc w:val="both"/>
        <w:rPr>
          <w:rFonts w:ascii="Arial" w:hAnsi="Arial" w:cs="Arial"/>
          <w:i/>
        </w:rPr>
      </w:pPr>
      <w:r w:rsidRPr="005542F7">
        <w:rPr>
          <w:rFonts w:ascii="Arial" w:hAnsi="Arial" w:cs="Arial"/>
          <w:i/>
        </w:rPr>
        <w:t xml:space="preserve">Κάναμε τυρόπιττες, κουραμπιέδες και άλλα φαγητά. Είναι τέλεια που μαγειρεύουμε εμείς οι ίδιοι. Έπρεπε το μάθημα να ήταν μόνο μαγειρική. </w:t>
      </w:r>
    </w:p>
    <w:p w14:paraId="0FC953B0" w14:textId="47687A20" w:rsidR="00EE0647" w:rsidRPr="005542F7" w:rsidRDefault="0092436D"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Αντρέας, Ε΄ τάξη</w:t>
      </w:r>
    </w:p>
    <w:p w14:paraId="2E2CF68C" w14:textId="03DE173F" w:rsidR="001C40E0" w:rsidRPr="00600A1E" w:rsidRDefault="00775490" w:rsidP="00600A1E">
      <w:pPr>
        <w:spacing w:after="0" w:line="360" w:lineRule="auto"/>
        <w:ind w:firstLine="425"/>
        <w:jc w:val="both"/>
        <w:rPr>
          <w:rFonts w:ascii="Arial" w:eastAsia="Calibri" w:hAnsi="Arial" w:cs="Arial"/>
        </w:rPr>
      </w:pPr>
      <w:r w:rsidRPr="00600A1E">
        <w:rPr>
          <w:rFonts w:ascii="Arial" w:eastAsia="Calibri" w:hAnsi="Arial" w:cs="Arial"/>
        </w:rPr>
        <w:t>Τα ευρήματα αυτά έρχονται να συμφωνήσουν με την έρευνα των Moore και Χατζηγεωργίου (χ.χ.), όπου μαθητές και μαθήτριες φάνηκε να ε</w:t>
      </w:r>
      <w:r w:rsidR="004F487A" w:rsidRPr="00600A1E">
        <w:rPr>
          <w:rFonts w:ascii="Arial" w:eastAsia="Calibri" w:hAnsi="Arial" w:cs="Arial"/>
        </w:rPr>
        <w:t xml:space="preserve">κδηλώνουν ενδιαφέρον </w:t>
      </w:r>
      <w:r w:rsidRPr="00600A1E">
        <w:rPr>
          <w:rFonts w:ascii="Arial" w:eastAsia="Calibri" w:hAnsi="Arial" w:cs="Arial"/>
        </w:rPr>
        <w:t xml:space="preserve">για το μάθημα του Σχεδιασμού και της Τεχνολογίας ως </w:t>
      </w:r>
      <w:r w:rsidR="004F487A" w:rsidRPr="00600A1E">
        <w:rPr>
          <w:rFonts w:ascii="Arial" w:eastAsia="Calibri" w:hAnsi="Arial" w:cs="Arial"/>
        </w:rPr>
        <w:t>διδακτικό αντικείμενο</w:t>
      </w:r>
      <w:r w:rsidR="0092436D" w:rsidRPr="00600A1E">
        <w:rPr>
          <w:rFonts w:ascii="Arial" w:eastAsia="Calibri" w:hAnsi="Arial" w:cs="Arial"/>
        </w:rPr>
        <w:t xml:space="preserve"> και </w:t>
      </w:r>
      <w:r w:rsidRPr="00600A1E">
        <w:rPr>
          <w:rFonts w:ascii="Arial" w:eastAsia="Calibri" w:hAnsi="Arial" w:cs="Arial"/>
        </w:rPr>
        <w:t>είδος απασχόλησης στον ελεύθερο τους χρόνο. Αντίστοιχ</w:t>
      </w:r>
      <w:r w:rsidR="00E57452">
        <w:rPr>
          <w:rFonts w:ascii="Arial" w:eastAsia="Calibri" w:hAnsi="Arial" w:cs="Arial"/>
        </w:rPr>
        <w:t xml:space="preserve">α, στην </w:t>
      </w:r>
      <w:r w:rsidRPr="00600A1E">
        <w:rPr>
          <w:rFonts w:ascii="Arial" w:eastAsia="Calibri" w:hAnsi="Arial" w:cs="Arial"/>
        </w:rPr>
        <w:t xml:space="preserve">έρευνα της Maccoby (1990) – αναφορικά με το μάθημα της Οικιακής Οικονομίας – </w:t>
      </w:r>
      <w:r w:rsidR="00E57452">
        <w:rPr>
          <w:rFonts w:ascii="Arial" w:eastAsia="Calibri" w:hAnsi="Arial" w:cs="Arial"/>
        </w:rPr>
        <w:t xml:space="preserve">φαίνεται ότι οι </w:t>
      </w:r>
      <w:r w:rsidRPr="00600A1E">
        <w:rPr>
          <w:rFonts w:ascii="Arial" w:eastAsia="Calibri" w:hAnsi="Arial" w:cs="Arial"/>
        </w:rPr>
        <w:t xml:space="preserve">μαθητές και μαθήτριες </w:t>
      </w:r>
      <w:r w:rsidR="004F487A" w:rsidRPr="00600A1E">
        <w:rPr>
          <w:rFonts w:ascii="Arial" w:eastAsia="Calibri" w:hAnsi="Arial" w:cs="Arial"/>
        </w:rPr>
        <w:t xml:space="preserve">αναπτύσσουν θετικές στάσεις </w:t>
      </w:r>
      <w:r w:rsidR="00912632" w:rsidRPr="00600A1E">
        <w:rPr>
          <w:rFonts w:ascii="Arial" w:eastAsia="Calibri" w:hAnsi="Arial" w:cs="Arial"/>
        </w:rPr>
        <w:t xml:space="preserve">κατά τη συμμετοχή τους στο μάθημα και </w:t>
      </w:r>
      <w:r w:rsidR="004F487A" w:rsidRPr="00600A1E">
        <w:rPr>
          <w:rFonts w:ascii="Arial" w:eastAsia="Calibri" w:hAnsi="Arial" w:cs="Arial"/>
        </w:rPr>
        <w:t xml:space="preserve">αλληλεπιδρούν ευχάριστα </w:t>
      </w:r>
      <w:r w:rsidRPr="00600A1E">
        <w:rPr>
          <w:rFonts w:ascii="Arial" w:eastAsia="Calibri" w:hAnsi="Arial" w:cs="Arial"/>
        </w:rPr>
        <w:t xml:space="preserve"> </w:t>
      </w:r>
      <w:r w:rsidR="004F487A" w:rsidRPr="00600A1E">
        <w:rPr>
          <w:rFonts w:ascii="Arial" w:eastAsia="Calibri" w:hAnsi="Arial" w:cs="Arial"/>
        </w:rPr>
        <w:t xml:space="preserve">κατά τη διάρκεια του </w:t>
      </w:r>
      <w:r w:rsidRPr="00600A1E">
        <w:rPr>
          <w:rFonts w:ascii="Arial" w:eastAsia="Calibri" w:hAnsi="Arial" w:cs="Arial"/>
        </w:rPr>
        <w:t>συγκεκριμέν</w:t>
      </w:r>
      <w:r w:rsidR="004F487A" w:rsidRPr="00600A1E">
        <w:rPr>
          <w:rFonts w:ascii="Arial" w:eastAsia="Calibri" w:hAnsi="Arial" w:cs="Arial"/>
        </w:rPr>
        <w:t>ου</w:t>
      </w:r>
      <w:r w:rsidRPr="00600A1E">
        <w:rPr>
          <w:rFonts w:ascii="Arial" w:eastAsia="Calibri" w:hAnsi="Arial" w:cs="Arial"/>
        </w:rPr>
        <w:t xml:space="preserve"> μ</w:t>
      </w:r>
      <w:r w:rsidR="004F487A" w:rsidRPr="00600A1E">
        <w:rPr>
          <w:rFonts w:ascii="Arial" w:eastAsia="Calibri" w:hAnsi="Arial" w:cs="Arial"/>
        </w:rPr>
        <w:t>αθήματος</w:t>
      </w:r>
      <w:r w:rsidRPr="00600A1E">
        <w:rPr>
          <w:rFonts w:ascii="Arial" w:eastAsia="Calibri" w:hAnsi="Arial" w:cs="Arial"/>
        </w:rPr>
        <w:t xml:space="preserve"> </w:t>
      </w:r>
      <w:r w:rsidR="004F487A" w:rsidRPr="00600A1E">
        <w:rPr>
          <w:rFonts w:ascii="Arial" w:eastAsia="Calibri" w:hAnsi="Arial" w:cs="Arial"/>
        </w:rPr>
        <w:t>τόσο μεταξύ τους όσο και με άτομα</w:t>
      </w:r>
      <w:r w:rsidRPr="00600A1E">
        <w:rPr>
          <w:rFonts w:ascii="Arial" w:eastAsia="Calibri" w:hAnsi="Arial" w:cs="Arial"/>
        </w:rPr>
        <w:t xml:space="preserve"> του αντίθετου φύλου. </w:t>
      </w:r>
    </w:p>
    <w:p w14:paraId="1144DF19" w14:textId="681EADF7" w:rsidR="001C40E0" w:rsidRPr="00600A1E" w:rsidRDefault="00775490" w:rsidP="006369C7">
      <w:pPr>
        <w:spacing w:after="120" w:line="360" w:lineRule="auto"/>
        <w:ind w:firstLine="425"/>
        <w:jc w:val="both"/>
        <w:rPr>
          <w:rFonts w:ascii="Arial" w:eastAsia="Calibri" w:hAnsi="Arial" w:cs="Arial"/>
        </w:rPr>
      </w:pPr>
      <w:r w:rsidRPr="00600A1E">
        <w:rPr>
          <w:rFonts w:ascii="Arial" w:eastAsia="Calibri" w:hAnsi="Arial" w:cs="Arial"/>
        </w:rPr>
        <w:t>Ωστόσο η τελευταία διαπίστωση δεν ισχύει στην παρούσα έρευνα. Τ</w:t>
      </w:r>
      <w:r w:rsidR="001C40E0" w:rsidRPr="00600A1E">
        <w:rPr>
          <w:rFonts w:ascii="Arial" w:eastAsia="Calibri" w:hAnsi="Arial" w:cs="Arial"/>
        </w:rPr>
        <w:t xml:space="preserve">α κορίτσια δήλωσαν ότι προτιμούν κατά τη διάρκεια των δύο μαθημάτων να συνεργάζονται με άτομα του ίδιου φύλου, ενώ τα αγόρια φάνηκε να μην έχουν ιδιαίτερο πρόβλημα να συνεργαστούν και με κορίτσια. Βέβαια τα αγόρια πιστεύουν πως τα κορίτσια εφαρμόζουν ένα είδος διπλωματίας στο θέμα της συνεργασίας. Συνεργάζονται κυρίως με </w:t>
      </w:r>
      <w:r w:rsidRPr="00600A1E">
        <w:rPr>
          <w:rFonts w:ascii="Arial" w:eastAsia="Calibri" w:hAnsi="Arial" w:cs="Arial"/>
        </w:rPr>
        <w:t xml:space="preserve">συγκεκριμένα κορίτσια </w:t>
      </w:r>
      <w:r w:rsidR="001C40E0" w:rsidRPr="00600A1E">
        <w:rPr>
          <w:rFonts w:ascii="Arial" w:eastAsia="Calibri" w:hAnsi="Arial" w:cs="Arial"/>
        </w:rPr>
        <w:t xml:space="preserve">που έχουν συνεργαστεί και στο παρελθόν μαζί τους και ξέρουν πως η συνεργασία τους θα έχει ικανοποιητικά αποτελέσματα. </w:t>
      </w:r>
      <w:r w:rsidR="009E7788" w:rsidRPr="00600A1E">
        <w:rPr>
          <w:rFonts w:ascii="Arial" w:eastAsia="Calibri" w:hAnsi="Arial" w:cs="Arial"/>
        </w:rPr>
        <w:t xml:space="preserve">Δεν εμπιστεύονται τα αγόρια σε θέματα καλαισθησίας </w:t>
      </w:r>
      <w:r w:rsidRPr="00600A1E">
        <w:rPr>
          <w:rFonts w:ascii="Arial" w:eastAsia="Calibri" w:hAnsi="Arial" w:cs="Arial"/>
        </w:rPr>
        <w:t xml:space="preserve">ή </w:t>
      </w:r>
      <w:r w:rsidR="009E7788" w:rsidRPr="00600A1E">
        <w:rPr>
          <w:rFonts w:ascii="Arial" w:eastAsia="Calibri" w:hAnsi="Arial" w:cs="Arial"/>
        </w:rPr>
        <w:t>εμφάνισης.</w:t>
      </w:r>
    </w:p>
    <w:p w14:paraId="7C04B97D" w14:textId="0BB89E8D" w:rsidR="002C06CB" w:rsidRPr="00600A1E" w:rsidRDefault="003057D5" w:rsidP="00600A1E">
      <w:pPr>
        <w:spacing w:after="0" w:line="360" w:lineRule="auto"/>
        <w:ind w:left="432" w:right="432"/>
        <w:jc w:val="both"/>
        <w:rPr>
          <w:rFonts w:ascii="Arial" w:hAnsi="Arial" w:cs="Arial"/>
          <w:i/>
        </w:rPr>
      </w:pPr>
      <w:r w:rsidRPr="00600A1E">
        <w:rPr>
          <w:rFonts w:ascii="Arial" w:hAnsi="Arial" w:cs="Arial"/>
          <w:i/>
        </w:rPr>
        <w:t>Για να έχεις ένα καλό αποτέλεσμα δεν μπορείς να έχεις στην ομάδα σου αγόρια. Εμείς τα κορίτσια είμαστε πιο συγυρισμένες. Πώς να το πω…</w:t>
      </w:r>
      <w:r w:rsidR="008B47EF" w:rsidRPr="00600A1E">
        <w:rPr>
          <w:rFonts w:ascii="Arial" w:hAnsi="Arial" w:cs="Arial"/>
          <w:i/>
        </w:rPr>
        <w:t>Η κάθε μια έχει τη φίλη της στην οποία μπορεί να στηριχτεί.</w:t>
      </w:r>
      <w:r w:rsidRPr="00600A1E">
        <w:rPr>
          <w:rFonts w:ascii="Arial" w:hAnsi="Arial" w:cs="Arial"/>
          <w:i/>
        </w:rPr>
        <w:t xml:space="preserve"> Οι κατασκευές μας είναι πιο όμορφες. Πιο περιποιημένες. Τα αγόρια κάνουν κάτι </w:t>
      </w:r>
      <w:r w:rsidR="008B47EF" w:rsidRPr="00600A1E">
        <w:rPr>
          <w:rFonts w:ascii="Arial" w:hAnsi="Arial" w:cs="Arial"/>
          <w:i/>
        </w:rPr>
        <w:t>πολύ βιαστικά και πρόχειρα. Κάνουν και αταξίες οπότε δεν είναι συγκεντρωμένοι σε αυτό που κατασκευάζουμε.</w:t>
      </w:r>
    </w:p>
    <w:p w14:paraId="716CFDC0" w14:textId="609EBD12" w:rsidR="008B47EF" w:rsidRPr="005542F7" w:rsidRDefault="008B47EF"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Ελένη</w:t>
      </w:r>
      <w:r w:rsidR="002070F9" w:rsidRPr="005542F7">
        <w:rPr>
          <w:rFonts w:ascii="Arial" w:hAnsi="Arial" w:cs="Arial"/>
          <w:iCs/>
        </w:rPr>
        <w:t>,</w:t>
      </w:r>
      <w:r w:rsidRPr="005542F7">
        <w:rPr>
          <w:rFonts w:ascii="Arial" w:hAnsi="Arial" w:cs="Arial"/>
          <w:iCs/>
        </w:rPr>
        <w:t xml:space="preserve"> Στ΄ τάξη</w:t>
      </w:r>
    </w:p>
    <w:p w14:paraId="6CE51FE4" w14:textId="389782E5" w:rsidR="008B47EF" w:rsidRPr="00600A1E" w:rsidRDefault="008B47EF" w:rsidP="00600A1E">
      <w:pPr>
        <w:spacing w:after="0" w:line="360" w:lineRule="auto"/>
        <w:ind w:left="432" w:right="432"/>
        <w:jc w:val="both"/>
        <w:rPr>
          <w:rFonts w:ascii="Arial" w:hAnsi="Arial" w:cs="Arial"/>
          <w:i/>
        </w:rPr>
      </w:pPr>
      <w:r w:rsidRPr="00600A1E">
        <w:rPr>
          <w:rFonts w:ascii="Arial" w:hAnsi="Arial" w:cs="Arial"/>
          <w:i/>
        </w:rPr>
        <w:t>Δεν έχω πρόβλημα να κάνω μια συνταγή με ένα κορίτσι. Αυτές θέλουν όμως να είναι με τις φίλες τους γιατί νομίζουν ότι τα κέικ τους θα είναι πιο όμορφα.</w:t>
      </w:r>
    </w:p>
    <w:p w14:paraId="27856003" w14:textId="399C331C" w:rsidR="008B47EF" w:rsidRPr="005542F7" w:rsidRDefault="008B47EF"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Αντώνης, Ε΄ τάξη</w:t>
      </w:r>
    </w:p>
    <w:p w14:paraId="17A8997A" w14:textId="33AA9D32" w:rsidR="001C40E0" w:rsidRPr="00600A1E" w:rsidRDefault="002C06CB" w:rsidP="006369C7">
      <w:pPr>
        <w:spacing w:after="120" w:line="360" w:lineRule="auto"/>
        <w:ind w:firstLine="425"/>
        <w:jc w:val="both"/>
        <w:rPr>
          <w:rFonts w:ascii="Arial" w:eastAsia="Calibri" w:hAnsi="Arial" w:cs="Arial"/>
        </w:rPr>
      </w:pPr>
      <w:r w:rsidRPr="00600A1E">
        <w:rPr>
          <w:rFonts w:ascii="Arial" w:eastAsia="Calibri" w:hAnsi="Arial" w:cs="Arial"/>
        </w:rPr>
        <w:t xml:space="preserve">Επίσης σε άλλες περιπτώσεις αν και φαίνεται </w:t>
      </w:r>
      <w:r w:rsidR="00907506" w:rsidRPr="00600A1E">
        <w:rPr>
          <w:rFonts w:ascii="Arial" w:eastAsia="Calibri" w:hAnsi="Arial" w:cs="Arial"/>
        </w:rPr>
        <w:t xml:space="preserve">να </w:t>
      </w:r>
      <w:r w:rsidRPr="00600A1E">
        <w:rPr>
          <w:rFonts w:ascii="Arial" w:eastAsia="Calibri" w:hAnsi="Arial" w:cs="Arial"/>
        </w:rPr>
        <w:t xml:space="preserve">αρέσουν και τα δύο μαθήματα και στα δύο φύλα, διαχωρίζουν κάποιες υπευθυνότητες που αφορούν στα μαθήματα σε </w:t>
      </w:r>
      <w:r w:rsidR="00912632" w:rsidRPr="00600A1E">
        <w:rPr>
          <w:rFonts w:ascii="Arial" w:eastAsia="Calibri" w:hAnsi="Arial" w:cs="Arial"/>
        </w:rPr>
        <w:t xml:space="preserve"> «δουλειές για αγόρια» και «δουλειές για κορίτσια»</w:t>
      </w:r>
      <w:r w:rsidRPr="00600A1E">
        <w:rPr>
          <w:rFonts w:ascii="Arial" w:eastAsia="Calibri" w:hAnsi="Arial" w:cs="Arial"/>
        </w:rPr>
        <w:t xml:space="preserve"> (Attar, 1990).</w:t>
      </w:r>
    </w:p>
    <w:p w14:paraId="0FA4FFF7" w14:textId="77777777" w:rsidR="00D2345A" w:rsidRPr="00600A1E" w:rsidRDefault="00907506" w:rsidP="00600A1E">
      <w:pPr>
        <w:spacing w:after="0" w:line="360" w:lineRule="auto"/>
        <w:ind w:left="432" w:right="432"/>
        <w:jc w:val="both"/>
        <w:rPr>
          <w:rFonts w:ascii="Arial" w:hAnsi="Arial" w:cs="Arial"/>
          <w:i/>
        </w:rPr>
      </w:pPr>
      <w:r w:rsidRPr="00600A1E">
        <w:rPr>
          <w:rFonts w:ascii="Arial" w:hAnsi="Arial" w:cs="Arial"/>
          <w:i/>
        </w:rPr>
        <w:t>Τα χέρια των αγοριών «πιάνουν» καλύτερα στο μάθημα του Σχεδιασμού και της Τεχνολογίας στο κόψιμο των ξύλων ή στο βίδωμα.</w:t>
      </w:r>
      <w:r w:rsidR="00B913D5" w:rsidRPr="00600A1E">
        <w:rPr>
          <w:rFonts w:ascii="Arial" w:hAnsi="Arial" w:cs="Arial"/>
          <w:i/>
        </w:rPr>
        <w:t xml:space="preserve"> Ένα κορίτσι θα δυσκολευτεί να πριονίσει ένα ξύλο. Θα ζητήσει σίγουρα βοήθεια από τον δάσκαλο.</w:t>
      </w:r>
      <w:r w:rsidR="00D2345A" w:rsidRPr="00600A1E">
        <w:rPr>
          <w:rFonts w:ascii="Arial" w:hAnsi="Arial" w:cs="Arial"/>
          <w:i/>
        </w:rPr>
        <w:t xml:space="preserve"> </w:t>
      </w:r>
    </w:p>
    <w:p w14:paraId="332458E5" w14:textId="37B4015C" w:rsidR="00907506" w:rsidRPr="005542F7" w:rsidRDefault="00D2345A"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Δημήτρης, Ε΄ τάξη</w:t>
      </w:r>
    </w:p>
    <w:p w14:paraId="73814010" w14:textId="77777777" w:rsidR="00D2345A" w:rsidRPr="00600A1E" w:rsidRDefault="00B913D5" w:rsidP="00600A1E">
      <w:pPr>
        <w:spacing w:after="0" w:line="360" w:lineRule="auto"/>
        <w:ind w:left="432" w:right="432"/>
        <w:jc w:val="both"/>
        <w:rPr>
          <w:rFonts w:ascii="Arial" w:hAnsi="Arial" w:cs="Arial"/>
          <w:i/>
        </w:rPr>
      </w:pPr>
      <w:r w:rsidRPr="00600A1E">
        <w:rPr>
          <w:rFonts w:ascii="Arial" w:hAnsi="Arial" w:cs="Arial"/>
          <w:i/>
        </w:rPr>
        <w:t>Εμείς τα κορίτσια καθαρίζουμε τα σκεύη και τους πάγκους όλους για να είμαστε σίγουρες ότι θα είναι όλα καθαρά. Και μετά ξεκινάμε τις παρασκευές μας. Τα αγόρια ποτέ δεν θα το κάνουν από μόνα τους εκτός και αν τους πει η δασκάλα.</w:t>
      </w:r>
      <w:r w:rsidR="00D2345A" w:rsidRPr="00600A1E">
        <w:rPr>
          <w:rFonts w:ascii="Arial" w:hAnsi="Arial" w:cs="Arial"/>
          <w:i/>
        </w:rPr>
        <w:t xml:space="preserve"> </w:t>
      </w:r>
    </w:p>
    <w:p w14:paraId="1DF0ACAF" w14:textId="73AA9E21" w:rsidR="00B913D5" w:rsidRPr="005542F7" w:rsidRDefault="00D2345A"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Θάλεια, Στ΄ τάξη</w:t>
      </w:r>
    </w:p>
    <w:p w14:paraId="7F9CD73A" w14:textId="0EF25807" w:rsidR="00DB0510" w:rsidRPr="00600A1E" w:rsidRDefault="00B913D5" w:rsidP="00600A1E">
      <w:pPr>
        <w:spacing w:after="0" w:line="360" w:lineRule="auto"/>
        <w:ind w:left="432" w:right="432"/>
        <w:jc w:val="both"/>
        <w:rPr>
          <w:rFonts w:ascii="Arial" w:hAnsi="Arial" w:cs="Arial"/>
          <w:i/>
        </w:rPr>
      </w:pPr>
      <w:r w:rsidRPr="00600A1E">
        <w:rPr>
          <w:rFonts w:ascii="Arial" w:hAnsi="Arial" w:cs="Arial"/>
          <w:i/>
        </w:rPr>
        <w:t xml:space="preserve">Το καθάρισμα </w:t>
      </w:r>
      <w:r w:rsidR="00787904" w:rsidRPr="00600A1E">
        <w:rPr>
          <w:rFonts w:ascii="Arial" w:hAnsi="Arial" w:cs="Arial"/>
          <w:i/>
        </w:rPr>
        <w:t>τη</w:t>
      </w:r>
      <w:r w:rsidRPr="00600A1E">
        <w:rPr>
          <w:rFonts w:ascii="Arial" w:hAnsi="Arial" w:cs="Arial"/>
          <w:i/>
        </w:rPr>
        <w:t>ς αίθουσας είναι σίγουρα δουλειά όλων των μαθητών αγοριών και κοριτσιών. Τα κορίτσια μένουν και μετά που θα χτυπήσει το κουδούνι ώστε να καθαρίσουν και να συγυρίσουν καλύτερα. Από μόνες τους. Αφού είναι καθαρά. Δεν χρειάζεται να το κάνουν κάθε φορά.</w:t>
      </w:r>
    </w:p>
    <w:p w14:paraId="6568E78D" w14:textId="602D1A6F" w:rsidR="00575374" w:rsidRPr="005542F7" w:rsidRDefault="00D2345A" w:rsidP="005542F7">
      <w:pPr>
        <w:tabs>
          <w:tab w:val="left" w:pos="7740"/>
        </w:tabs>
        <w:spacing w:after="240" w:line="360" w:lineRule="auto"/>
        <w:ind w:right="386" w:firstLine="567"/>
        <w:jc w:val="right"/>
        <w:rPr>
          <w:rFonts w:ascii="Arial" w:hAnsi="Arial" w:cs="Arial"/>
          <w:iCs/>
        </w:rPr>
      </w:pPr>
      <w:r w:rsidRPr="005542F7">
        <w:rPr>
          <w:rFonts w:ascii="Arial" w:hAnsi="Arial" w:cs="Arial"/>
          <w:iCs/>
        </w:rPr>
        <w:t>Σωκράτης, Στ΄ τάξη</w:t>
      </w:r>
    </w:p>
    <w:p w14:paraId="32C5E875" w14:textId="6D7397E8" w:rsidR="00575374" w:rsidRPr="00600A1E" w:rsidRDefault="00575374" w:rsidP="005542F7">
      <w:pPr>
        <w:spacing w:after="0" w:line="360" w:lineRule="auto"/>
        <w:rPr>
          <w:rFonts w:ascii="Arial" w:eastAsia="Calibri" w:hAnsi="Arial" w:cs="Arial"/>
          <w:b/>
          <w:bCs/>
          <w:i/>
          <w:iCs/>
        </w:rPr>
      </w:pPr>
      <w:r w:rsidRPr="00600A1E">
        <w:rPr>
          <w:rFonts w:ascii="Arial" w:eastAsia="Calibri" w:hAnsi="Arial" w:cs="Arial"/>
          <w:b/>
          <w:bCs/>
          <w:i/>
          <w:iCs/>
        </w:rPr>
        <w:t>Επιδόσεις:</w:t>
      </w:r>
    </w:p>
    <w:p w14:paraId="10356A25" w14:textId="37257352" w:rsidR="00DB0510" w:rsidRPr="00600A1E" w:rsidRDefault="00DB0510" w:rsidP="006369C7">
      <w:pPr>
        <w:spacing w:after="120" w:line="360" w:lineRule="auto"/>
        <w:ind w:firstLine="425"/>
        <w:jc w:val="both"/>
        <w:rPr>
          <w:rFonts w:ascii="Arial" w:eastAsia="Calibri" w:hAnsi="Arial" w:cs="Arial"/>
        </w:rPr>
      </w:pPr>
      <w:r w:rsidRPr="00600A1E">
        <w:rPr>
          <w:rFonts w:ascii="Arial" w:eastAsia="Calibri" w:hAnsi="Arial" w:cs="Arial"/>
        </w:rPr>
        <w:t>Ενδιαφέρον παρουσιάζει το γεγονός ότι τα κορίτσια θεωρούν ότι τα καταφέρνουν καλύτερα από τα αγόρια στο μάθημα του Σχεδιασμού και Τεχνολογίας.</w:t>
      </w:r>
      <w:r w:rsidR="00786169" w:rsidRPr="00600A1E">
        <w:rPr>
          <w:rFonts w:ascii="Arial" w:eastAsia="Calibri" w:hAnsi="Arial" w:cs="Arial"/>
        </w:rPr>
        <w:t xml:space="preserve"> Αυτό οφείλεται </w:t>
      </w:r>
      <w:r w:rsidR="002070F9" w:rsidRPr="00600A1E">
        <w:rPr>
          <w:rFonts w:ascii="Arial" w:eastAsia="Calibri" w:hAnsi="Arial" w:cs="Arial"/>
        </w:rPr>
        <w:t xml:space="preserve">σύμφωνα με τις ίδιες </w:t>
      </w:r>
      <w:r w:rsidR="00786169" w:rsidRPr="00600A1E">
        <w:rPr>
          <w:rFonts w:ascii="Arial" w:eastAsia="Calibri" w:hAnsi="Arial" w:cs="Arial"/>
        </w:rPr>
        <w:t>στο ότι τα κορίτσια είναι πιο προσεκτικά στο μάθημα και αφομοιώνουν πιο εύκολα αυτά που διδάσκονται.</w:t>
      </w:r>
      <w:r w:rsidR="00B913D5" w:rsidRPr="00600A1E">
        <w:rPr>
          <w:rFonts w:ascii="Arial" w:eastAsia="Calibri" w:hAnsi="Arial" w:cs="Arial"/>
        </w:rPr>
        <w:t xml:space="preserve"> Από την άλλη τα αγόρια θεωρούν ότι είναι καλύτερα καθώς υπερέχουν σωματικά των κοριτσιών.</w:t>
      </w:r>
    </w:p>
    <w:p w14:paraId="03779AD0" w14:textId="1813BF8E" w:rsidR="002070F9" w:rsidRPr="00600A1E" w:rsidRDefault="002070F9" w:rsidP="00600A1E">
      <w:pPr>
        <w:spacing w:after="0" w:line="360" w:lineRule="auto"/>
        <w:ind w:left="432" w:right="432"/>
        <w:jc w:val="both"/>
        <w:rPr>
          <w:rFonts w:ascii="Arial" w:hAnsi="Arial" w:cs="Arial"/>
          <w:i/>
        </w:rPr>
      </w:pPr>
      <w:r w:rsidRPr="00600A1E">
        <w:rPr>
          <w:rFonts w:ascii="Arial" w:hAnsi="Arial" w:cs="Arial"/>
          <w:i/>
        </w:rPr>
        <w:t xml:space="preserve">Εμείς τα κορίτσια είμαστε καλύτερες στο μάθημα Σχεδιασμός και Τεχνολογίας καθώς είμαστε πιο συγκεντρωμένες και προσεκτικές. Τα αγόρια κάνουν αταξίες και δεν προσέχουν πάντα. </w:t>
      </w:r>
    </w:p>
    <w:p w14:paraId="258A27C4" w14:textId="70BB7253" w:rsidR="002070F9" w:rsidRPr="006369C7" w:rsidRDefault="002070F9"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Ελπίδα, Ε΄ τάξη</w:t>
      </w:r>
    </w:p>
    <w:p w14:paraId="10337B4C" w14:textId="20D5C776" w:rsidR="002070F9" w:rsidRPr="00600A1E" w:rsidRDefault="002070F9" w:rsidP="00600A1E">
      <w:pPr>
        <w:spacing w:after="0" w:line="360" w:lineRule="auto"/>
        <w:ind w:left="432" w:right="432"/>
        <w:jc w:val="both"/>
        <w:rPr>
          <w:rFonts w:ascii="Arial" w:hAnsi="Arial" w:cs="Arial"/>
          <w:i/>
        </w:rPr>
      </w:pPr>
      <w:r w:rsidRPr="00600A1E">
        <w:rPr>
          <w:rFonts w:ascii="Arial" w:hAnsi="Arial" w:cs="Arial"/>
          <w:i/>
        </w:rPr>
        <w:t>Τα αγόρια είναι πιο δυνατά. Μπορούμε να μεταφέρουμε βαριά πράγματα και να κόψουμε εύκολα ξύλα ή να βάλουμε τη μέγγενη. Τα κορίτσια εννοείτ</w:t>
      </w:r>
      <w:r w:rsidR="000B2EDB" w:rsidRPr="00600A1E">
        <w:rPr>
          <w:rFonts w:ascii="Arial" w:hAnsi="Arial" w:cs="Arial"/>
          <w:i/>
        </w:rPr>
        <w:t>αι</w:t>
      </w:r>
      <w:r w:rsidRPr="00600A1E">
        <w:rPr>
          <w:rFonts w:ascii="Arial" w:hAnsi="Arial" w:cs="Arial"/>
          <w:i/>
        </w:rPr>
        <w:t xml:space="preserve"> πως δεν έχουν τη δύναμη να τα κάνουν αυτά. </w:t>
      </w:r>
    </w:p>
    <w:p w14:paraId="30503D54" w14:textId="689DF59A" w:rsidR="00786169" w:rsidRPr="006369C7" w:rsidRDefault="002070F9"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Γιώργος,  Στ΄ τάξη</w:t>
      </w:r>
    </w:p>
    <w:p w14:paraId="65243637" w14:textId="07720D18" w:rsidR="00786169" w:rsidRPr="00600A1E" w:rsidRDefault="00786169" w:rsidP="006369C7">
      <w:pPr>
        <w:spacing w:after="120" w:line="360" w:lineRule="auto"/>
        <w:ind w:firstLine="425"/>
        <w:jc w:val="both"/>
        <w:rPr>
          <w:rFonts w:ascii="Arial" w:eastAsia="Calibri" w:hAnsi="Arial" w:cs="Arial"/>
        </w:rPr>
      </w:pPr>
      <w:r w:rsidRPr="00600A1E">
        <w:rPr>
          <w:rFonts w:ascii="Arial" w:eastAsia="Calibri" w:hAnsi="Arial" w:cs="Arial"/>
        </w:rPr>
        <w:t xml:space="preserve">Επίσης </w:t>
      </w:r>
      <w:r w:rsidR="002070F9" w:rsidRPr="00600A1E">
        <w:rPr>
          <w:rFonts w:ascii="Arial" w:eastAsia="Calibri" w:hAnsi="Arial" w:cs="Arial"/>
        </w:rPr>
        <w:t xml:space="preserve">τα κορίτσια </w:t>
      </w:r>
      <w:r w:rsidRPr="00600A1E">
        <w:rPr>
          <w:rFonts w:ascii="Arial" w:eastAsia="Calibri" w:hAnsi="Arial" w:cs="Arial"/>
        </w:rPr>
        <w:t>θεωρούν ότι είναι καλύτερες στο μάθημα της Οικιακής Οικονομίας. Άποψη την οποία υποστηρίζουν και τα αγόρια. Θεωρούν ότι πρόκειται για έμφυτο χαρακτηριστικό</w:t>
      </w:r>
      <w:r w:rsidR="00822798" w:rsidRPr="00600A1E">
        <w:rPr>
          <w:rFonts w:ascii="Arial" w:eastAsia="Calibri" w:hAnsi="Arial" w:cs="Arial"/>
        </w:rPr>
        <w:t xml:space="preserve"> αλλά και για μια περιοχή γνώσης που έχει να κάνει με τον τρόπο που μεγαλώνουν τα δύο φύλα στο σπίτι</w:t>
      </w:r>
      <w:r w:rsidRPr="00600A1E">
        <w:rPr>
          <w:rFonts w:ascii="Arial" w:eastAsia="Calibri" w:hAnsi="Arial" w:cs="Arial"/>
        </w:rPr>
        <w:t>.</w:t>
      </w:r>
    </w:p>
    <w:p w14:paraId="692C3FE3" w14:textId="2FE90B9A" w:rsidR="00786169" w:rsidRPr="00600A1E" w:rsidRDefault="002070F9" w:rsidP="00600A1E">
      <w:pPr>
        <w:spacing w:after="0" w:line="360" w:lineRule="auto"/>
        <w:ind w:left="432" w:right="432"/>
        <w:jc w:val="both"/>
        <w:rPr>
          <w:rFonts w:ascii="Arial" w:hAnsi="Arial" w:cs="Arial"/>
          <w:i/>
        </w:rPr>
      </w:pPr>
      <w:r w:rsidRPr="00600A1E">
        <w:rPr>
          <w:rFonts w:ascii="Arial" w:hAnsi="Arial" w:cs="Arial"/>
          <w:i/>
        </w:rPr>
        <w:t>Εμείς μαγειρεύουμε καλύτερα. Ξέρουμε πιο πολλά πράγματα….Αφού είμαστε γυναίκες.</w:t>
      </w:r>
    </w:p>
    <w:p w14:paraId="1A6EE884" w14:textId="7C246B50" w:rsidR="00822798" w:rsidRPr="006369C7" w:rsidRDefault="00822798"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Γεωργία, Ε΄ τάξη</w:t>
      </w:r>
    </w:p>
    <w:p w14:paraId="53832519" w14:textId="268A4CA7" w:rsidR="002070F9" w:rsidRPr="00600A1E" w:rsidRDefault="00822798" w:rsidP="00600A1E">
      <w:pPr>
        <w:spacing w:after="0" w:line="360" w:lineRule="auto"/>
        <w:ind w:left="432" w:right="432"/>
        <w:jc w:val="both"/>
        <w:rPr>
          <w:rFonts w:ascii="Arial" w:hAnsi="Arial" w:cs="Arial"/>
          <w:i/>
        </w:rPr>
      </w:pPr>
      <w:r w:rsidRPr="00600A1E">
        <w:rPr>
          <w:rFonts w:ascii="Arial" w:hAnsi="Arial" w:cs="Arial"/>
          <w:i/>
        </w:rPr>
        <w:t>Τα κορίτσια είναι λίγο καλύτερα στο μαγείρεμα. Ξέρουν από το σπίτι. Βλέπουν τις μαμάδες μας και μαθαίνουν από μικρές.</w:t>
      </w:r>
    </w:p>
    <w:p w14:paraId="015EF0BE" w14:textId="0FE357CD" w:rsidR="00786169" w:rsidRPr="006369C7" w:rsidRDefault="00822798"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Στ</w:t>
      </w:r>
      <w:r w:rsidR="000B2EDB" w:rsidRPr="006369C7">
        <w:rPr>
          <w:rFonts w:ascii="Arial" w:hAnsi="Arial" w:cs="Arial"/>
          <w:iCs/>
        </w:rPr>
        <w:t>υλιανός</w:t>
      </w:r>
      <w:r w:rsidRPr="006369C7">
        <w:rPr>
          <w:rFonts w:ascii="Arial" w:hAnsi="Arial" w:cs="Arial"/>
          <w:iCs/>
        </w:rPr>
        <w:t>, Στ΄ τάξη</w:t>
      </w:r>
    </w:p>
    <w:p w14:paraId="370B95B3" w14:textId="036CCBDF" w:rsidR="00827A15" w:rsidRPr="00600A1E" w:rsidRDefault="00A04D66" w:rsidP="006369C7">
      <w:pPr>
        <w:spacing w:after="120" w:line="360" w:lineRule="auto"/>
        <w:ind w:firstLine="425"/>
        <w:jc w:val="both"/>
        <w:rPr>
          <w:rFonts w:ascii="Arial" w:eastAsia="Calibri" w:hAnsi="Arial" w:cs="Arial"/>
        </w:rPr>
      </w:pPr>
      <w:r w:rsidRPr="00600A1E">
        <w:rPr>
          <w:rFonts w:ascii="Arial" w:eastAsia="Calibri" w:hAnsi="Arial" w:cs="Arial"/>
        </w:rPr>
        <w:t>Κ</w:t>
      </w:r>
      <w:r w:rsidR="00786169" w:rsidRPr="00600A1E">
        <w:rPr>
          <w:rFonts w:ascii="Arial" w:eastAsia="Calibri" w:hAnsi="Arial" w:cs="Arial"/>
        </w:rPr>
        <w:t xml:space="preserve">οινωνικές </w:t>
      </w:r>
      <w:r w:rsidR="00E57452">
        <w:rPr>
          <w:rFonts w:ascii="Arial" w:eastAsia="Calibri" w:hAnsi="Arial" w:cs="Arial"/>
        </w:rPr>
        <w:t>πεποιθήσεις</w:t>
      </w:r>
      <w:r w:rsidR="00786169" w:rsidRPr="00600A1E">
        <w:rPr>
          <w:rFonts w:ascii="Arial" w:eastAsia="Calibri" w:hAnsi="Arial" w:cs="Arial"/>
        </w:rPr>
        <w:t xml:space="preserve"> και ιδεολογίες </w:t>
      </w:r>
      <w:r w:rsidRPr="00600A1E">
        <w:rPr>
          <w:rFonts w:ascii="Arial" w:eastAsia="Calibri" w:hAnsi="Arial" w:cs="Arial"/>
        </w:rPr>
        <w:t>καθορίζουν</w:t>
      </w:r>
      <w:r w:rsidR="00786169" w:rsidRPr="00600A1E">
        <w:rPr>
          <w:rFonts w:ascii="Arial" w:eastAsia="Calibri" w:hAnsi="Arial" w:cs="Arial"/>
        </w:rPr>
        <w:t xml:space="preserve"> άμεσα τις στάσεις</w:t>
      </w:r>
      <w:r w:rsidRPr="00600A1E">
        <w:rPr>
          <w:rFonts w:ascii="Arial" w:eastAsia="Calibri" w:hAnsi="Arial" w:cs="Arial"/>
        </w:rPr>
        <w:t xml:space="preserve"> των ατόμων</w:t>
      </w:r>
      <w:r w:rsidR="005361EC">
        <w:rPr>
          <w:rFonts w:ascii="Arial" w:eastAsia="Calibri" w:hAnsi="Arial" w:cs="Arial"/>
        </w:rPr>
        <w:t>,</w:t>
      </w:r>
      <w:r w:rsidRPr="00600A1E">
        <w:rPr>
          <w:rFonts w:ascii="Arial" w:eastAsia="Calibri" w:hAnsi="Arial" w:cs="Arial"/>
        </w:rPr>
        <w:t xml:space="preserve"> με αποτέλεσμα να </w:t>
      </w:r>
      <w:r w:rsidR="00786169" w:rsidRPr="00600A1E">
        <w:rPr>
          <w:rFonts w:ascii="Arial" w:eastAsia="Calibri" w:hAnsi="Arial" w:cs="Arial"/>
        </w:rPr>
        <w:t xml:space="preserve">φτάνουν στο σημείο να θεωρούν ότι </w:t>
      </w:r>
      <w:r w:rsidR="00E57452">
        <w:rPr>
          <w:rFonts w:ascii="Arial" w:eastAsia="Calibri" w:hAnsi="Arial" w:cs="Arial"/>
        </w:rPr>
        <w:t>κάποια γνωστικά αντικείμενα</w:t>
      </w:r>
      <w:r w:rsidR="005361EC">
        <w:rPr>
          <w:rFonts w:ascii="Arial" w:eastAsia="Calibri" w:hAnsi="Arial" w:cs="Arial"/>
        </w:rPr>
        <w:t xml:space="preserve"> στο σχολικό χώρο</w:t>
      </w:r>
      <w:r w:rsidR="00786169" w:rsidRPr="00600A1E">
        <w:rPr>
          <w:rFonts w:ascii="Arial" w:eastAsia="Calibri" w:hAnsi="Arial" w:cs="Arial"/>
        </w:rPr>
        <w:t xml:space="preserve"> είναι </w:t>
      </w:r>
      <w:r w:rsidR="00822798" w:rsidRPr="00600A1E">
        <w:rPr>
          <w:rFonts w:ascii="Arial" w:eastAsia="Calibri" w:hAnsi="Arial" w:cs="Arial"/>
        </w:rPr>
        <w:t>καταλληλότερ</w:t>
      </w:r>
      <w:r w:rsidR="005361EC">
        <w:rPr>
          <w:rFonts w:ascii="Arial" w:eastAsia="Calibri" w:hAnsi="Arial" w:cs="Arial"/>
        </w:rPr>
        <w:t>α</w:t>
      </w:r>
      <w:r w:rsidR="00786169" w:rsidRPr="00600A1E">
        <w:rPr>
          <w:rFonts w:ascii="Arial" w:eastAsia="Calibri" w:hAnsi="Arial" w:cs="Arial"/>
        </w:rPr>
        <w:t xml:space="preserve"> για </w:t>
      </w:r>
      <w:r w:rsidR="005361EC">
        <w:rPr>
          <w:rFonts w:ascii="Arial" w:eastAsia="Calibri" w:hAnsi="Arial" w:cs="Arial"/>
        </w:rPr>
        <w:t xml:space="preserve">τη διδασκαλία μόνο των αγοριών ή μόνο των κοριτσιών </w:t>
      </w:r>
      <w:r w:rsidRPr="00600A1E">
        <w:rPr>
          <w:rFonts w:ascii="Arial" w:eastAsia="Calibri" w:hAnsi="Arial" w:cs="Arial"/>
        </w:rPr>
        <w:t>(Van Hiel, Duriez &amp; Kossowska, 2006)</w:t>
      </w:r>
      <w:r w:rsidR="00827A15" w:rsidRPr="00600A1E">
        <w:rPr>
          <w:rFonts w:ascii="Arial" w:eastAsia="Calibri" w:hAnsi="Arial" w:cs="Arial"/>
        </w:rPr>
        <w:t xml:space="preserve">. Το </w:t>
      </w:r>
      <w:r w:rsidR="00786169" w:rsidRPr="00600A1E">
        <w:rPr>
          <w:rFonts w:ascii="Arial" w:eastAsia="Calibri" w:hAnsi="Arial" w:cs="Arial"/>
        </w:rPr>
        <w:t xml:space="preserve">γεγονός </w:t>
      </w:r>
      <w:r w:rsidR="00827A15" w:rsidRPr="00600A1E">
        <w:rPr>
          <w:rFonts w:ascii="Arial" w:eastAsia="Calibri" w:hAnsi="Arial" w:cs="Arial"/>
        </w:rPr>
        <w:t>αυτό</w:t>
      </w:r>
      <w:r w:rsidR="00786169" w:rsidRPr="00600A1E">
        <w:rPr>
          <w:rFonts w:ascii="Arial" w:eastAsia="Calibri" w:hAnsi="Arial" w:cs="Arial"/>
        </w:rPr>
        <w:t xml:space="preserve"> </w:t>
      </w:r>
      <w:r w:rsidRPr="00600A1E">
        <w:rPr>
          <w:rFonts w:ascii="Arial" w:eastAsia="Calibri" w:hAnsi="Arial" w:cs="Arial"/>
        </w:rPr>
        <w:t>διαμορφώνει</w:t>
      </w:r>
      <w:r w:rsidR="00827A15" w:rsidRPr="00600A1E">
        <w:rPr>
          <w:rFonts w:ascii="Arial" w:eastAsia="Calibri" w:hAnsi="Arial" w:cs="Arial"/>
        </w:rPr>
        <w:t xml:space="preserve"> ακολούθως</w:t>
      </w:r>
      <w:r w:rsidR="007D0FDB" w:rsidRPr="00600A1E">
        <w:rPr>
          <w:rFonts w:ascii="Arial" w:eastAsia="Calibri" w:hAnsi="Arial" w:cs="Arial"/>
        </w:rPr>
        <w:t xml:space="preserve"> -σύμφωνα με τους Grima και Smith (1993) </w:t>
      </w:r>
      <w:r w:rsidR="00786169" w:rsidRPr="00600A1E">
        <w:rPr>
          <w:rFonts w:ascii="Arial" w:eastAsia="Calibri" w:hAnsi="Arial" w:cs="Arial"/>
        </w:rPr>
        <w:t xml:space="preserve">τις προθέσεις και τις στάσεις τους απέναντι </w:t>
      </w:r>
      <w:r w:rsidR="007D0FDB" w:rsidRPr="00600A1E">
        <w:rPr>
          <w:rFonts w:ascii="Arial" w:eastAsia="Calibri" w:hAnsi="Arial" w:cs="Arial"/>
        </w:rPr>
        <w:t>στα</w:t>
      </w:r>
      <w:r w:rsidR="00786169" w:rsidRPr="00600A1E">
        <w:rPr>
          <w:rFonts w:ascii="Arial" w:eastAsia="Calibri" w:hAnsi="Arial" w:cs="Arial"/>
        </w:rPr>
        <w:t xml:space="preserve"> συγκεκριμέν</w:t>
      </w:r>
      <w:r w:rsidR="007D0FDB" w:rsidRPr="00600A1E">
        <w:rPr>
          <w:rFonts w:ascii="Arial" w:eastAsia="Calibri" w:hAnsi="Arial" w:cs="Arial"/>
        </w:rPr>
        <w:t>α</w:t>
      </w:r>
      <w:r w:rsidR="00786169" w:rsidRPr="00600A1E">
        <w:rPr>
          <w:rFonts w:ascii="Arial" w:eastAsia="Calibri" w:hAnsi="Arial" w:cs="Arial"/>
        </w:rPr>
        <w:t xml:space="preserve"> </w:t>
      </w:r>
      <w:r w:rsidR="007D0FDB" w:rsidRPr="00600A1E">
        <w:rPr>
          <w:rFonts w:ascii="Arial" w:eastAsia="Calibri" w:hAnsi="Arial" w:cs="Arial"/>
        </w:rPr>
        <w:t>μαθήματα.</w:t>
      </w:r>
    </w:p>
    <w:p w14:paraId="5DBCD3C5" w14:textId="3ADEC498" w:rsidR="00575374" w:rsidRPr="00600A1E" w:rsidRDefault="00575374" w:rsidP="006369C7">
      <w:pPr>
        <w:spacing w:after="0" w:line="360" w:lineRule="auto"/>
        <w:jc w:val="both"/>
        <w:rPr>
          <w:rFonts w:ascii="Arial" w:eastAsia="Calibri" w:hAnsi="Arial" w:cs="Arial"/>
          <w:b/>
          <w:bCs/>
          <w:i/>
          <w:iCs/>
        </w:rPr>
      </w:pPr>
      <w:r w:rsidRPr="00600A1E">
        <w:rPr>
          <w:rFonts w:ascii="Arial" w:eastAsia="Calibri" w:hAnsi="Arial" w:cs="Arial"/>
          <w:b/>
          <w:bCs/>
          <w:i/>
          <w:iCs/>
        </w:rPr>
        <w:t>Μελλοντική χρησιμότητα:</w:t>
      </w:r>
    </w:p>
    <w:p w14:paraId="620D8F26" w14:textId="76308AF9" w:rsidR="001C40E0" w:rsidRPr="00600A1E" w:rsidRDefault="00575374" w:rsidP="00600A1E">
      <w:pPr>
        <w:spacing w:after="0" w:line="360" w:lineRule="auto"/>
        <w:ind w:firstLine="425"/>
        <w:jc w:val="both"/>
        <w:rPr>
          <w:rFonts w:ascii="Arial" w:eastAsia="Calibri" w:hAnsi="Arial" w:cs="Arial"/>
        </w:rPr>
      </w:pPr>
      <w:r w:rsidRPr="00600A1E">
        <w:rPr>
          <w:rFonts w:ascii="Arial" w:eastAsia="Calibri" w:hAnsi="Arial" w:cs="Arial"/>
        </w:rPr>
        <w:t>Υ</w:t>
      </w:r>
      <w:r w:rsidR="001C40E0" w:rsidRPr="00600A1E">
        <w:rPr>
          <w:rFonts w:ascii="Arial" w:eastAsia="Calibri" w:hAnsi="Arial" w:cs="Arial"/>
        </w:rPr>
        <w:t xml:space="preserve">πάρχει ένας ξεκάθαρος έμφυλος διαχωρισμός ως προς την μελλοντική χρησιμότητα των δύο μαθημάτων. Και τα δύο φύλα φαίνεται να θεωρούν το μάθημα του Σχεδιασμού ως χρήσιμο για την επαγγελματική σταδιοδρομία </w:t>
      </w:r>
      <w:r w:rsidR="00D22A2B" w:rsidRPr="00600A1E">
        <w:rPr>
          <w:rFonts w:ascii="Arial" w:eastAsia="Calibri" w:hAnsi="Arial" w:cs="Arial"/>
        </w:rPr>
        <w:t xml:space="preserve">κυρίως </w:t>
      </w:r>
      <w:r w:rsidR="001C40E0" w:rsidRPr="00600A1E">
        <w:rPr>
          <w:rFonts w:ascii="Arial" w:eastAsia="Calibri" w:hAnsi="Arial" w:cs="Arial"/>
        </w:rPr>
        <w:t xml:space="preserve">των αγοριών και το </w:t>
      </w:r>
      <w:r w:rsidR="00775490" w:rsidRPr="00600A1E">
        <w:rPr>
          <w:rFonts w:ascii="Arial" w:eastAsia="Calibri" w:hAnsi="Arial" w:cs="Arial"/>
        </w:rPr>
        <w:t>μ</w:t>
      </w:r>
      <w:r w:rsidR="001C40E0" w:rsidRPr="00600A1E">
        <w:rPr>
          <w:rFonts w:ascii="Arial" w:eastAsia="Calibri" w:hAnsi="Arial" w:cs="Arial"/>
        </w:rPr>
        <w:t>άθημα της Οικιακής Οικονομίας ως απαραίτητο για τα κορίτσια που μελλοντικά θα αναλάβουν το νοικοκυριό του σπιτιού τους.</w:t>
      </w:r>
      <w:r w:rsidR="00D22A2B" w:rsidRPr="00600A1E">
        <w:rPr>
          <w:rFonts w:ascii="Arial" w:eastAsia="Calibri" w:hAnsi="Arial" w:cs="Arial"/>
        </w:rPr>
        <w:t xml:space="preserve"> Για τα αγόρια θεωρείται χρήσιμο μόνο αν το ακολουθήσουν ως επάγγελμα.</w:t>
      </w:r>
    </w:p>
    <w:p w14:paraId="0EBEA472" w14:textId="57EC4BEE" w:rsidR="00DF20EC" w:rsidRPr="00600A1E" w:rsidRDefault="00D22A2B" w:rsidP="00600A1E">
      <w:pPr>
        <w:spacing w:after="0" w:line="360" w:lineRule="auto"/>
        <w:ind w:left="432" w:right="432"/>
        <w:jc w:val="both"/>
        <w:rPr>
          <w:rFonts w:ascii="Arial" w:hAnsi="Arial" w:cs="Arial"/>
          <w:i/>
        </w:rPr>
      </w:pPr>
      <w:r w:rsidRPr="00600A1E">
        <w:rPr>
          <w:rFonts w:ascii="Arial" w:hAnsi="Arial" w:cs="Arial"/>
          <w:i/>
        </w:rPr>
        <w:t xml:space="preserve">Όταν μεγαλώσουμε και κάνουμε οικογένεια θα πρέπει να μαγειρεύουμε στα παιδιά μας. Θα μας χρησιμεύσει το μάθημα </w:t>
      </w:r>
      <w:r w:rsidR="000B2EDB" w:rsidRPr="00600A1E">
        <w:rPr>
          <w:rFonts w:ascii="Arial" w:hAnsi="Arial" w:cs="Arial"/>
          <w:i/>
        </w:rPr>
        <w:t xml:space="preserve">της Οικιακής Οικονομίας </w:t>
      </w:r>
      <w:r w:rsidRPr="00600A1E">
        <w:rPr>
          <w:rFonts w:ascii="Arial" w:hAnsi="Arial" w:cs="Arial"/>
          <w:i/>
        </w:rPr>
        <w:t>γιατί όλη η ευθύνη θα είναι πάνω μας. Αν δεν ξέρουμε να μαγειρεύουμε τι θα τρώνε τα παιδιά μας;</w:t>
      </w:r>
    </w:p>
    <w:p w14:paraId="09E4538C" w14:textId="56B07822" w:rsidR="00787566" w:rsidRPr="006369C7" w:rsidRDefault="00787566"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Έλενα, Στ΄ τάξη</w:t>
      </w:r>
    </w:p>
    <w:p w14:paraId="0B10CFCD" w14:textId="4AFD9AAD" w:rsidR="00D22A2B" w:rsidRPr="00600A1E" w:rsidRDefault="00D22A2B" w:rsidP="00600A1E">
      <w:pPr>
        <w:spacing w:after="0" w:line="360" w:lineRule="auto"/>
        <w:ind w:left="432" w:right="432"/>
        <w:jc w:val="both"/>
        <w:rPr>
          <w:rFonts w:ascii="Arial" w:hAnsi="Arial" w:cs="Arial"/>
          <w:i/>
        </w:rPr>
      </w:pPr>
      <w:r w:rsidRPr="00600A1E">
        <w:rPr>
          <w:rFonts w:ascii="Arial" w:hAnsi="Arial" w:cs="Arial"/>
          <w:i/>
        </w:rPr>
        <w:t>Αν θα σπουδάσω μάγειρας ή ζαχαροπλάστης, ναι θα μου χρειαστούν όσα μαθαίνω σε αυτό το μάθημα.</w:t>
      </w:r>
    </w:p>
    <w:p w14:paraId="7E23AF04" w14:textId="3CF912A8" w:rsidR="00787566" w:rsidRPr="006369C7" w:rsidRDefault="00787566"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Χρίστος, Ε΄ τάξη</w:t>
      </w:r>
    </w:p>
    <w:p w14:paraId="453D3194" w14:textId="4A71CA89" w:rsidR="00D22A2B" w:rsidRPr="00600A1E" w:rsidRDefault="00D22A2B" w:rsidP="00600A1E">
      <w:pPr>
        <w:spacing w:after="0" w:line="360" w:lineRule="auto"/>
        <w:ind w:left="432" w:right="432"/>
        <w:jc w:val="both"/>
        <w:rPr>
          <w:rFonts w:ascii="Arial" w:hAnsi="Arial" w:cs="Arial"/>
          <w:i/>
        </w:rPr>
      </w:pPr>
      <w:r w:rsidRPr="00600A1E">
        <w:rPr>
          <w:rFonts w:ascii="Arial" w:hAnsi="Arial" w:cs="Arial"/>
          <w:i/>
        </w:rPr>
        <w:t>Θα μου χρησιμεύσει στις σπουδές μου</w:t>
      </w:r>
      <w:r w:rsidR="000B2EDB" w:rsidRPr="00600A1E">
        <w:rPr>
          <w:rFonts w:ascii="Arial" w:hAnsi="Arial" w:cs="Arial"/>
          <w:i/>
        </w:rPr>
        <w:t xml:space="preserve"> το μάθημα Σχεδιασμός και Τεχνολογία</w:t>
      </w:r>
      <w:r w:rsidRPr="00600A1E">
        <w:rPr>
          <w:rFonts w:ascii="Arial" w:hAnsi="Arial" w:cs="Arial"/>
          <w:i/>
        </w:rPr>
        <w:t>. Μπορεί να γίνω αρχιτέκτονας, μηχανικός ή ηλεκτρολόγος. Είναι χρήσιμο για τα αγόρια που θέλουν να βρουν ένα σχετικό επάγγελμα στο μέλλον.</w:t>
      </w:r>
    </w:p>
    <w:p w14:paraId="4DD81FE1" w14:textId="2B362DDA" w:rsidR="00787566" w:rsidRPr="006369C7" w:rsidRDefault="00787566"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Νεόφυτ</w:t>
      </w:r>
      <w:r w:rsidR="000B2EDB" w:rsidRPr="006369C7">
        <w:rPr>
          <w:rFonts w:ascii="Arial" w:hAnsi="Arial" w:cs="Arial"/>
          <w:iCs/>
        </w:rPr>
        <w:t>ο</w:t>
      </w:r>
      <w:r w:rsidRPr="006369C7">
        <w:rPr>
          <w:rFonts w:ascii="Arial" w:hAnsi="Arial" w:cs="Arial"/>
          <w:iCs/>
        </w:rPr>
        <w:t>ς, Ε΄ τάξη</w:t>
      </w:r>
    </w:p>
    <w:p w14:paraId="595748EB" w14:textId="5124ADB4" w:rsidR="00D22A2B" w:rsidRPr="00600A1E" w:rsidRDefault="00D22A2B" w:rsidP="006369C7">
      <w:pPr>
        <w:spacing w:after="0" w:line="360" w:lineRule="auto"/>
        <w:ind w:left="431" w:right="431"/>
        <w:jc w:val="both"/>
        <w:rPr>
          <w:rFonts w:ascii="Arial" w:hAnsi="Arial" w:cs="Arial"/>
          <w:i/>
        </w:rPr>
      </w:pPr>
      <w:r w:rsidRPr="00600A1E">
        <w:rPr>
          <w:rFonts w:ascii="Arial" w:hAnsi="Arial" w:cs="Arial"/>
          <w:i/>
        </w:rPr>
        <w:t>Για έν</w:t>
      </w:r>
      <w:r w:rsidR="00787566" w:rsidRPr="00600A1E">
        <w:rPr>
          <w:rFonts w:ascii="Arial" w:hAnsi="Arial" w:cs="Arial"/>
          <w:i/>
        </w:rPr>
        <w:t>α κορίτσι…ναι. Ίσως αν θέλει να σπουδάσει ρομποτική… ίσως.</w:t>
      </w:r>
      <w:r w:rsidR="000B2EDB" w:rsidRPr="00600A1E">
        <w:rPr>
          <w:rFonts w:ascii="Arial" w:hAnsi="Arial" w:cs="Arial"/>
          <w:i/>
        </w:rPr>
        <w:t>(Αναφέρεται στο μάθημα Σχεδιασμός και Τεχνολογία)</w:t>
      </w:r>
    </w:p>
    <w:p w14:paraId="0D907E3B" w14:textId="7DB6C796" w:rsidR="00DF20EC" w:rsidRPr="006369C7" w:rsidRDefault="00787566"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Μαριλένα, Στ΄ τάξη</w:t>
      </w:r>
    </w:p>
    <w:p w14:paraId="050DCC27" w14:textId="70EFCC8D" w:rsidR="008547C8" w:rsidRPr="00600A1E" w:rsidRDefault="00E81543" w:rsidP="006369C7">
      <w:pPr>
        <w:spacing w:after="120" w:line="360" w:lineRule="auto"/>
        <w:ind w:firstLine="425"/>
        <w:jc w:val="both"/>
        <w:rPr>
          <w:rFonts w:ascii="Arial" w:eastAsia="Calibri" w:hAnsi="Arial" w:cs="Arial"/>
        </w:rPr>
      </w:pPr>
      <w:r w:rsidRPr="00600A1E">
        <w:rPr>
          <w:rFonts w:ascii="Arial" w:eastAsia="Calibri" w:hAnsi="Arial" w:cs="Arial"/>
        </w:rPr>
        <w:t xml:space="preserve">Ισχύει κατά κάποιον τρόπο αυτό που προκύπτει μέσα από παλαιότερες έρευνες που θέλουν τα κορίτσια να παρουσιάζουν μια ουδέτερη ή αρνητική στάση απέναντι στη μελλοντική χρησιμότητα του μαθήματος του Σχεδιασμού και Τεχνολογίας (Johnson &amp; Murhpy, 1986. SEAC, 1991), λόγω κυρίως </w:t>
      </w:r>
      <w:r w:rsidR="00D672C0" w:rsidRPr="00600A1E">
        <w:rPr>
          <w:rFonts w:ascii="Arial" w:eastAsia="Calibri" w:hAnsi="Arial" w:cs="Arial"/>
        </w:rPr>
        <w:t>αντ</w:t>
      </w:r>
      <w:r w:rsidRPr="00600A1E">
        <w:rPr>
          <w:rFonts w:ascii="Arial" w:eastAsia="Calibri" w:hAnsi="Arial" w:cs="Arial"/>
        </w:rPr>
        <w:t xml:space="preserve">ιλήψεων που </w:t>
      </w:r>
      <w:r w:rsidR="00D672C0" w:rsidRPr="00600A1E">
        <w:rPr>
          <w:rFonts w:ascii="Arial" w:eastAsia="Calibri" w:hAnsi="Arial" w:cs="Arial"/>
        </w:rPr>
        <w:t xml:space="preserve">προωθούν το κοινωνικό μήνυμα ότι η τεχνολογία, ο πρακτικός σχεδιασμός και οι κατασκευές είναι μια γνωστική περιοχή για άνδρες </w:t>
      </w:r>
      <w:r w:rsidRPr="00600A1E">
        <w:rPr>
          <w:rFonts w:ascii="Arial" w:eastAsia="Calibri" w:hAnsi="Arial" w:cs="Arial"/>
        </w:rPr>
        <w:t xml:space="preserve">(Harding, 1997). </w:t>
      </w:r>
      <w:r w:rsidR="00775490" w:rsidRPr="00600A1E">
        <w:rPr>
          <w:rFonts w:ascii="Arial" w:eastAsia="Calibri" w:hAnsi="Arial" w:cs="Arial"/>
        </w:rPr>
        <w:t xml:space="preserve">Για το μάθημα της Οικιακής Οικονομίας έρευνες δείχνουν πως </w:t>
      </w:r>
      <w:r w:rsidRPr="00600A1E">
        <w:rPr>
          <w:rFonts w:ascii="Arial" w:eastAsia="Calibri" w:hAnsi="Arial" w:cs="Arial"/>
        </w:rPr>
        <w:t xml:space="preserve">αν και </w:t>
      </w:r>
      <w:r w:rsidR="00775490" w:rsidRPr="00600A1E">
        <w:rPr>
          <w:rFonts w:ascii="Arial" w:eastAsia="Calibri" w:hAnsi="Arial" w:cs="Arial"/>
        </w:rPr>
        <w:t>τα αγόρια συμμετέχουν ευχάριστα στο συγκεκριμένο μάθημα το θεωρούν αχρείαστο μελλοντικά (Geen, 1989)</w:t>
      </w:r>
      <w:r w:rsidRPr="00600A1E">
        <w:rPr>
          <w:rFonts w:ascii="Arial" w:eastAsia="Calibri" w:hAnsi="Arial" w:cs="Arial"/>
        </w:rPr>
        <w:t>.</w:t>
      </w:r>
      <w:r w:rsidR="00775490" w:rsidRPr="00600A1E">
        <w:rPr>
          <w:rFonts w:ascii="Arial" w:eastAsia="Calibri" w:hAnsi="Arial" w:cs="Arial"/>
        </w:rPr>
        <w:t xml:space="preserve"> </w:t>
      </w:r>
      <w:r w:rsidRPr="00600A1E">
        <w:rPr>
          <w:rFonts w:ascii="Arial" w:eastAsia="Calibri" w:hAnsi="Arial" w:cs="Arial"/>
        </w:rPr>
        <w:t xml:space="preserve">Αυτό πιθανόν να οφείλεται </w:t>
      </w:r>
      <w:r w:rsidR="00D672C0" w:rsidRPr="00600A1E">
        <w:rPr>
          <w:rFonts w:ascii="Arial" w:eastAsia="Calibri" w:hAnsi="Arial" w:cs="Arial"/>
        </w:rPr>
        <w:t>στην</w:t>
      </w:r>
      <w:r w:rsidRPr="00600A1E">
        <w:rPr>
          <w:rFonts w:ascii="Arial" w:eastAsia="Calibri" w:hAnsi="Arial" w:cs="Arial"/>
        </w:rPr>
        <w:t xml:space="preserve"> ανδροκεντρική κουλτούρα που σύμφωνα με τους Davidson και Brurke (1994) υπάρχει εδώ και πολλά χρόνια και ενισχύει την αντίληψη του ρόλου της γυναίκας ως νοικοκυράς.</w:t>
      </w:r>
    </w:p>
    <w:p w14:paraId="4309588C" w14:textId="52B6BEBE" w:rsidR="00117A03" w:rsidRPr="00600A1E" w:rsidRDefault="00117A03" w:rsidP="006369C7">
      <w:pPr>
        <w:spacing w:after="0" w:line="360" w:lineRule="auto"/>
        <w:jc w:val="both"/>
        <w:rPr>
          <w:rFonts w:ascii="Arial" w:eastAsia="Calibri" w:hAnsi="Arial" w:cs="Arial"/>
          <w:b/>
          <w:bCs/>
          <w:i/>
          <w:iCs/>
        </w:rPr>
      </w:pPr>
      <w:r w:rsidRPr="00600A1E">
        <w:rPr>
          <w:rFonts w:ascii="Arial" w:eastAsia="Calibri" w:hAnsi="Arial" w:cs="Arial"/>
          <w:b/>
          <w:bCs/>
          <w:i/>
          <w:iCs/>
        </w:rPr>
        <w:t>Φύλο εκπαιδευτικού:</w:t>
      </w:r>
    </w:p>
    <w:p w14:paraId="02BA5C6A" w14:textId="77777777" w:rsidR="00677A6A" w:rsidRDefault="008547C8" w:rsidP="00677A6A">
      <w:pPr>
        <w:spacing w:after="240" w:line="360" w:lineRule="auto"/>
        <w:ind w:firstLine="425"/>
        <w:jc w:val="both"/>
        <w:rPr>
          <w:rFonts w:ascii="Arial" w:eastAsia="Calibri" w:hAnsi="Arial" w:cs="Arial"/>
        </w:rPr>
      </w:pPr>
      <w:r w:rsidRPr="00600A1E">
        <w:rPr>
          <w:rFonts w:ascii="Arial" w:eastAsia="Calibri" w:hAnsi="Arial" w:cs="Arial"/>
        </w:rPr>
        <w:t>Σημαντικό είναι ότι και τα δύο φύλα θεωρούν ότι καταλληλότερος για τη διδασκαλία του Σχεδιασμού είναι άντρας εκπαιδευτικός και για τη διδασκαλία του μαθήματος Οικιακής Οικονομίας γυναίκα.</w:t>
      </w:r>
      <w:r w:rsidR="00C37657" w:rsidRPr="00600A1E">
        <w:rPr>
          <w:rFonts w:ascii="Arial" w:eastAsia="Calibri" w:hAnsi="Arial" w:cs="Arial"/>
        </w:rPr>
        <w:t xml:space="preserve"> </w:t>
      </w:r>
      <w:r w:rsidRPr="00600A1E">
        <w:rPr>
          <w:rFonts w:ascii="Arial" w:eastAsia="Calibri" w:hAnsi="Arial" w:cs="Arial"/>
        </w:rPr>
        <w:t>Χαρακτηριστικά αναφέρεται από όλους τους συμμετέχοντες/ουσες, πως οι άνδρες θεωρούνται ικανότεροι σε ζητήματα σωματικής δύναμης και τεχνολογίας, σε αντίθεση με τις γυναίκες που θεωρούνται αναγκαίες για το μαγείρεμα.</w:t>
      </w:r>
    </w:p>
    <w:p w14:paraId="11B2AB9C" w14:textId="6B0039E8" w:rsidR="00C37657" w:rsidRPr="00600A1E" w:rsidRDefault="00787566" w:rsidP="00677A6A">
      <w:pPr>
        <w:spacing w:after="240" w:line="360" w:lineRule="auto"/>
        <w:ind w:firstLine="425"/>
        <w:jc w:val="both"/>
        <w:rPr>
          <w:rFonts w:ascii="Arial" w:hAnsi="Arial" w:cs="Arial"/>
          <w:i/>
        </w:rPr>
      </w:pPr>
      <w:r w:rsidRPr="00600A1E">
        <w:rPr>
          <w:rFonts w:ascii="Arial" w:hAnsi="Arial" w:cs="Arial"/>
          <w:i/>
        </w:rPr>
        <w:t xml:space="preserve">Το μάθημα του Σχεδιασμού πρέπει να διδάσκεται από άντρα δάσκαλο. Ένας άντρας ξέρει να κόψει τα ξύλα, να καρφώσει κάτι, να ενώσει καλώδια….Είναι πιο δυνατός από τις γυναίκες. </w:t>
      </w:r>
    </w:p>
    <w:p w14:paraId="08104B95" w14:textId="4A0320D4" w:rsidR="001725B5" w:rsidRPr="006369C7" w:rsidRDefault="001725B5"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Σταύρος, Στ΄ τάξη</w:t>
      </w:r>
    </w:p>
    <w:p w14:paraId="2722F925" w14:textId="750F3988" w:rsidR="00363DF0" w:rsidRPr="00600A1E" w:rsidRDefault="00363DF0" w:rsidP="00600A1E">
      <w:pPr>
        <w:spacing w:after="0" w:line="360" w:lineRule="auto"/>
        <w:ind w:left="432" w:right="432"/>
        <w:jc w:val="both"/>
        <w:rPr>
          <w:rFonts w:ascii="Arial" w:hAnsi="Arial" w:cs="Arial"/>
          <w:i/>
        </w:rPr>
      </w:pPr>
      <w:r w:rsidRPr="00600A1E">
        <w:rPr>
          <w:rFonts w:ascii="Arial" w:hAnsi="Arial" w:cs="Arial"/>
          <w:i/>
        </w:rPr>
        <w:t>Σπούδασαν τα ίδια πράγματα και οι άντρες και οι γυναίκες δάσκαλοι. Όμως οι γυναίκες μπορεί να δυσκολευτούν σε κάποια σημεία. Σε κάποια πρακτικά σημεία. Ας πούμε όταν πρέπει να μεταφέρουν κάτι βαρύ για μια κατασκευή.</w:t>
      </w:r>
    </w:p>
    <w:p w14:paraId="641F1269" w14:textId="019B46B5" w:rsidR="001725B5" w:rsidRPr="006369C7" w:rsidRDefault="001725B5"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Μύρια, Ε΄ τάξη</w:t>
      </w:r>
    </w:p>
    <w:p w14:paraId="07D2ADE5" w14:textId="1F21DB23" w:rsidR="00363DF0" w:rsidRPr="00600A1E" w:rsidRDefault="00363DF0" w:rsidP="00600A1E">
      <w:pPr>
        <w:spacing w:after="0" w:line="360" w:lineRule="auto"/>
        <w:ind w:left="432" w:right="432"/>
        <w:jc w:val="both"/>
        <w:rPr>
          <w:rFonts w:ascii="Arial" w:hAnsi="Arial" w:cs="Arial"/>
          <w:i/>
        </w:rPr>
      </w:pPr>
      <w:r w:rsidRPr="00600A1E">
        <w:rPr>
          <w:rFonts w:ascii="Arial" w:hAnsi="Arial" w:cs="Arial"/>
          <w:i/>
        </w:rPr>
        <w:t>Στην οικιακή οικονομία πρέπει να έχουμε δασκάλα γιατί ξέρει να μαγειρεύει. Ο άντρας δεν ξέρει. Πού έμαθε;</w:t>
      </w:r>
      <w:r w:rsidR="001725B5" w:rsidRPr="00600A1E">
        <w:rPr>
          <w:rFonts w:ascii="Arial" w:hAnsi="Arial" w:cs="Arial"/>
          <w:i/>
        </w:rPr>
        <w:t xml:space="preserve"> Και αν ξέρει λίγο δεν θα είναι όπως μια γυναίκα.</w:t>
      </w:r>
    </w:p>
    <w:p w14:paraId="7ED9843C" w14:textId="6E72CD54" w:rsidR="001725B5" w:rsidRPr="006369C7" w:rsidRDefault="001725B5"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Μαρίνα, Στ΄ τάξη</w:t>
      </w:r>
    </w:p>
    <w:p w14:paraId="78316968" w14:textId="0DDBA58F" w:rsidR="00363DF0" w:rsidRPr="00600A1E" w:rsidRDefault="00363DF0" w:rsidP="00600A1E">
      <w:pPr>
        <w:spacing w:after="0" w:line="360" w:lineRule="auto"/>
        <w:ind w:left="432" w:right="432"/>
        <w:jc w:val="both"/>
        <w:rPr>
          <w:rFonts w:ascii="Arial" w:hAnsi="Arial" w:cs="Arial"/>
          <w:i/>
        </w:rPr>
      </w:pPr>
      <w:r w:rsidRPr="00600A1E">
        <w:rPr>
          <w:rFonts w:ascii="Arial" w:hAnsi="Arial" w:cs="Arial"/>
          <w:i/>
        </w:rPr>
        <w:t>Μια γυναίκα δασκάλα έχει εμπειρία. Σίγουρα μπορεί να μας δείξει πολλές συνταγές και πολλούς τρόπους να μάθουμε να κάνουμε γλυκά και φαγητά.</w:t>
      </w:r>
      <w:r w:rsidR="000B2EDB" w:rsidRPr="00600A1E">
        <w:rPr>
          <w:rFonts w:ascii="Arial" w:hAnsi="Arial" w:cs="Arial"/>
          <w:i/>
        </w:rPr>
        <w:t xml:space="preserve"> Ο άντρας δεν ξέρει. Εκτός και αν σπούδασε και μάγειρας.</w:t>
      </w:r>
    </w:p>
    <w:p w14:paraId="4B90A11F" w14:textId="426FD502" w:rsidR="001725B5" w:rsidRPr="006369C7" w:rsidRDefault="001725B5"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Χαράλαμπος, Ε΄ τάξη</w:t>
      </w:r>
    </w:p>
    <w:p w14:paraId="0773422B" w14:textId="20F7DD79" w:rsidR="00575374" w:rsidRPr="00600A1E" w:rsidRDefault="00575374" w:rsidP="006369C7">
      <w:pPr>
        <w:spacing w:after="120" w:line="360" w:lineRule="auto"/>
        <w:jc w:val="both"/>
        <w:rPr>
          <w:rFonts w:ascii="Arial" w:eastAsia="Calibri" w:hAnsi="Arial" w:cs="Arial"/>
          <w:i/>
        </w:rPr>
      </w:pPr>
      <w:r w:rsidRPr="00600A1E">
        <w:rPr>
          <w:rFonts w:ascii="Arial" w:hAnsi="Arial" w:cs="Arial"/>
          <w:b/>
          <w:i/>
          <w:color w:val="000000"/>
        </w:rPr>
        <w:t>Ερευνητικό Ερώτημα 2</w:t>
      </w:r>
      <w:r w:rsidRPr="00600A1E">
        <w:rPr>
          <w:rFonts w:ascii="Arial" w:hAnsi="Arial" w:cs="Arial"/>
          <w:b/>
          <w:i/>
          <w:color w:val="000000"/>
          <w:vertAlign w:val="superscript"/>
        </w:rPr>
        <w:t>ο</w:t>
      </w:r>
      <w:r w:rsidRPr="00600A1E">
        <w:rPr>
          <w:rFonts w:ascii="Arial" w:hAnsi="Arial" w:cs="Arial"/>
          <w:b/>
          <w:i/>
          <w:color w:val="000000"/>
        </w:rPr>
        <w:t>:</w:t>
      </w:r>
      <w:r w:rsidRPr="00600A1E">
        <w:rPr>
          <w:rFonts w:ascii="Arial" w:hAnsi="Arial" w:cs="Arial"/>
          <w:i/>
          <w:color w:val="000000"/>
        </w:rPr>
        <w:t xml:space="preserve">     </w:t>
      </w:r>
      <w:r w:rsidRPr="00600A1E">
        <w:rPr>
          <w:rFonts w:ascii="Arial" w:eastAsia="Calibri" w:hAnsi="Arial" w:cs="Arial"/>
          <w:i/>
        </w:rPr>
        <w:t>Οι απόψεις των μαθητών/τριών για τα δύο μαθήματα σχετίζονται με τις στάσεις τους για την ισότητα των ρόλων των φύλων;</w:t>
      </w:r>
    </w:p>
    <w:p w14:paraId="6053BC59" w14:textId="32E7C3BA" w:rsidR="007D0FDB" w:rsidRPr="00600A1E" w:rsidRDefault="007D0FDB" w:rsidP="006369C7">
      <w:pPr>
        <w:spacing w:after="120" w:line="360" w:lineRule="auto"/>
        <w:ind w:firstLine="425"/>
        <w:jc w:val="both"/>
        <w:rPr>
          <w:rFonts w:ascii="Arial" w:eastAsia="Calibri" w:hAnsi="Arial" w:cs="Arial"/>
        </w:rPr>
      </w:pPr>
      <w:r w:rsidRPr="00600A1E">
        <w:rPr>
          <w:rFonts w:ascii="Arial" w:eastAsia="Calibri" w:hAnsi="Arial" w:cs="Arial"/>
        </w:rPr>
        <w:t xml:space="preserve">Στη συνείδησή των παιδιών κυρίαρχη θέση έχουν οι αναπαραστάσεις για τους παραδοσιακούς ρόλους της μητέρας και του πατέρα. Ο κύριος ρόλος της γυναίκας – μητέρας ταυτίζεται στο μυαλό των παιδιών με την ετοιμασία του φαγητού και τη φροντίδα του νοικοκυριού και ο ρόλος του άνδρα – πατέρα με εργασίες δύσκολες που απαιτούν σωματική δύναμη κυρίως. </w:t>
      </w:r>
    </w:p>
    <w:p w14:paraId="076D8D1C" w14:textId="77777777" w:rsidR="007D0FDB" w:rsidRPr="00600A1E" w:rsidRDefault="007D0FDB" w:rsidP="006369C7">
      <w:pPr>
        <w:spacing w:after="0" w:line="360" w:lineRule="auto"/>
        <w:ind w:left="431" w:right="431"/>
        <w:jc w:val="both"/>
        <w:rPr>
          <w:rFonts w:ascii="Arial" w:hAnsi="Arial" w:cs="Arial"/>
          <w:i/>
        </w:rPr>
      </w:pPr>
      <w:r w:rsidRPr="00600A1E">
        <w:rPr>
          <w:rFonts w:ascii="Arial" w:hAnsi="Arial" w:cs="Arial"/>
          <w:i/>
        </w:rPr>
        <w:t>Η μητέρα ετοιμάζει το φαγητό και καθαρίζει το σπίτι. Κάνει τις δουλειές του σπιτιού. Πλένει τα πιάτα, τα ρούχα, σιδερώνει και …Κάνει αυτά που ένας άντρας δεν ξέρει. Οι γυναίκες ξέρουν καλύτερα.</w:t>
      </w:r>
    </w:p>
    <w:p w14:paraId="10CB186F" w14:textId="42613AE8" w:rsidR="007D0FDB" w:rsidRPr="006369C7" w:rsidRDefault="007D0FDB"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 xml:space="preserve">Στέλλα, Ε΄ τάξη </w:t>
      </w:r>
    </w:p>
    <w:p w14:paraId="5A7502B6" w14:textId="77777777" w:rsidR="007D0FDB" w:rsidRPr="00600A1E" w:rsidRDefault="007D0FDB" w:rsidP="00600A1E">
      <w:pPr>
        <w:spacing w:after="0" w:line="360" w:lineRule="auto"/>
        <w:ind w:left="432" w:right="432"/>
        <w:jc w:val="both"/>
        <w:rPr>
          <w:rFonts w:ascii="Arial" w:hAnsi="Arial" w:cs="Arial"/>
          <w:i/>
        </w:rPr>
      </w:pPr>
      <w:r w:rsidRPr="00600A1E">
        <w:rPr>
          <w:rFonts w:ascii="Arial" w:hAnsi="Arial" w:cs="Arial"/>
          <w:i/>
        </w:rPr>
        <w:t>Οι άντρες κόβουν τα ξύλα και ανάβουν το τζάκι. Κόβουν και το γρασίδι. Παίρνουν και τα σκουπίδια έξω. Οι γυναίκες κάνουν τις δουλειές του σπιτιού.</w:t>
      </w:r>
    </w:p>
    <w:p w14:paraId="55F5D649" w14:textId="77777777" w:rsidR="007D0FDB" w:rsidRPr="006369C7" w:rsidRDefault="007D0FDB"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Βασιλική, Ε΄ τάξη</w:t>
      </w:r>
    </w:p>
    <w:p w14:paraId="532A8403" w14:textId="77777777" w:rsidR="007D0FDB" w:rsidRPr="00600A1E" w:rsidRDefault="007D0FDB" w:rsidP="00600A1E">
      <w:pPr>
        <w:spacing w:after="0" w:line="360" w:lineRule="auto"/>
        <w:ind w:left="432" w:right="432"/>
        <w:jc w:val="both"/>
        <w:rPr>
          <w:rFonts w:ascii="Arial" w:hAnsi="Arial" w:cs="Arial"/>
          <w:i/>
        </w:rPr>
      </w:pPr>
      <w:r w:rsidRPr="00600A1E">
        <w:rPr>
          <w:rFonts w:ascii="Arial" w:hAnsi="Arial" w:cs="Arial"/>
          <w:i/>
        </w:rPr>
        <w:t>Αν καεί μια λάμπα θα την αλλάξει ένας άντρας. Ο άντρας φτιάχνει ό,τι χαλά μέσα στο σπίτι και κάνει τις εξωτερικές δουλειές.</w:t>
      </w:r>
    </w:p>
    <w:p w14:paraId="21174A99" w14:textId="77777777" w:rsidR="007D0FDB" w:rsidRPr="006369C7" w:rsidRDefault="007D0FDB"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Ιάσωνας, Ε΄ τάξη</w:t>
      </w:r>
    </w:p>
    <w:p w14:paraId="15958B74" w14:textId="77777777" w:rsidR="007D0FDB" w:rsidRPr="00600A1E" w:rsidRDefault="007D0FDB" w:rsidP="00600A1E">
      <w:pPr>
        <w:spacing w:after="0" w:line="360" w:lineRule="auto"/>
        <w:ind w:left="432" w:right="432"/>
        <w:jc w:val="both"/>
        <w:rPr>
          <w:rFonts w:ascii="Arial" w:hAnsi="Arial" w:cs="Arial"/>
          <w:i/>
        </w:rPr>
      </w:pPr>
      <w:r w:rsidRPr="00600A1E">
        <w:rPr>
          <w:rFonts w:ascii="Arial" w:hAnsi="Arial" w:cs="Arial"/>
          <w:i/>
        </w:rPr>
        <w:t xml:space="preserve">Η γυναίκα κάνει τις εύκολες δουλειές. Το καθάρισμα και το μαγείρεμα. Δεν είναι τόσο δυνατή όσο ο άντρας για να κάνει πιο δύσκολα πράγματα. </w:t>
      </w:r>
    </w:p>
    <w:p w14:paraId="251399A3" w14:textId="77777777" w:rsidR="007D0FDB" w:rsidRPr="006369C7" w:rsidRDefault="007D0FDB"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Μαρίνα, Στ΄ τάξη</w:t>
      </w:r>
    </w:p>
    <w:p w14:paraId="6FFF4E77" w14:textId="29244228" w:rsidR="00C37657" w:rsidRPr="00600A1E" w:rsidRDefault="007D0FDB" w:rsidP="006369C7">
      <w:pPr>
        <w:spacing w:after="120" w:line="360" w:lineRule="auto"/>
        <w:ind w:firstLine="425"/>
        <w:jc w:val="both"/>
        <w:rPr>
          <w:rFonts w:ascii="Arial" w:eastAsia="Calibri" w:hAnsi="Arial" w:cs="Arial"/>
        </w:rPr>
      </w:pPr>
      <w:r w:rsidRPr="00600A1E">
        <w:rPr>
          <w:rFonts w:ascii="Arial" w:eastAsia="Calibri" w:hAnsi="Arial" w:cs="Arial"/>
        </w:rPr>
        <w:t>Ωστόσο τ</w:t>
      </w:r>
      <w:r w:rsidR="00C37657" w:rsidRPr="00600A1E">
        <w:rPr>
          <w:rFonts w:ascii="Arial" w:eastAsia="Calibri" w:hAnsi="Arial" w:cs="Arial"/>
        </w:rPr>
        <w:t>α περισσότερα παιδιά που συμμετείχαν στην έρευνα – ανεξαιρέτως φύλου- συμφώνησαν ότι η γυναίκα</w:t>
      </w:r>
      <w:r w:rsidR="000B2EDB" w:rsidRPr="00600A1E">
        <w:rPr>
          <w:rFonts w:ascii="Arial" w:eastAsia="Calibri" w:hAnsi="Arial" w:cs="Arial"/>
        </w:rPr>
        <w:t>-μητέρα</w:t>
      </w:r>
      <w:r w:rsidR="00C37657" w:rsidRPr="00600A1E">
        <w:rPr>
          <w:rFonts w:ascii="Arial" w:eastAsia="Calibri" w:hAnsi="Arial" w:cs="Arial"/>
        </w:rPr>
        <w:t xml:space="preserve"> σήμερα είναι καλό να εργάζεται.</w:t>
      </w:r>
    </w:p>
    <w:p w14:paraId="089523E0" w14:textId="2623A5A2" w:rsidR="00C37657" w:rsidRPr="00600A1E" w:rsidRDefault="000B2EDB" w:rsidP="00600A1E">
      <w:pPr>
        <w:spacing w:after="0" w:line="360" w:lineRule="auto"/>
        <w:ind w:left="432" w:right="432"/>
        <w:jc w:val="both"/>
        <w:rPr>
          <w:rFonts w:ascii="Arial" w:hAnsi="Arial" w:cs="Arial"/>
          <w:i/>
        </w:rPr>
      </w:pPr>
      <w:r w:rsidRPr="00600A1E">
        <w:rPr>
          <w:rFonts w:ascii="Arial" w:hAnsi="Arial" w:cs="Arial"/>
          <w:i/>
        </w:rPr>
        <w:t>Φυσικά και πρέπει να δουλεύει μια μητέρα. Έτσι θα έρχονται περισσότερα λεφτά στην οικογένεια.</w:t>
      </w:r>
    </w:p>
    <w:p w14:paraId="6DF39B2A" w14:textId="77777777" w:rsidR="00D4335F" w:rsidRPr="006369C7" w:rsidRDefault="00D4335F"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Στυλιανή, Στ΄ τάξη</w:t>
      </w:r>
    </w:p>
    <w:p w14:paraId="2280937A" w14:textId="3AE13D26" w:rsidR="000B2EDB" w:rsidRPr="00600A1E" w:rsidRDefault="00D4335F" w:rsidP="00600A1E">
      <w:pPr>
        <w:spacing w:after="0" w:line="360" w:lineRule="auto"/>
        <w:ind w:left="432" w:right="432"/>
        <w:jc w:val="both"/>
        <w:rPr>
          <w:rFonts w:ascii="Arial" w:hAnsi="Arial" w:cs="Arial"/>
          <w:i/>
        </w:rPr>
      </w:pPr>
      <w:r w:rsidRPr="00600A1E">
        <w:rPr>
          <w:rFonts w:ascii="Arial" w:hAnsi="Arial" w:cs="Arial"/>
          <w:i/>
        </w:rPr>
        <w:t>Μπορούν και οι δύο να εργάζονται. Και ο πατέρας και η μητέρα. Δεν έχει σχέση το φύλο. Υπάρχουν δουλειές στις οποίες οι γυναίκες είναι καλύτερες από τους άντρες... Ας πούμε γραμματέας. Πρέπει να είναι ελεύθερη η μητέρα να αποφασίσει τι θέλει να κάνει.</w:t>
      </w:r>
    </w:p>
    <w:p w14:paraId="47B37774" w14:textId="1A93320F" w:rsidR="00D4335F" w:rsidRPr="006369C7" w:rsidRDefault="00D4335F"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Γεωργία, Ε΄τάξη</w:t>
      </w:r>
    </w:p>
    <w:p w14:paraId="5B259617" w14:textId="07DB3407" w:rsidR="00D4335F" w:rsidRPr="00600A1E" w:rsidRDefault="00D4335F" w:rsidP="00600A1E">
      <w:pPr>
        <w:spacing w:after="0" w:line="360" w:lineRule="auto"/>
        <w:ind w:left="432" w:right="432"/>
        <w:jc w:val="both"/>
        <w:rPr>
          <w:rFonts w:ascii="Arial" w:hAnsi="Arial" w:cs="Arial"/>
          <w:i/>
        </w:rPr>
      </w:pPr>
      <w:r w:rsidRPr="00600A1E">
        <w:rPr>
          <w:rFonts w:ascii="Arial" w:hAnsi="Arial" w:cs="Arial"/>
          <w:i/>
        </w:rPr>
        <w:t>Δεν έχει διαφορά. Για παράδειγμα αν σπούδασαν το ίδιο πράγμα …Δηλαδή αν έχουν τις ίδιες γνώσεις….Μπορεί να μάθει εύκολα και η γυναίκα και να γίνει καλύτερη από ένα άντρα στη δουλειά.</w:t>
      </w:r>
    </w:p>
    <w:p w14:paraId="7D8CF250" w14:textId="3AA38DDD" w:rsidR="00D4335F" w:rsidRPr="006369C7" w:rsidRDefault="00D4335F" w:rsidP="006369C7">
      <w:pPr>
        <w:tabs>
          <w:tab w:val="left" w:pos="7740"/>
        </w:tabs>
        <w:spacing w:after="240" w:line="360" w:lineRule="auto"/>
        <w:ind w:right="386" w:firstLine="567"/>
        <w:jc w:val="right"/>
        <w:rPr>
          <w:rFonts w:ascii="Arial" w:hAnsi="Arial" w:cs="Arial"/>
          <w:iCs/>
        </w:rPr>
      </w:pPr>
      <w:r w:rsidRPr="006369C7">
        <w:rPr>
          <w:rFonts w:ascii="Arial" w:hAnsi="Arial" w:cs="Arial"/>
          <w:iCs/>
        </w:rPr>
        <w:t>Παναγιώτης, Στ΄ τάξη</w:t>
      </w:r>
    </w:p>
    <w:p w14:paraId="6EE939BD" w14:textId="0E0EA001" w:rsidR="00525DCF" w:rsidRPr="00600A1E" w:rsidRDefault="00EF1196" w:rsidP="00600A1E">
      <w:pPr>
        <w:spacing w:after="0" w:line="360" w:lineRule="auto"/>
        <w:ind w:firstLine="425"/>
        <w:jc w:val="both"/>
        <w:rPr>
          <w:rFonts w:ascii="Arial" w:eastAsia="Calibri" w:hAnsi="Arial" w:cs="Arial"/>
        </w:rPr>
      </w:pPr>
      <w:r>
        <w:rPr>
          <w:rFonts w:ascii="Arial" w:eastAsia="Calibri" w:hAnsi="Arial" w:cs="Arial"/>
        </w:rPr>
        <w:t>Οι θετικές</w:t>
      </w:r>
      <w:r w:rsidR="00C37657" w:rsidRPr="00600A1E">
        <w:rPr>
          <w:rFonts w:ascii="Arial" w:eastAsia="Calibri" w:hAnsi="Arial" w:cs="Arial"/>
        </w:rPr>
        <w:t xml:space="preserve"> </w:t>
      </w:r>
      <w:r w:rsidR="00586F63" w:rsidRPr="00600A1E">
        <w:rPr>
          <w:rFonts w:ascii="Arial" w:eastAsia="Calibri" w:hAnsi="Arial" w:cs="Arial"/>
        </w:rPr>
        <w:t xml:space="preserve">αντιλήψεις </w:t>
      </w:r>
      <w:r w:rsidR="00C37657" w:rsidRPr="00600A1E">
        <w:rPr>
          <w:rFonts w:ascii="Arial" w:eastAsia="Calibri" w:hAnsi="Arial" w:cs="Arial"/>
        </w:rPr>
        <w:t>των παιδιών απέναντι στο συγκεκριμένο ζήτημα</w:t>
      </w:r>
      <w:r>
        <w:rPr>
          <w:rFonts w:ascii="Arial" w:eastAsia="Calibri" w:hAnsi="Arial" w:cs="Arial"/>
        </w:rPr>
        <w:t xml:space="preserve"> </w:t>
      </w:r>
      <w:r w:rsidR="00C37657" w:rsidRPr="00600A1E">
        <w:rPr>
          <w:rFonts w:ascii="Arial" w:eastAsia="Calibri" w:hAnsi="Arial" w:cs="Arial"/>
        </w:rPr>
        <w:t xml:space="preserve"> </w:t>
      </w:r>
      <w:r>
        <w:rPr>
          <w:rFonts w:ascii="Arial" w:eastAsia="Calibri" w:hAnsi="Arial" w:cs="Arial"/>
        </w:rPr>
        <w:t>ίσως συνδέονται</w:t>
      </w:r>
      <w:r w:rsidR="00C37657" w:rsidRPr="00600A1E">
        <w:rPr>
          <w:rFonts w:ascii="Arial" w:eastAsia="Calibri" w:hAnsi="Arial" w:cs="Arial"/>
        </w:rPr>
        <w:t xml:space="preserve"> με τα </w:t>
      </w:r>
      <w:r>
        <w:rPr>
          <w:rFonts w:ascii="Arial" w:eastAsia="Calibri" w:hAnsi="Arial" w:cs="Arial"/>
        </w:rPr>
        <w:t xml:space="preserve">σημερινά </w:t>
      </w:r>
      <w:r w:rsidR="00C37657" w:rsidRPr="00600A1E">
        <w:rPr>
          <w:rFonts w:ascii="Arial" w:eastAsia="Calibri" w:hAnsi="Arial" w:cs="Arial"/>
        </w:rPr>
        <w:t>επίπεδα απασχόλησης τόσο των ανδρών όσο και των γυναικών</w:t>
      </w:r>
      <w:r w:rsidRPr="00EF1196">
        <w:rPr>
          <w:rFonts w:ascii="Arial" w:eastAsia="Calibri" w:hAnsi="Arial" w:cs="Arial"/>
        </w:rPr>
        <w:t xml:space="preserve"> </w:t>
      </w:r>
      <w:r w:rsidRPr="00600A1E">
        <w:rPr>
          <w:rFonts w:ascii="Arial" w:eastAsia="Calibri" w:hAnsi="Arial" w:cs="Arial"/>
        </w:rPr>
        <w:t>και γενικότερα</w:t>
      </w:r>
      <w:r>
        <w:rPr>
          <w:rFonts w:ascii="Arial" w:eastAsia="Calibri" w:hAnsi="Arial" w:cs="Arial"/>
        </w:rPr>
        <w:t xml:space="preserve"> με </w:t>
      </w:r>
      <w:r w:rsidR="00C37657" w:rsidRPr="00600A1E">
        <w:rPr>
          <w:rFonts w:ascii="Arial" w:eastAsia="Calibri" w:hAnsi="Arial" w:cs="Arial"/>
        </w:rPr>
        <w:t xml:space="preserve">τις </w:t>
      </w:r>
      <w:r>
        <w:rPr>
          <w:rFonts w:ascii="Arial" w:eastAsia="Calibri" w:hAnsi="Arial" w:cs="Arial"/>
        </w:rPr>
        <w:t xml:space="preserve">σύγχρονες </w:t>
      </w:r>
      <w:r w:rsidR="00C37657" w:rsidRPr="00600A1E">
        <w:rPr>
          <w:rFonts w:ascii="Arial" w:eastAsia="Calibri" w:hAnsi="Arial" w:cs="Arial"/>
        </w:rPr>
        <w:t>οικογενειακές σχέσεις (Μουρίκη, 2006)</w:t>
      </w:r>
      <w:r w:rsidRPr="00EF1196">
        <w:rPr>
          <w:rFonts w:ascii="Arial" w:eastAsia="Calibri" w:hAnsi="Arial" w:cs="Arial"/>
        </w:rPr>
        <w:t xml:space="preserve"> </w:t>
      </w:r>
      <w:r>
        <w:rPr>
          <w:rFonts w:ascii="Arial" w:eastAsia="Calibri" w:hAnsi="Arial" w:cs="Arial"/>
        </w:rPr>
        <w:t>-</w:t>
      </w:r>
      <w:r w:rsidRPr="00600A1E">
        <w:rPr>
          <w:rFonts w:ascii="Arial" w:eastAsia="Calibri" w:hAnsi="Arial" w:cs="Arial"/>
        </w:rPr>
        <w:t>να σημειωθεί ότι οι μητέρες των περισσότερων συμμετεχόντων/ουσων στην έρευνα είναι εργαζόμενες</w:t>
      </w:r>
      <w:r w:rsidR="00C37657" w:rsidRPr="00600A1E">
        <w:rPr>
          <w:rFonts w:ascii="Arial" w:eastAsia="Calibri" w:hAnsi="Arial" w:cs="Arial"/>
        </w:rPr>
        <w:t xml:space="preserve">. </w:t>
      </w:r>
      <w:r w:rsidR="00525DCF" w:rsidRPr="00600A1E">
        <w:rPr>
          <w:rFonts w:ascii="Arial" w:eastAsia="Calibri" w:hAnsi="Arial" w:cs="Arial"/>
        </w:rPr>
        <w:t xml:space="preserve">Οι γυναίκες αποκτούν ολοένα και μεγαλύτερη μόρφωση και διεκδικούν ισότιμα </w:t>
      </w:r>
      <w:r w:rsidR="00687095">
        <w:rPr>
          <w:rFonts w:ascii="Arial" w:eastAsia="Calibri" w:hAnsi="Arial" w:cs="Arial"/>
        </w:rPr>
        <w:t xml:space="preserve">με τους άντρες </w:t>
      </w:r>
      <w:r w:rsidR="00525DCF" w:rsidRPr="00600A1E">
        <w:rPr>
          <w:rFonts w:ascii="Arial" w:eastAsia="Calibri" w:hAnsi="Arial" w:cs="Arial"/>
        </w:rPr>
        <w:t xml:space="preserve">μια θέση απασχόλησης στην αγορά εργασίας. Ωστόσο, </w:t>
      </w:r>
      <w:r w:rsidR="00687095">
        <w:rPr>
          <w:rFonts w:ascii="Arial" w:eastAsia="Calibri" w:hAnsi="Arial" w:cs="Arial"/>
        </w:rPr>
        <w:t>στερεότυπα</w:t>
      </w:r>
      <w:r w:rsidR="00234EE8" w:rsidRPr="00600A1E">
        <w:rPr>
          <w:rFonts w:ascii="Arial" w:eastAsia="Calibri" w:hAnsi="Arial" w:cs="Arial"/>
        </w:rPr>
        <w:t xml:space="preserve"> </w:t>
      </w:r>
      <w:r w:rsidR="00525DCF" w:rsidRPr="00600A1E">
        <w:rPr>
          <w:rFonts w:ascii="Arial" w:eastAsia="Calibri" w:hAnsi="Arial" w:cs="Arial"/>
        </w:rPr>
        <w:t xml:space="preserve">που προσδιορίζουν </w:t>
      </w:r>
      <w:r>
        <w:rPr>
          <w:rFonts w:ascii="Arial" w:eastAsia="Calibri" w:hAnsi="Arial" w:cs="Arial"/>
        </w:rPr>
        <w:t>τους ρόλους ανδρών και γυναικών</w:t>
      </w:r>
      <w:r w:rsidR="00525DCF" w:rsidRPr="00600A1E">
        <w:rPr>
          <w:rFonts w:ascii="Arial" w:eastAsia="Calibri" w:hAnsi="Arial" w:cs="Arial"/>
        </w:rPr>
        <w:t xml:space="preserve">, </w:t>
      </w:r>
      <w:r>
        <w:rPr>
          <w:rFonts w:ascii="Arial" w:eastAsia="Calibri" w:hAnsi="Arial" w:cs="Arial"/>
        </w:rPr>
        <w:t>οδηγούν σε</w:t>
      </w:r>
      <w:r w:rsidR="00525DCF" w:rsidRPr="00600A1E">
        <w:rPr>
          <w:rFonts w:ascii="Arial" w:eastAsia="Calibri" w:hAnsi="Arial" w:cs="Arial"/>
        </w:rPr>
        <w:t xml:space="preserve"> ένα</w:t>
      </w:r>
      <w:r>
        <w:rPr>
          <w:rFonts w:ascii="Arial" w:eastAsia="Calibri" w:hAnsi="Arial" w:cs="Arial"/>
        </w:rPr>
        <w:t>ν</w:t>
      </w:r>
      <w:r w:rsidR="00525DCF" w:rsidRPr="00600A1E">
        <w:rPr>
          <w:rFonts w:ascii="Arial" w:eastAsia="Calibri" w:hAnsi="Arial" w:cs="Arial"/>
        </w:rPr>
        <w:t xml:space="preserve"> </w:t>
      </w:r>
      <w:r>
        <w:rPr>
          <w:rFonts w:ascii="Arial" w:eastAsia="Calibri" w:hAnsi="Arial" w:cs="Arial"/>
        </w:rPr>
        <w:t>έμφυλο</w:t>
      </w:r>
      <w:r w:rsidR="00525DCF" w:rsidRPr="00600A1E">
        <w:rPr>
          <w:rFonts w:ascii="Arial" w:eastAsia="Calibri" w:hAnsi="Arial" w:cs="Arial"/>
        </w:rPr>
        <w:t xml:space="preserve"> διαχωρισμό</w:t>
      </w:r>
      <w:r w:rsidR="00234EE8" w:rsidRPr="00600A1E">
        <w:rPr>
          <w:rFonts w:ascii="Arial" w:eastAsia="Calibri" w:hAnsi="Arial" w:cs="Arial"/>
        </w:rPr>
        <w:t xml:space="preserve"> </w:t>
      </w:r>
      <w:r w:rsidR="00525DCF" w:rsidRPr="00600A1E">
        <w:rPr>
          <w:rFonts w:ascii="Arial" w:eastAsia="Calibri" w:hAnsi="Arial" w:cs="Arial"/>
        </w:rPr>
        <w:t>για το πώς οι άνδρες και οι γυναίκες ορίζονται σε ένα ήδη υπάρχον κοινωνικό πλαίσιο, σε ποιους κανονιστικούς ρόλους</w:t>
      </w:r>
      <w:r w:rsidR="00687095">
        <w:rPr>
          <w:rFonts w:ascii="Arial" w:eastAsia="Calibri" w:hAnsi="Arial" w:cs="Arial"/>
        </w:rPr>
        <w:t xml:space="preserve"> ή σε ποια</w:t>
      </w:r>
      <w:r w:rsidR="00525DCF" w:rsidRPr="00600A1E">
        <w:rPr>
          <w:rFonts w:ascii="Arial" w:eastAsia="Calibri" w:hAnsi="Arial" w:cs="Arial"/>
        </w:rPr>
        <w:t xml:space="preserve"> καθήκοντα και υποχρεώσεις πρέπει να ανταποκριθούν</w:t>
      </w:r>
      <w:r w:rsidR="00687095">
        <w:rPr>
          <w:rFonts w:ascii="Arial" w:eastAsia="Calibri" w:hAnsi="Arial" w:cs="Arial"/>
        </w:rPr>
        <w:t>.</w:t>
      </w:r>
      <w:r w:rsidR="00525DCF" w:rsidRPr="00600A1E">
        <w:rPr>
          <w:rFonts w:ascii="Arial" w:eastAsia="Calibri" w:hAnsi="Arial" w:cs="Arial"/>
        </w:rPr>
        <w:t xml:space="preserve"> </w:t>
      </w:r>
      <w:r w:rsidR="00687095">
        <w:rPr>
          <w:rFonts w:ascii="Arial" w:eastAsia="Calibri" w:hAnsi="Arial" w:cs="Arial"/>
        </w:rPr>
        <w:t xml:space="preserve">Και όλα αυτά </w:t>
      </w:r>
      <w:r w:rsidR="00525DCF" w:rsidRPr="00600A1E">
        <w:rPr>
          <w:rFonts w:ascii="Arial" w:eastAsia="Calibri" w:hAnsi="Arial" w:cs="Arial"/>
        </w:rPr>
        <w:t xml:space="preserve">στη βάση δραστηριοτήτων που </w:t>
      </w:r>
      <w:r w:rsidR="00687095">
        <w:rPr>
          <w:rFonts w:ascii="Arial" w:eastAsia="Calibri" w:hAnsi="Arial" w:cs="Arial"/>
        </w:rPr>
        <w:t>αναλαμβάνουν και σχετ</w:t>
      </w:r>
      <w:r w:rsidR="009836BB">
        <w:rPr>
          <w:rFonts w:ascii="Arial" w:eastAsia="Calibri" w:hAnsi="Arial" w:cs="Arial"/>
        </w:rPr>
        <w:t>ίζονται με τ</w:t>
      </w:r>
      <w:r w:rsidR="00525DCF" w:rsidRPr="00600A1E">
        <w:rPr>
          <w:rFonts w:ascii="Arial" w:eastAsia="Calibri" w:hAnsi="Arial" w:cs="Arial"/>
        </w:rPr>
        <w:t xml:space="preserve">ην κατανομή των ρόλων στην εργασία και στην οικογένεια, </w:t>
      </w:r>
      <w:r w:rsidR="009836BB">
        <w:rPr>
          <w:rFonts w:ascii="Arial" w:eastAsia="Calibri" w:hAnsi="Arial" w:cs="Arial"/>
        </w:rPr>
        <w:t>με τις</w:t>
      </w:r>
      <w:r w:rsidR="00525DCF" w:rsidRPr="00600A1E">
        <w:rPr>
          <w:rFonts w:ascii="Arial" w:eastAsia="Calibri" w:hAnsi="Arial" w:cs="Arial"/>
        </w:rPr>
        <w:t xml:space="preserve"> αν</w:t>
      </w:r>
      <w:r w:rsidR="009836BB">
        <w:rPr>
          <w:rFonts w:ascii="Arial" w:eastAsia="Calibri" w:hAnsi="Arial" w:cs="Arial"/>
        </w:rPr>
        <w:t>άγκες</w:t>
      </w:r>
      <w:r w:rsidR="00525DCF" w:rsidRPr="00600A1E">
        <w:rPr>
          <w:rFonts w:ascii="Arial" w:eastAsia="Calibri" w:hAnsi="Arial" w:cs="Arial"/>
        </w:rPr>
        <w:t xml:space="preserve"> των δύο φύλων</w:t>
      </w:r>
      <w:r w:rsidR="009836BB">
        <w:rPr>
          <w:rFonts w:ascii="Arial" w:eastAsia="Calibri" w:hAnsi="Arial" w:cs="Arial"/>
        </w:rPr>
        <w:t xml:space="preserve"> ή με</w:t>
      </w:r>
      <w:r w:rsidR="00525DCF" w:rsidRPr="00600A1E">
        <w:rPr>
          <w:rFonts w:ascii="Arial" w:eastAsia="Calibri" w:hAnsi="Arial" w:cs="Arial"/>
        </w:rPr>
        <w:t xml:space="preserve"> τη</w:t>
      </w:r>
      <w:r w:rsidR="009836BB">
        <w:rPr>
          <w:rFonts w:ascii="Arial" w:eastAsia="Calibri" w:hAnsi="Arial" w:cs="Arial"/>
        </w:rPr>
        <w:t xml:space="preserve">ν </w:t>
      </w:r>
      <w:r w:rsidR="00525DCF" w:rsidRPr="00600A1E">
        <w:rPr>
          <w:rFonts w:ascii="Arial" w:eastAsia="Calibri" w:hAnsi="Arial" w:cs="Arial"/>
        </w:rPr>
        <w:t>πρόσβαση που έχουν στις διάφορες υπηρεσίες</w:t>
      </w:r>
      <w:r w:rsidR="00AF74B7" w:rsidRPr="00600A1E">
        <w:rPr>
          <w:rFonts w:ascii="Arial" w:eastAsia="Calibri" w:hAnsi="Arial" w:cs="Arial"/>
        </w:rPr>
        <w:t xml:space="preserve"> (Aλιπράντη, 2005)</w:t>
      </w:r>
      <w:r w:rsidR="00525DCF" w:rsidRPr="00600A1E">
        <w:rPr>
          <w:rFonts w:ascii="Arial" w:eastAsia="Calibri" w:hAnsi="Arial" w:cs="Arial"/>
        </w:rPr>
        <w:t>.</w:t>
      </w:r>
    </w:p>
    <w:p w14:paraId="1ECF6CC1" w14:textId="6B54E25E" w:rsidR="00311717" w:rsidRPr="00600A1E" w:rsidRDefault="00311717" w:rsidP="006369C7">
      <w:pPr>
        <w:spacing w:after="120" w:line="360" w:lineRule="auto"/>
        <w:ind w:firstLine="425"/>
        <w:jc w:val="both"/>
        <w:rPr>
          <w:rFonts w:ascii="Arial" w:eastAsia="Calibri" w:hAnsi="Arial" w:cs="Arial"/>
        </w:rPr>
      </w:pPr>
      <w:r w:rsidRPr="00600A1E">
        <w:rPr>
          <w:rFonts w:ascii="Arial" w:eastAsia="Calibri" w:hAnsi="Arial" w:cs="Arial"/>
        </w:rPr>
        <w:t>Εντύπωση προκαλεί το γεγονός ότι όσα παιδιά από τη Συρία συμμετείχαν στην έρευνα ήταν κάθετα ως προς το ότι η μητέρα δεν πρέπει σε καμία περίπτωση να εργάζεται.</w:t>
      </w:r>
      <w:r w:rsidR="0060111E" w:rsidRPr="00600A1E">
        <w:rPr>
          <w:rFonts w:ascii="Arial" w:eastAsia="Calibri" w:hAnsi="Arial" w:cs="Arial"/>
        </w:rPr>
        <w:t xml:space="preserve"> Μερικές απόψεις φαίνονται πιο κάτω:</w:t>
      </w:r>
    </w:p>
    <w:p w14:paraId="039B4D02" w14:textId="7B36C81A" w:rsidR="00D4335F" w:rsidRPr="00600A1E" w:rsidRDefault="00D4335F" w:rsidP="00600A1E">
      <w:pPr>
        <w:spacing w:after="0" w:line="360" w:lineRule="auto"/>
        <w:ind w:left="432" w:right="432"/>
        <w:jc w:val="both"/>
        <w:rPr>
          <w:rFonts w:ascii="Arial" w:hAnsi="Arial" w:cs="Arial"/>
          <w:i/>
        </w:rPr>
      </w:pPr>
      <w:r w:rsidRPr="00600A1E">
        <w:rPr>
          <w:rFonts w:ascii="Arial" w:hAnsi="Arial" w:cs="Arial"/>
          <w:i/>
        </w:rPr>
        <w:t>Όχι, η γυναίκα πρέπει να μένει στο σπίτι να μεγαλώνει τα παιδιά της και να φροντίζει το σπίτι και να κάνει τις δουλειές.</w:t>
      </w:r>
    </w:p>
    <w:p w14:paraId="7FA78CBF" w14:textId="77777777" w:rsidR="0060111E" w:rsidRPr="00600A1E" w:rsidRDefault="0060111E" w:rsidP="00600A1E">
      <w:pPr>
        <w:spacing w:after="0" w:line="360" w:lineRule="auto"/>
        <w:ind w:left="432" w:right="432"/>
        <w:jc w:val="both"/>
        <w:rPr>
          <w:rFonts w:ascii="Arial" w:hAnsi="Arial" w:cs="Arial"/>
          <w:i/>
        </w:rPr>
      </w:pPr>
    </w:p>
    <w:p w14:paraId="25ACCA45" w14:textId="037A05A2" w:rsidR="0060111E" w:rsidRPr="00600A1E" w:rsidRDefault="0060111E" w:rsidP="00600A1E">
      <w:pPr>
        <w:spacing w:after="0" w:line="360" w:lineRule="auto"/>
        <w:ind w:left="432" w:right="432"/>
        <w:jc w:val="both"/>
        <w:rPr>
          <w:rFonts w:ascii="Arial" w:hAnsi="Arial" w:cs="Arial"/>
          <w:i/>
        </w:rPr>
      </w:pPr>
      <w:r w:rsidRPr="00600A1E">
        <w:rPr>
          <w:rFonts w:ascii="Arial" w:hAnsi="Arial" w:cs="Arial"/>
          <w:i/>
        </w:rPr>
        <w:t>Η γυναίκα δεν πρέπει να πηγαίνει αλλού. Μόνο στο σπίτι με τα μωρά.</w:t>
      </w:r>
    </w:p>
    <w:p w14:paraId="0F76B5E4" w14:textId="77777777" w:rsidR="00311717" w:rsidRPr="00600A1E" w:rsidRDefault="00311717" w:rsidP="005E6004">
      <w:pPr>
        <w:tabs>
          <w:tab w:val="left" w:pos="7740"/>
        </w:tabs>
        <w:spacing w:after="240" w:line="360" w:lineRule="auto"/>
        <w:ind w:right="386" w:firstLine="567"/>
        <w:jc w:val="right"/>
        <w:rPr>
          <w:rFonts w:ascii="Arial" w:eastAsia="Calibri" w:hAnsi="Arial" w:cs="Arial"/>
        </w:rPr>
      </w:pPr>
    </w:p>
    <w:p w14:paraId="44BFAFCC" w14:textId="305F45F8" w:rsidR="00311717" w:rsidRPr="00600A1E" w:rsidRDefault="00311717" w:rsidP="00600A1E">
      <w:pPr>
        <w:spacing w:after="0" w:line="360" w:lineRule="auto"/>
        <w:ind w:firstLine="425"/>
        <w:jc w:val="both"/>
        <w:rPr>
          <w:rFonts w:ascii="Arial" w:eastAsia="Calibri" w:hAnsi="Arial" w:cs="Arial"/>
        </w:rPr>
      </w:pPr>
      <w:r w:rsidRPr="00600A1E">
        <w:rPr>
          <w:rFonts w:ascii="Arial" w:eastAsia="Calibri" w:hAnsi="Arial" w:cs="Arial"/>
        </w:rPr>
        <w:t>Όσο πιο παραδοσιακή είναι μια κοινωνία</w:t>
      </w:r>
      <w:r w:rsidR="009836BB">
        <w:rPr>
          <w:rFonts w:ascii="Arial" w:eastAsia="Calibri" w:hAnsi="Arial" w:cs="Arial"/>
        </w:rPr>
        <w:t>,</w:t>
      </w:r>
      <w:r w:rsidRPr="00600A1E">
        <w:rPr>
          <w:rFonts w:ascii="Arial" w:eastAsia="Calibri" w:hAnsi="Arial" w:cs="Arial"/>
        </w:rPr>
        <w:t xml:space="preserve"> τόσο </w:t>
      </w:r>
      <w:r w:rsidR="009836BB">
        <w:rPr>
          <w:rFonts w:ascii="Arial" w:eastAsia="Calibri" w:hAnsi="Arial" w:cs="Arial"/>
        </w:rPr>
        <w:t xml:space="preserve">ανέφικτη </w:t>
      </w:r>
      <w:r w:rsidRPr="00600A1E">
        <w:rPr>
          <w:rFonts w:ascii="Arial" w:eastAsia="Calibri" w:hAnsi="Arial" w:cs="Arial"/>
        </w:rPr>
        <w:t>είναι η κατανομή των νέων ρόλων για τους άνδρες και τις γυναίκες</w:t>
      </w:r>
      <w:r w:rsidR="009836BB">
        <w:rPr>
          <w:rFonts w:ascii="Arial" w:eastAsia="Calibri" w:hAnsi="Arial" w:cs="Arial"/>
        </w:rPr>
        <w:t xml:space="preserve"> που είναι γονείς</w:t>
      </w:r>
      <w:r w:rsidRPr="00600A1E">
        <w:rPr>
          <w:rFonts w:ascii="Arial" w:eastAsia="Calibri" w:hAnsi="Arial" w:cs="Arial"/>
        </w:rPr>
        <w:t xml:space="preserve">, καθώς οι διαφοροποιήσεις στους ρόλους αυτούς αναπαράγουν στην ουσία τα </w:t>
      </w:r>
      <w:r w:rsidR="009836BB">
        <w:rPr>
          <w:rFonts w:ascii="Arial" w:eastAsia="Calibri" w:hAnsi="Arial" w:cs="Arial"/>
        </w:rPr>
        <w:t xml:space="preserve">έμφυλα </w:t>
      </w:r>
      <w:r w:rsidRPr="00600A1E">
        <w:rPr>
          <w:rFonts w:ascii="Arial" w:eastAsia="Calibri" w:hAnsi="Arial" w:cs="Arial"/>
        </w:rPr>
        <w:t xml:space="preserve">στερεότυπα </w:t>
      </w:r>
      <w:r w:rsidR="009836BB">
        <w:rPr>
          <w:rFonts w:ascii="Arial" w:eastAsia="Calibri" w:hAnsi="Arial" w:cs="Arial"/>
        </w:rPr>
        <w:t>της κοινωνίας τους</w:t>
      </w:r>
      <w:r w:rsidRPr="00600A1E">
        <w:rPr>
          <w:rFonts w:ascii="Arial" w:eastAsia="Calibri" w:hAnsi="Arial" w:cs="Arial"/>
        </w:rPr>
        <w:t xml:space="preserve"> (Μερτίκα και συν., 2005).</w:t>
      </w:r>
    </w:p>
    <w:p w14:paraId="6690C82B" w14:textId="74C44BBC" w:rsidR="00683519" w:rsidRPr="00600A1E" w:rsidRDefault="00C37657" w:rsidP="00600A1E">
      <w:pPr>
        <w:spacing w:after="0" w:line="360" w:lineRule="auto"/>
        <w:ind w:firstLine="425"/>
        <w:jc w:val="both"/>
        <w:rPr>
          <w:rFonts w:ascii="Arial" w:eastAsia="Calibri" w:hAnsi="Arial" w:cs="Arial"/>
        </w:rPr>
      </w:pPr>
      <w:r w:rsidRPr="00600A1E">
        <w:rPr>
          <w:rFonts w:ascii="Arial" w:eastAsia="Calibri" w:hAnsi="Arial" w:cs="Arial"/>
        </w:rPr>
        <w:t xml:space="preserve">Είναι εμφανές </w:t>
      </w:r>
      <w:r w:rsidR="00311717" w:rsidRPr="00600A1E">
        <w:rPr>
          <w:rFonts w:ascii="Arial" w:eastAsia="Calibri" w:hAnsi="Arial" w:cs="Arial"/>
        </w:rPr>
        <w:t>ωστόσο</w:t>
      </w:r>
      <w:r w:rsidRPr="00600A1E">
        <w:rPr>
          <w:rFonts w:ascii="Arial" w:eastAsia="Calibri" w:hAnsi="Arial" w:cs="Arial"/>
        </w:rPr>
        <w:t xml:space="preserve"> ότι οι αλλαγές </w:t>
      </w:r>
      <w:r w:rsidR="00311717" w:rsidRPr="00600A1E">
        <w:rPr>
          <w:rFonts w:ascii="Arial" w:eastAsia="Calibri" w:hAnsi="Arial" w:cs="Arial"/>
        </w:rPr>
        <w:t>στη</w:t>
      </w:r>
      <w:r w:rsidR="00683519" w:rsidRPr="00600A1E">
        <w:rPr>
          <w:rFonts w:ascii="Arial" w:eastAsia="Calibri" w:hAnsi="Arial" w:cs="Arial"/>
        </w:rPr>
        <w:t xml:space="preserve"> σύγχρονη </w:t>
      </w:r>
      <w:r w:rsidR="00311717" w:rsidRPr="00600A1E">
        <w:rPr>
          <w:rFonts w:ascii="Arial" w:eastAsia="Calibri" w:hAnsi="Arial" w:cs="Arial"/>
        </w:rPr>
        <w:t>κυπριακή κοινωνία</w:t>
      </w:r>
      <w:r w:rsidRPr="00600A1E">
        <w:rPr>
          <w:rFonts w:ascii="Arial" w:eastAsia="Calibri" w:hAnsi="Arial" w:cs="Arial"/>
        </w:rPr>
        <w:t xml:space="preserve"> δημιουργούν διαφορετικά μοντέλα</w:t>
      </w:r>
      <w:r w:rsidR="009836BB">
        <w:rPr>
          <w:rFonts w:ascii="Arial" w:eastAsia="Calibri" w:hAnsi="Arial" w:cs="Arial"/>
        </w:rPr>
        <w:t xml:space="preserve"> στις οικογένειες και στις αντιλήψεις των μελών τους</w:t>
      </w:r>
      <w:r w:rsidRPr="00600A1E">
        <w:rPr>
          <w:rFonts w:ascii="Arial" w:eastAsia="Calibri" w:hAnsi="Arial" w:cs="Arial"/>
        </w:rPr>
        <w:t xml:space="preserve">, </w:t>
      </w:r>
      <w:r w:rsidR="00683519" w:rsidRPr="00600A1E">
        <w:rPr>
          <w:rFonts w:ascii="Arial" w:eastAsia="Calibri" w:hAnsi="Arial" w:cs="Arial"/>
        </w:rPr>
        <w:t>όπου</w:t>
      </w:r>
      <w:r w:rsidRPr="00600A1E">
        <w:rPr>
          <w:rFonts w:ascii="Arial" w:eastAsia="Calibri" w:hAnsi="Arial" w:cs="Arial"/>
        </w:rPr>
        <w:t xml:space="preserve"> η ανδρική – πατρική εξουσία</w:t>
      </w:r>
      <w:r w:rsidR="009836BB">
        <w:rPr>
          <w:rFonts w:ascii="Arial" w:eastAsia="Calibri" w:hAnsi="Arial" w:cs="Arial"/>
        </w:rPr>
        <w:t xml:space="preserve"> παραμερίζεται και προκύπτει μια νέα</w:t>
      </w:r>
      <w:r w:rsidRPr="00600A1E">
        <w:rPr>
          <w:rFonts w:ascii="Arial" w:eastAsia="Calibri" w:hAnsi="Arial" w:cs="Arial"/>
        </w:rPr>
        <w:t xml:space="preserve"> οικογενειακή δομή μέσα στην οποία ο καθένας συνεισφέρει όπως μπορεί. </w:t>
      </w:r>
      <w:r w:rsidR="00683519" w:rsidRPr="00600A1E">
        <w:rPr>
          <w:rFonts w:ascii="Arial" w:eastAsia="Calibri" w:hAnsi="Arial" w:cs="Arial"/>
        </w:rPr>
        <w:t>Η συμμετοχή δηλαδή των γυναικών στην αγορά εργασίας φαίνεται να οδηγεί σε ένα νέο ρόλο των ανδρών</w:t>
      </w:r>
      <w:r w:rsidR="009836BB">
        <w:rPr>
          <w:rFonts w:ascii="Arial" w:eastAsia="Calibri" w:hAnsi="Arial" w:cs="Arial"/>
        </w:rPr>
        <w:t>-</w:t>
      </w:r>
      <w:r w:rsidR="00683519" w:rsidRPr="00600A1E">
        <w:rPr>
          <w:rFonts w:ascii="Arial" w:eastAsia="Calibri" w:hAnsi="Arial" w:cs="Arial"/>
        </w:rPr>
        <w:t xml:space="preserve">πατέρων και κατά συνέπεια και των παιδιών που παρακολουθούν και βιώνουν όλες αυτές τις αλλαγές στην σύγχρονη οικογένεια (Κορωναίου, 2007). </w:t>
      </w:r>
    </w:p>
    <w:p w14:paraId="7DF566BE" w14:textId="0796DB29" w:rsidR="00586F63" w:rsidRPr="00600A1E" w:rsidRDefault="00586F63" w:rsidP="005E6004">
      <w:pPr>
        <w:spacing w:after="120" w:line="360" w:lineRule="auto"/>
        <w:ind w:firstLine="425"/>
        <w:jc w:val="both"/>
        <w:rPr>
          <w:rFonts w:ascii="Arial" w:eastAsia="Calibri" w:hAnsi="Arial" w:cs="Arial"/>
        </w:rPr>
      </w:pPr>
      <w:r w:rsidRPr="00600A1E">
        <w:rPr>
          <w:rFonts w:ascii="Arial" w:eastAsia="Calibri" w:hAnsi="Arial" w:cs="Arial"/>
        </w:rPr>
        <w:t xml:space="preserve">Εμφανές </w:t>
      </w:r>
      <w:r w:rsidR="00683519" w:rsidRPr="00600A1E">
        <w:rPr>
          <w:rFonts w:ascii="Arial" w:eastAsia="Calibri" w:hAnsi="Arial" w:cs="Arial"/>
        </w:rPr>
        <w:t>είναι</w:t>
      </w:r>
      <w:r w:rsidRPr="00600A1E">
        <w:rPr>
          <w:rFonts w:ascii="Arial" w:eastAsia="Calibri" w:hAnsi="Arial" w:cs="Arial"/>
        </w:rPr>
        <w:t xml:space="preserve"> αυτό ιδιαίτερα στις περιπτώσεις των παιδιών που προέρχονταν από πολύτεκνες οικογένειες</w:t>
      </w:r>
      <w:r w:rsidR="00311717" w:rsidRPr="00600A1E">
        <w:rPr>
          <w:rFonts w:ascii="Arial" w:eastAsia="Calibri" w:hAnsi="Arial" w:cs="Arial"/>
        </w:rPr>
        <w:t>.</w:t>
      </w:r>
    </w:p>
    <w:p w14:paraId="34559506" w14:textId="52D3EB62" w:rsidR="00586F63" w:rsidRPr="00600A1E" w:rsidRDefault="0060111E" w:rsidP="00600A1E">
      <w:pPr>
        <w:spacing w:after="0" w:line="360" w:lineRule="auto"/>
        <w:ind w:left="432" w:right="432"/>
        <w:jc w:val="both"/>
        <w:rPr>
          <w:rFonts w:ascii="Arial" w:hAnsi="Arial" w:cs="Arial"/>
          <w:i/>
        </w:rPr>
      </w:pPr>
      <w:r w:rsidRPr="00600A1E">
        <w:rPr>
          <w:rFonts w:ascii="Arial" w:hAnsi="Arial" w:cs="Arial"/>
          <w:i/>
        </w:rPr>
        <w:t>Στο σπίτι όλοι πρέπει να βοηθούν. Και τα παιδιά και οι μεγάλοι. Ο καθένας μπορεί να έχει το δικό του ρόλο στην οικογένεια. Άλλος να σηκώσει το τραπέζι, άλλος να πλύνει τα πιάτα και άλλος να βοηθήσει στις δουλειές της αυλής. Εμείς μπορούμε να διαβάζουμε μόνοι μας. Δεν είναι ανάγκη να ζητούμε συνέχεια βοήθεια από τους γονείς μας. Αν δεν καταλαβαίνουμε κάτι μπορούν να μας το εξηγήσουν τα μεγαλύτερα αδέλφια μας.</w:t>
      </w:r>
    </w:p>
    <w:p w14:paraId="68C8451E" w14:textId="51122243" w:rsidR="00586F63" w:rsidRPr="005E6004" w:rsidRDefault="00457FE2" w:rsidP="005E6004">
      <w:pPr>
        <w:tabs>
          <w:tab w:val="left" w:pos="7740"/>
        </w:tabs>
        <w:spacing w:after="240" w:line="360" w:lineRule="auto"/>
        <w:ind w:right="386" w:firstLine="567"/>
        <w:jc w:val="right"/>
        <w:rPr>
          <w:rFonts w:ascii="Arial" w:hAnsi="Arial" w:cs="Arial"/>
          <w:iCs/>
        </w:rPr>
      </w:pPr>
      <w:r w:rsidRPr="005E6004">
        <w:rPr>
          <w:rFonts w:ascii="Arial" w:hAnsi="Arial" w:cs="Arial"/>
          <w:iCs/>
        </w:rPr>
        <w:t>Μιχάλης, Στ΄ τάξη</w:t>
      </w:r>
    </w:p>
    <w:p w14:paraId="54D8A7B9" w14:textId="1F6DC6D3" w:rsidR="0060111E" w:rsidRPr="00600A1E" w:rsidRDefault="0060111E" w:rsidP="005E6004">
      <w:pPr>
        <w:spacing w:after="0" w:line="360" w:lineRule="auto"/>
        <w:ind w:left="431" w:right="431"/>
        <w:jc w:val="both"/>
        <w:rPr>
          <w:rFonts w:ascii="Arial" w:hAnsi="Arial" w:cs="Arial"/>
          <w:i/>
        </w:rPr>
      </w:pPr>
      <w:r w:rsidRPr="00600A1E">
        <w:rPr>
          <w:rFonts w:ascii="Arial" w:hAnsi="Arial" w:cs="Arial"/>
          <w:i/>
        </w:rPr>
        <w:t>Αφού και οι δύο γονείς δουλεύουν μπορούμε όλοι να βοηθούμε. Εγώ αναλαμβάνω το σκούπισμα και το ξεσκόνισμα συνήθως. Η μαμά δεν τα προλαβαίνει όλα μόνη της.</w:t>
      </w:r>
      <w:r w:rsidR="00F07CEC" w:rsidRPr="00600A1E">
        <w:rPr>
          <w:rFonts w:ascii="Arial" w:hAnsi="Arial" w:cs="Arial"/>
          <w:i/>
        </w:rPr>
        <w:t xml:space="preserve"> Μας βοηθά και λίγο η γιαγιά γιατί οι γονείς μου αργούν να σχολάσουν. Κάποιες μέρες είμαστε μόνοι μας με τα μεγαλύτερα αδέλφια μου και τα καταφέρνουμε.</w:t>
      </w:r>
    </w:p>
    <w:p w14:paraId="5C00CC9A" w14:textId="732530A0" w:rsidR="0060111E" w:rsidRPr="005E6004" w:rsidRDefault="00457FE2" w:rsidP="005E6004">
      <w:pPr>
        <w:tabs>
          <w:tab w:val="left" w:pos="7740"/>
        </w:tabs>
        <w:spacing w:after="240" w:line="360" w:lineRule="auto"/>
        <w:ind w:right="386" w:firstLine="567"/>
        <w:jc w:val="right"/>
        <w:rPr>
          <w:rFonts w:ascii="Arial" w:hAnsi="Arial" w:cs="Arial"/>
          <w:iCs/>
        </w:rPr>
      </w:pPr>
      <w:r w:rsidRPr="005E6004">
        <w:rPr>
          <w:rFonts w:ascii="Arial" w:hAnsi="Arial" w:cs="Arial"/>
          <w:iCs/>
        </w:rPr>
        <w:t>Δέσποινα, Ε΄ τάξη</w:t>
      </w:r>
    </w:p>
    <w:p w14:paraId="30E03549" w14:textId="2ACCC0FA" w:rsidR="00AA0073" w:rsidRPr="00600A1E" w:rsidRDefault="00683519" w:rsidP="00600A1E">
      <w:pPr>
        <w:spacing w:after="0" w:line="360" w:lineRule="auto"/>
        <w:ind w:firstLine="425"/>
        <w:jc w:val="both"/>
        <w:rPr>
          <w:rFonts w:ascii="Arial" w:eastAsia="Calibri" w:hAnsi="Arial" w:cs="Arial"/>
        </w:rPr>
      </w:pPr>
      <w:r w:rsidRPr="00600A1E">
        <w:rPr>
          <w:rFonts w:ascii="Arial" w:eastAsia="Calibri" w:hAnsi="Arial" w:cs="Arial"/>
        </w:rPr>
        <w:t>Οι</w:t>
      </w:r>
      <w:r w:rsidR="00C37657" w:rsidRPr="00600A1E">
        <w:rPr>
          <w:rFonts w:ascii="Arial" w:eastAsia="Calibri" w:hAnsi="Arial" w:cs="Arial"/>
        </w:rPr>
        <w:t xml:space="preserve"> αλλαγές</w:t>
      </w:r>
      <w:r w:rsidRPr="00600A1E">
        <w:rPr>
          <w:rFonts w:ascii="Arial" w:eastAsia="Calibri" w:hAnsi="Arial" w:cs="Arial"/>
        </w:rPr>
        <w:t xml:space="preserve"> που προαναφέρθηκαν και αφορούν</w:t>
      </w:r>
      <w:r w:rsidR="00C37657" w:rsidRPr="00600A1E">
        <w:rPr>
          <w:rFonts w:ascii="Arial" w:eastAsia="Calibri" w:hAnsi="Arial" w:cs="Arial"/>
        </w:rPr>
        <w:t xml:space="preserve"> στην κλασική πυρηνική οικογένεια σηματοδοτούν αλλαγές σε αυτό που παραδοσιακά προσδιοριζόταν ως «πατρική ευθύνη». Αυτή η ευθύνη </w:t>
      </w:r>
      <w:r w:rsidRPr="00600A1E">
        <w:rPr>
          <w:rFonts w:ascii="Arial" w:eastAsia="Calibri" w:hAnsi="Arial" w:cs="Arial"/>
        </w:rPr>
        <w:t>αρχίζει να ξεπερνά</w:t>
      </w:r>
      <w:r w:rsidR="00C37657" w:rsidRPr="00600A1E">
        <w:rPr>
          <w:rFonts w:ascii="Arial" w:eastAsia="Calibri" w:hAnsi="Arial" w:cs="Arial"/>
        </w:rPr>
        <w:t xml:space="preserve"> την </w:t>
      </w:r>
      <w:r w:rsidRPr="00600A1E">
        <w:rPr>
          <w:rFonts w:ascii="Arial" w:eastAsia="Calibri" w:hAnsi="Arial" w:cs="Arial"/>
        </w:rPr>
        <w:t xml:space="preserve">οικονομική </w:t>
      </w:r>
      <w:r w:rsidR="00C37657" w:rsidRPr="00600A1E">
        <w:rPr>
          <w:rFonts w:ascii="Arial" w:eastAsia="Calibri" w:hAnsi="Arial" w:cs="Arial"/>
        </w:rPr>
        <w:t>υποχρέωση του άνδρα –</w:t>
      </w:r>
      <w:r w:rsidR="00645789">
        <w:rPr>
          <w:rFonts w:ascii="Arial" w:eastAsia="Calibri" w:hAnsi="Arial" w:cs="Arial"/>
        </w:rPr>
        <w:t xml:space="preserve"> κουβαλητή</w:t>
      </w:r>
      <w:r w:rsidR="00C37657" w:rsidRPr="00600A1E">
        <w:rPr>
          <w:rFonts w:ascii="Arial" w:eastAsia="Calibri" w:hAnsi="Arial" w:cs="Arial"/>
        </w:rPr>
        <w:t xml:space="preserve"> </w:t>
      </w:r>
      <w:r w:rsidR="00645789">
        <w:rPr>
          <w:rFonts w:ascii="Arial" w:eastAsia="Calibri" w:hAnsi="Arial" w:cs="Arial"/>
        </w:rPr>
        <w:t xml:space="preserve">που έπρεπε </w:t>
      </w:r>
      <w:r w:rsidR="00C37657" w:rsidRPr="00600A1E">
        <w:rPr>
          <w:rFonts w:ascii="Arial" w:eastAsia="Calibri" w:hAnsi="Arial" w:cs="Arial"/>
        </w:rPr>
        <w:t xml:space="preserve">να ικανοποιήσει τις </w:t>
      </w:r>
      <w:r w:rsidRPr="00600A1E">
        <w:rPr>
          <w:rFonts w:ascii="Arial" w:eastAsia="Calibri" w:hAnsi="Arial" w:cs="Arial"/>
        </w:rPr>
        <w:t>βιοποριστικές ανάγκες</w:t>
      </w:r>
      <w:r w:rsidR="00C37657" w:rsidRPr="00600A1E">
        <w:rPr>
          <w:rFonts w:ascii="Arial" w:eastAsia="Calibri" w:hAnsi="Arial" w:cs="Arial"/>
        </w:rPr>
        <w:t xml:space="preserve"> της γυναίκας και των παιδιών του</w:t>
      </w:r>
      <w:r w:rsidR="00645789">
        <w:rPr>
          <w:rFonts w:ascii="Arial" w:eastAsia="Calibri" w:hAnsi="Arial" w:cs="Arial"/>
        </w:rPr>
        <w:t>. Η</w:t>
      </w:r>
      <w:r w:rsidR="00C37657" w:rsidRPr="00600A1E">
        <w:rPr>
          <w:rFonts w:ascii="Arial" w:eastAsia="Calibri" w:hAnsi="Arial" w:cs="Arial"/>
        </w:rPr>
        <w:t xml:space="preserve"> πατρική ιδιότητα </w:t>
      </w:r>
      <w:r w:rsidR="00645789">
        <w:rPr>
          <w:rFonts w:ascii="Arial" w:eastAsia="Calibri" w:hAnsi="Arial" w:cs="Arial"/>
        </w:rPr>
        <w:t xml:space="preserve">δηλαδή </w:t>
      </w:r>
      <w:r w:rsidR="00C37657" w:rsidRPr="00600A1E">
        <w:rPr>
          <w:rFonts w:ascii="Arial" w:eastAsia="Calibri" w:hAnsi="Arial" w:cs="Arial"/>
        </w:rPr>
        <w:t xml:space="preserve">γίνεται αντιληπτή υπό το πλαίσιο ενός νέου ρόλου και μιας ισότιμης σχέσης των δύο φύλων, κατά την οποία τα καθήκοντα </w:t>
      </w:r>
      <w:r w:rsidR="00645789" w:rsidRPr="00600A1E">
        <w:rPr>
          <w:rFonts w:ascii="Arial" w:eastAsia="Calibri" w:hAnsi="Arial" w:cs="Arial"/>
        </w:rPr>
        <w:t>«εντός» και «εκτός» σπιτιού</w:t>
      </w:r>
      <w:r w:rsidR="00645789">
        <w:rPr>
          <w:rFonts w:ascii="Arial" w:eastAsia="Calibri" w:hAnsi="Arial" w:cs="Arial"/>
        </w:rPr>
        <w:t xml:space="preserve">, όπως </w:t>
      </w:r>
      <w:r w:rsidR="00645789" w:rsidRPr="00600A1E">
        <w:rPr>
          <w:rFonts w:ascii="Arial" w:eastAsia="Calibri" w:hAnsi="Arial" w:cs="Arial"/>
        </w:rPr>
        <w:t xml:space="preserve"> </w:t>
      </w:r>
      <w:r w:rsidR="00C37657" w:rsidRPr="00600A1E">
        <w:rPr>
          <w:rFonts w:ascii="Arial" w:eastAsia="Calibri" w:hAnsi="Arial" w:cs="Arial"/>
        </w:rPr>
        <w:t>και η ικανοποίηση</w:t>
      </w:r>
      <w:r w:rsidR="00645789">
        <w:rPr>
          <w:rFonts w:ascii="Arial" w:eastAsia="Calibri" w:hAnsi="Arial" w:cs="Arial"/>
        </w:rPr>
        <w:t xml:space="preserve"> αισθάνονται μέσα από τους ρόλους τους</w:t>
      </w:r>
      <w:r w:rsidR="00C37657" w:rsidRPr="00600A1E">
        <w:rPr>
          <w:rFonts w:ascii="Arial" w:eastAsia="Calibri" w:hAnsi="Arial" w:cs="Arial"/>
        </w:rPr>
        <w:t xml:space="preserve"> μοιράζονται εξίσου (Αρβανίτης και συν., 2007). </w:t>
      </w:r>
    </w:p>
    <w:p w14:paraId="2CA7721A" w14:textId="4B7D4494" w:rsidR="00C37657" w:rsidRPr="00600A1E" w:rsidRDefault="00683519" w:rsidP="00600A1E">
      <w:pPr>
        <w:spacing w:after="0" w:line="360" w:lineRule="auto"/>
        <w:ind w:firstLine="425"/>
        <w:jc w:val="both"/>
        <w:rPr>
          <w:rFonts w:ascii="Arial" w:eastAsia="Calibri" w:hAnsi="Arial" w:cs="Arial"/>
        </w:rPr>
      </w:pPr>
      <w:r w:rsidRPr="00600A1E">
        <w:rPr>
          <w:rFonts w:ascii="Arial" w:eastAsia="Calibri" w:hAnsi="Arial" w:cs="Arial"/>
        </w:rPr>
        <w:t>Σ</w:t>
      </w:r>
      <w:r w:rsidR="00C37657" w:rsidRPr="00600A1E">
        <w:rPr>
          <w:rFonts w:ascii="Arial" w:eastAsia="Calibri" w:hAnsi="Arial" w:cs="Arial"/>
        </w:rPr>
        <w:t xml:space="preserve">τη συνείδησή </w:t>
      </w:r>
      <w:r w:rsidRPr="00600A1E">
        <w:rPr>
          <w:rFonts w:ascii="Arial" w:eastAsia="Calibri" w:hAnsi="Arial" w:cs="Arial"/>
        </w:rPr>
        <w:t>των παιδιών</w:t>
      </w:r>
      <w:r w:rsidR="00C37657" w:rsidRPr="00600A1E">
        <w:rPr>
          <w:rFonts w:ascii="Arial" w:eastAsia="Calibri" w:hAnsi="Arial" w:cs="Arial"/>
        </w:rPr>
        <w:t xml:space="preserve"> ο ρόλος του πατέρα</w:t>
      </w:r>
      <w:r w:rsidR="00645789">
        <w:rPr>
          <w:rFonts w:ascii="Arial" w:eastAsia="Calibri" w:hAnsi="Arial" w:cs="Arial"/>
        </w:rPr>
        <w:t xml:space="preserve"> αποκτά μια επάρκεια και</w:t>
      </w:r>
      <w:r w:rsidR="00C37657" w:rsidRPr="00600A1E">
        <w:rPr>
          <w:rFonts w:ascii="Arial" w:eastAsia="Calibri" w:hAnsi="Arial" w:cs="Arial"/>
        </w:rPr>
        <w:t xml:space="preserve"> γίνεται πιο ολοκληρωμένος, απαιτώντας </w:t>
      </w:r>
      <w:r w:rsidR="00645789">
        <w:rPr>
          <w:rFonts w:ascii="Arial" w:eastAsia="Calibri" w:hAnsi="Arial" w:cs="Arial"/>
        </w:rPr>
        <w:t xml:space="preserve">ταυτόχρονα </w:t>
      </w:r>
      <w:r w:rsidR="00C37657" w:rsidRPr="00600A1E">
        <w:rPr>
          <w:rFonts w:ascii="Arial" w:eastAsia="Calibri" w:hAnsi="Arial" w:cs="Arial"/>
        </w:rPr>
        <w:t xml:space="preserve">τη συναισθηματική στήριξη και κάλυψη των αναγκών </w:t>
      </w:r>
      <w:r w:rsidR="00A75A27" w:rsidRPr="00600A1E">
        <w:rPr>
          <w:rFonts w:ascii="Arial" w:eastAsia="Calibri" w:hAnsi="Arial" w:cs="Arial"/>
        </w:rPr>
        <w:t xml:space="preserve">τους </w:t>
      </w:r>
      <w:r w:rsidR="00C37657" w:rsidRPr="00600A1E">
        <w:rPr>
          <w:rFonts w:ascii="Arial" w:eastAsia="Calibri" w:hAnsi="Arial" w:cs="Arial"/>
        </w:rPr>
        <w:t>(Κορωναίου, 2007).</w:t>
      </w:r>
    </w:p>
    <w:p w14:paraId="2ED12923" w14:textId="31B04AD8" w:rsidR="00C37657" w:rsidRPr="00600A1E" w:rsidRDefault="00ED1EF3" w:rsidP="00600A1E">
      <w:pPr>
        <w:spacing w:after="0" w:line="360" w:lineRule="auto"/>
        <w:ind w:left="432" w:right="432"/>
        <w:jc w:val="both"/>
        <w:rPr>
          <w:rFonts w:ascii="Arial" w:hAnsi="Arial" w:cs="Arial"/>
          <w:i/>
        </w:rPr>
      </w:pPr>
      <w:r w:rsidRPr="00600A1E">
        <w:rPr>
          <w:rFonts w:ascii="Arial" w:hAnsi="Arial" w:cs="Arial"/>
          <w:i/>
        </w:rPr>
        <w:t xml:space="preserve">Τη φροντίδα των παιδιών πρέπει να την αναλαμβάνουν και οι δύο γονείς. Κάποτε μας βοηθά στα μαθήματα ο μπαμπάς και κάποτε η μαμά. Όταν έχουμε κάποιο πρόβλημα είναι καλό να μιλάμε και με τους δύο γονείς. Μας συμβουλεύουν και οι δύο. </w:t>
      </w:r>
    </w:p>
    <w:p w14:paraId="5C83D1B7" w14:textId="5DF72E6F" w:rsidR="00ED1EF3" w:rsidRPr="005E6004" w:rsidRDefault="00867A74" w:rsidP="005E6004">
      <w:pPr>
        <w:tabs>
          <w:tab w:val="left" w:pos="7740"/>
        </w:tabs>
        <w:spacing w:after="240" w:line="360" w:lineRule="auto"/>
        <w:ind w:right="386" w:firstLine="567"/>
        <w:jc w:val="right"/>
        <w:rPr>
          <w:rFonts w:ascii="Arial" w:hAnsi="Arial" w:cs="Arial"/>
          <w:iCs/>
        </w:rPr>
      </w:pPr>
      <w:r w:rsidRPr="005E6004">
        <w:rPr>
          <w:rFonts w:ascii="Arial" w:hAnsi="Arial" w:cs="Arial"/>
          <w:iCs/>
        </w:rPr>
        <w:t>Ευτυχία, Ε΄ τάξη</w:t>
      </w:r>
    </w:p>
    <w:p w14:paraId="5AF573E7" w14:textId="4EEEA27F" w:rsidR="00ED1EF3" w:rsidRPr="00600A1E" w:rsidRDefault="00ED1EF3" w:rsidP="00600A1E">
      <w:pPr>
        <w:spacing w:after="0" w:line="360" w:lineRule="auto"/>
        <w:ind w:left="432" w:right="432"/>
        <w:jc w:val="both"/>
        <w:rPr>
          <w:rFonts w:ascii="Arial" w:hAnsi="Arial" w:cs="Arial"/>
          <w:i/>
        </w:rPr>
      </w:pPr>
      <w:r w:rsidRPr="00600A1E">
        <w:rPr>
          <w:rFonts w:ascii="Arial" w:hAnsi="Arial" w:cs="Arial"/>
          <w:i/>
        </w:rPr>
        <w:t>Όταν ένα παιδί αρρωστήσει και οι δύο γονείς μπορούν να το πάρουν στον γιατρό. Και οι δύο γονείς μπορούν να το φροντίσουν ή να του δώσουν φάρμακα.</w:t>
      </w:r>
      <w:r w:rsidR="00F56F26" w:rsidRPr="00600A1E">
        <w:rPr>
          <w:rFonts w:ascii="Arial" w:hAnsi="Arial" w:cs="Arial"/>
          <w:i/>
        </w:rPr>
        <w:t xml:space="preserve"> Σε όλα τα παιδιά αρέσει να παίζουν με τον πατέρα τους. Οι μπαμπάδες κάνουν τα πιο διασκεδαστικά παιχνίδια…όταν έχουν χρόνο.</w:t>
      </w:r>
    </w:p>
    <w:p w14:paraId="33DCC8DD" w14:textId="2E945433" w:rsidR="00F56F26" w:rsidRPr="005E6004" w:rsidRDefault="00867A74" w:rsidP="005E6004">
      <w:pPr>
        <w:tabs>
          <w:tab w:val="left" w:pos="7740"/>
        </w:tabs>
        <w:spacing w:after="240" w:line="360" w:lineRule="auto"/>
        <w:ind w:right="386" w:firstLine="567"/>
        <w:jc w:val="right"/>
        <w:rPr>
          <w:rFonts w:ascii="Arial" w:hAnsi="Arial" w:cs="Arial"/>
          <w:iCs/>
        </w:rPr>
      </w:pPr>
      <w:r w:rsidRPr="005E6004">
        <w:rPr>
          <w:rFonts w:ascii="Arial" w:hAnsi="Arial" w:cs="Arial"/>
          <w:iCs/>
        </w:rPr>
        <w:t>Ιάκωβος, Ε΄ τάξη</w:t>
      </w:r>
    </w:p>
    <w:p w14:paraId="242FD25D" w14:textId="0B6EE7EC" w:rsidR="00ED1EF3" w:rsidRPr="00600A1E" w:rsidRDefault="00F56F26" w:rsidP="00600A1E">
      <w:pPr>
        <w:spacing w:after="0" w:line="360" w:lineRule="auto"/>
        <w:ind w:left="432" w:right="432"/>
        <w:jc w:val="both"/>
        <w:rPr>
          <w:rFonts w:ascii="Arial" w:hAnsi="Arial" w:cs="Arial"/>
          <w:i/>
        </w:rPr>
      </w:pPr>
      <w:r w:rsidRPr="00600A1E">
        <w:rPr>
          <w:rFonts w:ascii="Arial" w:hAnsi="Arial" w:cs="Arial"/>
          <w:i/>
        </w:rPr>
        <w:t xml:space="preserve">Στο σουπερμάρκετ πάμε με τον μπαμπά. Κάποτε είναι και η μαμά. Αν δεν είναι έχουμε τη λίστα της. Η μαμά ξέρει τι ανάγκες έχει το σπίτι και η οικογένεια. Είναι όμως ωραία να ψωνίζουμε όλη η οικογένεια. </w:t>
      </w:r>
    </w:p>
    <w:p w14:paraId="1597CBE1" w14:textId="1BFFCDF2" w:rsidR="00EE0647" w:rsidRPr="005E6004" w:rsidRDefault="00867A74" w:rsidP="005E6004">
      <w:pPr>
        <w:tabs>
          <w:tab w:val="left" w:pos="7740"/>
        </w:tabs>
        <w:spacing w:after="240" w:line="360" w:lineRule="auto"/>
        <w:ind w:right="386" w:firstLine="567"/>
        <w:jc w:val="right"/>
        <w:rPr>
          <w:rFonts w:ascii="Arial" w:hAnsi="Arial" w:cs="Arial"/>
          <w:iCs/>
        </w:rPr>
      </w:pPr>
      <w:r w:rsidRPr="005E6004">
        <w:rPr>
          <w:rFonts w:ascii="Arial" w:hAnsi="Arial" w:cs="Arial"/>
          <w:iCs/>
        </w:rPr>
        <w:t>Σταύρος, Στ΄ τάξη</w:t>
      </w:r>
    </w:p>
    <w:p w14:paraId="431478ED" w14:textId="22E32591" w:rsidR="00F56F26" w:rsidRPr="00600A1E" w:rsidRDefault="00F56F26" w:rsidP="00600A1E">
      <w:pPr>
        <w:spacing w:after="0" w:line="360" w:lineRule="auto"/>
        <w:ind w:firstLine="425"/>
        <w:jc w:val="both"/>
        <w:rPr>
          <w:rFonts w:ascii="Arial" w:eastAsia="Calibri" w:hAnsi="Arial" w:cs="Arial"/>
        </w:rPr>
      </w:pPr>
      <w:r w:rsidRPr="00600A1E">
        <w:rPr>
          <w:rFonts w:ascii="Arial" w:eastAsia="Calibri" w:hAnsi="Arial" w:cs="Arial"/>
        </w:rPr>
        <w:t>Όπως λοιπόν προκύπτει</w:t>
      </w:r>
      <w:r w:rsidR="00683519" w:rsidRPr="00600A1E">
        <w:rPr>
          <w:rFonts w:ascii="Arial" w:eastAsia="Calibri" w:hAnsi="Arial" w:cs="Arial"/>
        </w:rPr>
        <w:t xml:space="preserve">, </w:t>
      </w:r>
      <w:r w:rsidRPr="00600A1E">
        <w:rPr>
          <w:rFonts w:ascii="Arial" w:eastAsia="Calibri" w:hAnsi="Arial" w:cs="Arial"/>
        </w:rPr>
        <w:t xml:space="preserve">μια νέα κουλτούρα που </w:t>
      </w:r>
      <w:r w:rsidR="00645789">
        <w:rPr>
          <w:rFonts w:ascii="Arial" w:eastAsia="Calibri" w:hAnsi="Arial" w:cs="Arial"/>
        </w:rPr>
        <w:t>έρχεται</w:t>
      </w:r>
      <w:r w:rsidRPr="00600A1E">
        <w:rPr>
          <w:rFonts w:ascii="Arial" w:eastAsia="Calibri" w:hAnsi="Arial" w:cs="Arial"/>
        </w:rPr>
        <w:t xml:space="preserve"> να ενδυναμώσει το ρόλο των δύο φύλων στην οικογένεια στη βάση ενός νέου προτύπου ισότιμης συμμετοχής και οικογενειακής ζωής κάνει την εμφάνισή </w:t>
      </w:r>
      <w:r w:rsidR="00683519" w:rsidRPr="00600A1E">
        <w:rPr>
          <w:rFonts w:ascii="Arial" w:eastAsia="Calibri" w:hAnsi="Arial" w:cs="Arial"/>
        </w:rPr>
        <w:t>της</w:t>
      </w:r>
      <w:r w:rsidR="00645789" w:rsidRPr="00645789">
        <w:rPr>
          <w:rFonts w:ascii="Arial" w:eastAsia="Calibri" w:hAnsi="Arial" w:cs="Arial"/>
        </w:rPr>
        <w:t xml:space="preserve"> </w:t>
      </w:r>
      <w:r w:rsidR="00645789">
        <w:rPr>
          <w:rFonts w:ascii="Arial" w:eastAsia="Calibri" w:hAnsi="Arial" w:cs="Arial"/>
        </w:rPr>
        <w:t>(</w:t>
      </w:r>
      <w:r w:rsidR="00645789" w:rsidRPr="00600A1E">
        <w:rPr>
          <w:rFonts w:ascii="Arial" w:eastAsia="Calibri" w:hAnsi="Arial" w:cs="Arial"/>
        </w:rPr>
        <w:t>Κορωναίου</w:t>
      </w:r>
      <w:r w:rsidR="00645789">
        <w:rPr>
          <w:rFonts w:ascii="Arial" w:eastAsia="Calibri" w:hAnsi="Arial" w:cs="Arial"/>
        </w:rPr>
        <w:t xml:space="preserve">, </w:t>
      </w:r>
      <w:r w:rsidR="00645789" w:rsidRPr="00600A1E">
        <w:rPr>
          <w:rFonts w:ascii="Arial" w:eastAsia="Calibri" w:hAnsi="Arial" w:cs="Arial"/>
        </w:rPr>
        <w:t>2007)</w:t>
      </w:r>
      <w:r w:rsidR="00683519" w:rsidRPr="00600A1E">
        <w:rPr>
          <w:rFonts w:ascii="Arial" w:eastAsia="Calibri" w:hAnsi="Arial" w:cs="Arial"/>
        </w:rPr>
        <w:t xml:space="preserve">. Η </w:t>
      </w:r>
      <w:r w:rsidRPr="00600A1E">
        <w:rPr>
          <w:rFonts w:ascii="Arial" w:eastAsia="Calibri" w:hAnsi="Arial" w:cs="Arial"/>
        </w:rPr>
        <w:t xml:space="preserve">απόκτηση </w:t>
      </w:r>
      <w:r w:rsidR="00A10BAB" w:rsidRPr="00600A1E">
        <w:rPr>
          <w:rFonts w:ascii="Arial" w:eastAsia="Calibri" w:hAnsi="Arial" w:cs="Arial"/>
        </w:rPr>
        <w:t xml:space="preserve">από μικρή ηλικία </w:t>
      </w:r>
      <w:r w:rsidR="00A10BAB">
        <w:rPr>
          <w:rFonts w:ascii="Arial" w:eastAsia="Calibri" w:hAnsi="Arial" w:cs="Arial"/>
        </w:rPr>
        <w:t>τόσο</w:t>
      </w:r>
      <w:r w:rsidRPr="00600A1E">
        <w:rPr>
          <w:rFonts w:ascii="Arial" w:eastAsia="Calibri" w:hAnsi="Arial" w:cs="Arial"/>
        </w:rPr>
        <w:t xml:space="preserve"> </w:t>
      </w:r>
      <w:r w:rsidR="00645789">
        <w:rPr>
          <w:rFonts w:ascii="Arial" w:eastAsia="Calibri" w:hAnsi="Arial" w:cs="Arial"/>
        </w:rPr>
        <w:t>από τα</w:t>
      </w:r>
      <w:r w:rsidRPr="00600A1E">
        <w:rPr>
          <w:rFonts w:ascii="Arial" w:eastAsia="Calibri" w:hAnsi="Arial" w:cs="Arial"/>
        </w:rPr>
        <w:t xml:space="preserve"> αγ</w:t>
      </w:r>
      <w:r w:rsidR="00645789">
        <w:rPr>
          <w:rFonts w:ascii="Arial" w:eastAsia="Calibri" w:hAnsi="Arial" w:cs="Arial"/>
        </w:rPr>
        <w:t xml:space="preserve">όρια </w:t>
      </w:r>
      <w:r w:rsidR="00A10BAB">
        <w:rPr>
          <w:rFonts w:ascii="Arial" w:eastAsia="Calibri" w:hAnsi="Arial" w:cs="Arial"/>
        </w:rPr>
        <w:t xml:space="preserve">όσο </w:t>
      </w:r>
      <w:r w:rsidR="00645789">
        <w:rPr>
          <w:rFonts w:ascii="Arial" w:eastAsia="Calibri" w:hAnsi="Arial" w:cs="Arial"/>
        </w:rPr>
        <w:t>και από τα</w:t>
      </w:r>
      <w:r w:rsidRPr="00600A1E">
        <w:rPr>
          <w:rFonts w:ascii="Arial" w:eastAsia="Calibri" w:hAnsi="Arial" w:cs="Arial"/>
        </w:rPr>
        <w:t xml:space="preserve"> κορ</w:t>
      </w:r>
      <w:r w:rsidR="00645789">
        <w:rPr>
          <w:rFonts w:ascii="Arial" w:eastAsia="Calibri" w:hAnsi="Arial" w:cs="Arial"/>
        </w:rPr>
        <w:t>ίτσια</w:t>
      </w:r>
      <w:r w:rsidR="00A10BAB">
        <w:rPr>
          <w:rFonts w:ascii="Arial" w:eastAsia="Calibri" w:hAnsi="Arial" w:cs="Arial"/>
        </w:rPr>
        <w:t>,</w:t>
      </w:r>
      <w:r w:rsidRPr="00600A1E">
        <w:rPr>
          <w:rFonts w:ascii="Arial" w:eastAsia="Calibri" w:hAnsi="Arial" w:cs="Arial"/>
        </w:rPr>
        <w:t xml:space="preserve"> δεξιοτήτων και συμπεριφορών που ενσωματώνουν τις έννοιες της ισότητας και της αμοιβαιότητας με την οικογένεια μπορούν να βελτιώσουν τις κοινωνικές σχέσεις τόσο στην οικογένεια όσο και στο σχολείο (Παπαγιαννοπούλου, 2008).</w:t>
      </w:r>
    </w:p>
    <w:p w14:paraId="07A7AFB8" w14:textId="7AE71696" w:rsidR="008547C8" w:rsidRPr="00600A1E" w:rsidRDefault="00586F63" w:rsidP="00600A1E">
      <w:pPr>
        <w:spacing w:after="0" w:line="360" w:lineRule="auto"/>
        <w:ind w:firstLine="425"/>
        <w:jc w:val="both"/>
        <w:rPr>
          <w:rFonts w:ascii="Arial" w:eastAsia="Calibri" w:hAnsi="Arial" w:cs="Arial"/>
        </w:rPr>
      </w:pPr>
      <w:r w:rsidRPr="00600A1E">
        <w:rPr>
          <w:rFonts w:ascii="Arial" w:eastAsia="Calibri" w:hAnsi="Arial" w:cs="Arial"/>
        </w:rPr>
        <w:t>Καθώς οι παραδοσιακοί ρόλοι άρχισαν να αντιμετωπίζονται στο σπίτι, οι μαθητές/τριες επιστρέφουν στο σχολείο με κάπως διαφορετικές εμπειρίες. Στο πλαίσιο αυτό το κοινωνικό μήνυμα ότι υπάρχουν γνωστικά αντικείμενα κατάλληλα για το ένα από τα δύο φύλα, ίσως σταδιακά πάψει να δημιουργεί στα παιδιά στερεοτυπικές αντιλήψεις επηρεάζοντας θετικότερα τις αντιλήψεις των μαθητών/τριών απέναντι στα δύο μαθήματα και ιδιαίτερα ως προς τη μελλοντική χρησιμότητά τους (Brotman &amp; Moore, 2008).</w:t>
      </w:r>
    </w:p>
    <w:p w14:paraId="50BA1544" w14:textId="644B5ED4" w:rsidR="00520825" w:rsidRPr="00600A1E" w:rsidRDefault="00AA0073" w:rsidP="00600A1E">
      <w:pPr>
        <w:spacing w:after="0" w:line="360" w:lineRule="auto"/>
        <w:ind w:firstLine="425"/>
        <w:jc w:val="both"/>
        <w:rPr>
          <w:rFonts w:ascii="Arial" w:eastAsia="Calibri" w:hAnsi="Arial" w:cs="Arial"/>
        </w:rPr>
      </w:pPr>
      <w:r w:rsidRPr="00600A1E">
        <w:rPr>
          <w:rFonts w:ascii="Arial" w:eastAsia="Calibri" w:hAnsi="Arial" w:cs="Arial"/>
        </w:rPr>
        <w:t>Οι απαντήσεις των παιδιών που συμμετείχαν στην έρευνα φανερώνουν ότι σημαντικές αλλαγές έχουν επέλθει. Ωστόσο αυτή η εξέλιξη από μόνη της δεν αναιρεί την διατήρηση αρκετών παραδοσιακών προτύπων σε άλλες εκφάνσεις της καθημερινής ζωής. Η αναγκαιότητα σημαντικών και σε βάθος αλλαγών των βαθιά ριζωμένων στερεοτύπων στις νοοτροπίες και τις συμπεριφορές μας, απαιτεί ειδικές παρεμβάσεις και μέτρα ευαισθητοποίησης στους τομείς της εκπαίδευσης και της κοινωνίας γενικά (Παπαγιαννοπούλου &amp; Παπαρούνη, 2005).</w:t>
      </w:r>
    </w:p>
    <w:p w14:paraId="3E320237" w14:textId="77777777" w:rsidR="00117A03" w:rsidRPr="00600A1E" w:rsidRDefault="00117A03" w:rsidP="005E6004">
      <w:pPr>
        <w:tabs>
          <w:tab w:val="left" w:pos="7740"/>
        </w:tabs>
        <w:spacing w:after="240" w:line="360" w:lineRule="auto"/>
        <w:ind w:right="386" w:firstLine="567"/>
        <w:jc w:val="right"/>
        <w:rPr>
          <w:rFonts w:ascii="Arial" w:eastAsia="Calibri" w:hAnsi="Arial" w:cs="Arial"/>
        </w:rPr>
      </w:pPr>
    </w:p>
    <w:p w14:paraId="5FF4DC5F" w14:textId="2B323C9D" w:rsidR="00117A03" w:rsidRPr="00600A1E" w:rsidRDefault="00520825" w:rsidP="00EE0647">
      <w:pPr>
        <w:pStyle w:val="Heading2"/>
        <w:rPr>
          <w:rFonts w:eastAsia="Times New Roman"/>
          <w:lang w:eastAsia="el-GR"/>
        </w:rPr>
      </w:pPr>
      <w:bookmarkStart w:id="29" w:name="_Toc36050417"/>
      <w:bookmarkStart w:id="30" w:name="_Toc101945772"/>
      <w:r w:rsidRPr="00600A1E">
        <w:rPr>
          <w:rFonts w:eastAsia="Times New Roman"/>
          <w:lang w:eastAsia="el-GR"/>
        </w:rPr>
        <w:t>B.</w:t>
      </w:r>
      <w:r w:rsidR="00C83674">
        <w:rPr>
          <w:rFonts w:eastAsia="Times New Roman"/>
          <w:lang w:eastAsia="el-GR"/>
        </w:rPr>
        <w:t>6</w:t>
      </w:r>
      <w:r w:rsidRPr="00600A1E">
        <w:rPr>
          <w:rFonts w:eastAsia="Times New Roman"/>
          <w:lang w:eastAsia="el-GR"/>
        </w:rPr>
        <w:t>. Διάχυση Αποτελεσμάτων</w:t>
      </w:r>
      <w:bookmarkEnd w:id="29"/>
      <w:bookmarkEnd w:id="30"/>
      <w:r w:rsidR="00117A03" w:rsidRPr="00600A1E">
        <w:rPr>
          <w:rFonts w:eastAsia="Times New Roman"/>
          <w:lang w:eastAsia="el-GR"/>
        </w:rPr>
        <w:t xml:space="preserve"> </w:t>
      </w:r>
    </w:p>
    <w:p w14:paraId="5893D843" w14:textId="48C01583" w:rsidR="00467085" w:rsidRPr="00600A1E" w:rsidRDefault="00467085" w:rsidP="00600A1E">
      <w:pPr>
        <w:spacing w:after="0" w:line="360" w:lineRule="auto"/>
        <w:ind w:firstLine="425"/>
        <w:jc w:val="both"/>
        <w:rPr>
          <w:rFonts w:ascii="Arial" w:eastAsia="Calibri" w:hAnsi="Arial" w:cs="Arial"/>
        </w:rPr>
      </w:pPr>
      <w:r w:rsidRPr="00600A1E">
        <w:rPr>
          <w:rFonts w:ascii="Arial" w:eastAsia="Calibri" w:hAnsi="Arial" w:cs="Arial"/>
        </w:rPr>
        <w:t xml:space="preserve">Η συμμετοχή στην έρευνα αυτή δημιούργησε ευκαιρίες συζήτησης για θέματα ηθικής, υπευθυνότητας και συμμετοχικότητας στην έρευνα. Ως ενεργοί πολίτες, ευαισθητοποιηθήκαμε ως προς το ζήτημα της ισότητας των φύλων, τοποθετηθήκαμε  κριτικά έναντι στο υπό διερεύνηση ζήτημα και αναλάβαμε τόσο προσωπικές όσο και συλλογικές δράσεις σε σχέση μ’ αυτό. </w:t>
      </w:r>
    </w:p>
    <w:p w14:paraId="6C978BBF" w14:textId="77777777" w:rsidR="00467085" w:rsidRPr="00600A1E" w:rsidRDefault="00117A03" w:rsidP="00600A1E">
      <w:pPr>
        <w:spacing w:after="0" w:line="360" w:lineRule="auto"/>
        <w:ind w:firstLine="425"/>
        <w:jc w:val="both"/>
        <w:rPr>
          <w:rFonts w:ascii="Arial" w:eastAsia="Calibri" w:hAnsi="Arial" w:cs="Arial"/>
        </w:rPr>
      </w:pPr>
      <w:r w:rsidRPr="00600A1E">
        <w:rPr>
          <w:rFonts w:ascii="Arial" w:eastAsia="Calibri" w:hAnsi="Arial" w:cs="Arial"/>
        </w:rPr>
        <w:t>Τα αποτελέσματα της έρευνάς μας θα παρουσιαστούν σε όλα τα παιδιά του σχολείου και στο διδακτικό προσωπικό. Επιπλέον θα ετοιμαστεί σχετικό τρίπτυχο στο οποίο θα παρουσιάζονται τα αποτελέσματα της έρευνάς μας και το οποίο θα δοθεί στις οικογένειες των παιδιών του σχολείου μας. Ακόμη, σε σελίδα κοινωνικής δικτύωσης θα γίνει προσπάθεια για περαιτέρω προβολή και διάχυση των αποτελεσμάτων. Επίσης, θα ζητήσουμε από έντυπα μέσα (Παιδική Χαρά, Εφημερίδες τοπικής εμβέλειας), όπως δημοσιεύσουν τα αποτελέσματα της έρευνάς μας.</w:t>
      </w:r>
    </w:p>
    <w:p w14:paraId="06FD80D4" w14:textId="40870117" w:rsidR="00467085" w:rsidRPr="00600A1E" w:rsidRDefault="001A1E43" w:rsidP="00600A1E">
      <w:pPr>
        <w:spacing w:after="0" w:line="360" w:lineRule="auto"/>
        <w:ind w:firstLine="425"/>
        <w:jc w:val="both"/>
        <w:rPr>
          <w:rFonts w:ascii="Arial" w:eastAsia="Calibri" w:hAnsi="Arial" w:cs="Arial"/>
        </w:rPr>
      </w:pPr>
      <w:r w:rsidRPr="00600A1E">
        <w:rPr>
          <w:rFonts w:ascii="Arial" w:eastAsia="Calibri" w:hAnsi="Arial" w:cs="Arial"/>
        </w:rPr>
        <w:t xml:space="preserve">Κατά τη διαδικασία αυτή </w:t>
      </w:r>
      <w:r w:rsidR="00467085" w:rsidRPr="00600A1E">
        <w:rPr>
          <w:rFonts w:ascii="Arial" w:eastAsia="Calibri" w:hAnsi="Arial" w:cs="Arial"/>
        </w:rPr>
        <w:t>θα φανεί η</w:t>
      </w:r>
      <w:r w:rsidRPr="00600A1E">
        <w:rPr>
          <w:rFonts w:ascii="Arial" w:eastAsia="Calibri" w:hAnsi="Arial" w:cs="Arial"/>
        </w:rPr>
        <w:t xml:space="preserve"> σύνδεση αυτών που </w:t>
      </w:r>
      <w:r w:rsidR="00467085" w:rsidRPr="00600A1E">
        <w:rPr>
          <w:rFonts w:ascii="Arial" w:eastAsia="Calibri" w:hAnsi="Arial" w:cs="Arial"/>
        </w:rPr>
        <w:t xml:space="preserve">προέκυψαν, </w:t>
      </w:r>
      <w:r w:rsidRPr="00600A1E">
        <w:rPr>
          <w:rFonts w:ascii="Arial" w:eastAsia="Calibri" w:hAnsi="Arial" w:cs="Arial"/>
        </w:rPr>
        <w:t xml:space="preserve">με την καθημερινότητά </w:t>
      </w:r>
      <w:r w:rsidR="00467085" w:rsidRPr="00600A1E">
        <w:rPr>
          <w:rFonts w:ascii="Arial" w:eastAsia="Calibri" w:hAnsi="Arial" w:cs="Arial"/>
        </w:rPr>
        <w:t xml:space="preserve">μας </w:t>
      </w:r>
      <w:r w:rsidRPr="00600A1E">
        <w:rPr>
          <w:rFonts w:ascii="Arial" w:eastAsia="Calibri" w:hAnsi="Arial" w:cs="Arial"/>
        </w:rPr>
        <w:t>και ότι μπορού</w:t>
      </w:r>
      <w:r w:rsidR="00467085" w:rsidRPr="00600A1E">
        <w:rPr>
          <w:rFonts w:ascii="Arial" w:eastAsia="Calibri" w:hAnsi="Arial" w:cs="Arial"/>
        </w:rPr>
        <w:t>με</w:t>
      </w:r>
      <w:r w:rsidRPr="00600A1E">
        <w:rPr>
          <w:rFonts w:ascii="Arial" w:eastAsia="Calibri" w:hAnsi="Arial" w:cs="Arial"/>
        </w:rPr>
        <w:t xml:space="preserve"> μέσα από τη δράση </w:t>
      </w:r>
      <w:r w:rsidR="00467085" w:rsidRPr="00600A1E">
        <w:rPr>
          <w:rFonts w:ascii="Arial" w:eastAsia="Calibri" w:hAnsi="Arial" w:cs="Arial"/>
        </w:rPr>
        <w:t>μας</w:t>
      </w:r>
      <w:r w:rsidRPr="00600A1E">
        <w:rPr>
          <w:rFonts w:ascii="Arial" w:eastAsia="Calibri" w:hAnsi="Arial" w:cs="Arial"/>
        </w:rPr>
        <w:t xml:space="preserve"> να συμβάλου</w:t>
      </w:r>
      <w:r w:rsidR="00467085" w:rsidRPr="00600A1E">
        <w:rPr>
          <w:rFonts w:ascii="Arial" w:eastAsia="Calibri" w:hAnsi="Arial" w:cs="Arial"/>
        </w:rPr>
        <w:t>με</w:t>
      </w:r>
      <w:r w:rsidRPr="00600A1E">
        <w:rPr>
          <w:rFonts w:ascii="Arial" w:eastAsia="Calibri" w:hAnsi="Arial" w:cs="Arial"/>
        </w:rPr>
        <w:t xml:space="preserve"> στη διαμόρφωση κριτικής στάσης των συμπολιτών </w:t>
      </w:r>
      <w:r w:rsidR="00467085" w:rsidRPr="00600A1E">
        <w:rPr>
          <w:rFonts w:ascii="Arial" w:eastAsia="Calibri" w:hAnsi="Arial" w:cs="Arial"/>
        </w:rPr>
        <w:t>μας</w:t>
      </w:r>
      <w:r w:rsidRPr="00600A1E">
        <w:rPr>
          <w:rFonts w:ascii="Arial" w:eastAsia="Calibri" w:hAnsi="Arial" w:cs="Arial"/>
        </w:rPr>
        <w:t xml:space="preserve"> απέναντι </w:t>
      </w:r>
      <w:r w:rsidR="00467085" w:rsidRPr="00600A1E">
        <w:rPr>
          <w:rFonts w:ascii="Arial" w:eastAsia="Calibri" w:hAnsi="Arial" w:cs="Arial"/>
        </w:rPr>
        <w:t>σε θέματα ισότητας των δύο φύλων</w:t>
      </w:r>
      <w:r w:rsidRPr="00600A1E">
        <w:rPr>
          <w:rFonts w:ascii="Arial" w:eastAsia="Calibri" w:hAnsi="Arial" w:cs="Arial"/>
        </w:rPr>
        <w:t xml:space="preserve">. </w:t>
      </w:r>
      <w:r w:rsidR="00467085" w:rsidRPr="00600A1E">
        <w:rPr>
          <w:rFonts w:ascii="Arial" w:eastAsia="Calibri" w:hAnsi="Arial" w:cs="Arial"/>
        </w:rPr>
        <w:t>Η ανάληψη δράσεων</w:t>
      </w:r>
      <w:r w:rsidRPr="00600A1E">
        <w:rPr>
          <w:rFonts w:ascii="Arial" w:eastAsia="Calibri" w:hAnsi="Arial" w:cs="Arial"/>
        </w:rPr>
        <w:t xml:space="preserve"> </w:t>
      </w:r>
      <w:r w:rsidR="00467085" w:rsidRPr="00600A1E">
        <w:rPr>
          <w:rFonts w:ascii="Arial" w:eastAsia="Calibri" w:hAnsi="Arial" w:cs="Arial"/>
        </w:rPr>
        <w:t>έχει στόχο την ενημέρωση και τον προβληματισμό</w:t>
      </w:r>
      <w:r w:rsidR="0022671B" w:rsidRPr="00600A1E">
        <w:rPr>
          <w:rFonts w:ascii="Arial" w:eastAsia="Calibri" w:hAnsi="Arial" w:cs="Arial"/>
        </w:rPr>
        <w:t xml:space="preserve">. </w:t>
      </w:r>
      <w:r w:rsidR="00467085" w:rsidRPr="00600A1E">
        <w:rPr>
          <w:rFonts w:ascii="Arial" w:eastAsia="Calibri" w:hAnsi="Arial" w:cs="Arial"/>
        </w:rPr>
        <w:t>Βέβαια το ζητούμενο δεν είναι να δημιουργηθεί στο σχολείο μια θεματική ενότητα με τίτλο «Ισότητα των Φύλων», αλλά το πώς να γίνει κατανοητή μια εκπαίδευση στην ιδιότητα της ισότητας για όλους/όλες τους/τις πολίτες μέσω της διαθεματικής προσέγγισης των μαθημάτων που ήδη υπάρχουν στα σχολεία. Για το λόγο αυτό θα πρέπει να δοθεί ιδιαίτερη έμφαση και στον τρόπο με τον οποίο θα εμπλακούν στην διαδικασία προώθησης της ισότητας και οι εκπαιδευτικοί, οι οποίοι θα πρέπει να επιμορφωθούν κατάλληλα</w:t>
      </w:r>
      <w:r w:rsidR="0022671B" w:rsidRPr="00600A1E">
        <w:rPr>
          <w:rFonts w:ascii="Arial" w:eastAsia="Calibri" w:hAnsi="Arial" w:cs="Arial"/>
        </w:rPr>
        <w:t>.</w:t>
      </w:r>
    </w:p>
    <w:p w14:paraId="760F0275" w14:textId="18C8EA93" w:rsidR="0022671B" w:rsidRPr="00600A1E" w:rsidRDefault="00467085" w:rsidP="00600A1E">
      <w:pPr>
        <w:spacing w:after="0" w:line="360" w:lineRule="auto"/>
        <w:ind w:firstLine="425"/>
        <w:jc w:val="both"/>
        <w:rPr>
          <w:rFonts w:ascii="Arial" w:eastAsia="Calibri" w:hAnsi="Arial" w:cs="Arial"/>
        </w:rPr>
      </w:pPr>
      <w:r w:rsidRPr="00600A1E">
        <w:rPr>
          <w:rFonts w:ascii="Arial" w:eastAsia="Calibri" w:hAnsi="Arial" w:cs="Arial"/>
        </w:rPr>
        <w:t>Παράλληλα, η ενσωμάτωση της διάστασης του φύλου στην εκπαίδευση μπορεί</w:t>
      </w:r>
      <w:r w:rsidR="00D10CD2" w:rsidRPr="00600A1E">
        <w:rPr>
          <w:rFonts w:ascii="Arial" w:eastAsia="Calibri" w:hAnsi="Arial" w:cs="Arial"/>
        </w:rPr>
        <w:t xml:space="preserve"> και πρέπει</w:t>
      </w:r>
      <w:r w:rsidRPr="00600A1E">
        <w:rPr>
          <w:rFonts w:ascii="Arial" w:eastAsia="Calibri" w:hAnsi="Arial" w:cs="Arial"/>
        </w:rPr>
        <w:t xml:space="preserve"> να γενικευτεί και μέσω </w:t>
      </w:r>
      <w:r w:rsidR="0022671B" w:rsidRPr="00600A1E">
        <w:rPr>
          <w:rFonts w:ascii="Arial" w:eastAsia="Calibri" w:hAnsi="Arial" w:cs="Arial"/>
        </w:rPr>
        <w:t>της</w:t>
      </w:r>
      <w:r w:rsidRPr="00600A1E">
        <w:rPr>
          <w:rFonts w:ascii="Arial" w:eastAsia="Calibri" w:hAnsi="Arial" w:cs="Arial"/>
        </w:rPr>
        <w:t xml:space="preserve"> προώθηση</w:t>
      </w:r>
      <w:r w:rsidR="0022671B" w:rsidRPr="00600A1E">
        <w:rPr>
          <w:rFonts w:ascii="Arial" w:eastAsia="Calibri" w:hAnsi="Arial" w:cs="Arial"/>
        </w:rPr>
        <w:t>ς</w:t>
      </w:r>
      <w:r w:rsidRPr="00600A1E">
        <w:rPr>
          <w:rFonts w:ascii="Arial" w:eastAsia="Calibri" w:hAnsi="Arial" w:cs="Arial"/>
        </w:rPr>
        <w:t xml:space="preserve"> της ισότητας των φύλων μέσω της οικογένειας</w:t>
      </w:r>
      <w:r w:rsidR="0022671B" w:rsidRPr="00600A1E">
        <w:rPr>
          <w:rFonts w:ascii="Arial" w:eastAsia="Calibri" w:hAnsi="Arial" w:cs="Arial"/>
        </w:rPr>
        <w:t>.</w:t>
      </w:r>
      <w:r w:rsidRPr="00600A1E">
        <w:rPr>
          <w:rFonts w:ascii="Arial" w:eastAsia="Calibri" w:hAnsi="Arial" w:cs="Arial"/>
        </w:rPr>
        <w:t xml:space="preserve"> </w:t>
      </w:r>
      <w:r w:rsidR="0022671B" w:rsidRPr="00600A1E">
        <w:rPr>
          <w:rFonts w:ascii="Arial" w:eastAsia="Calibri" w:hAnsi="Arial" w:cs="Arial"/>
        </w:rPr>
        <w:t>Βλέποντας τις ευθύνες στην οικογένεια να μοιράζονται στα ίσα ανάμεσα στους δύο γονείς, τα παιδιά μαθαίνουν από τους ίδιους τους γονείς τους να έχουν δίκαιη και ισότιμη πρόσβαση με τα άτομα του αντίθετου φύλου στην ευημερία και την ατομική και επαγγελματική ανάπτυξη, γεγονός που βελτιώνει τις στάσεις τους στο σχολείο.</w:t>
      </w:r>
    </w:p>
    <w:p w14:paraId="4F39E734" w14:textId="1E20F010" w:rsidR="00520825" w:rsidRPr="00600A1E" w:rsidRDefault="00520825" w:rsidP="00EE0647">
      <w:pPr>
        <w:pStyle w:val="Heading2"/>
      </w:pPr>
      <w:bookmarkStart w:id="31" w:name="_Toc36050418"/>
      <w:bookmarkStart w:id="32" w:name="_Toc101945773"/>
      <w:r w:rsidRPr="00600A1E">
        <w:t>B.</w:t>
      </w:r>
      <w:r w:rsidR="00C83674">
        <w:t>7</w:t>
      </w:r>
      <w:r w:rsidRPr="00600A1E">
        <w:t>. Περιορισμοί Έρευνας</w:t>
      </w:r>
      <w:bookmarkEnd w:id="31"/>
      <w:bookmarkEnd w:id="32"/>
    </w:p>
    <w:p w14:paraId="21B03B6D" w14:textId="77777777" w:rsidR="00520825" w:rsidRPr="00600A1E" w:rsidRDefault="00520825" w:rsidP="00600A1E">
      <w:pPr>
        <w:spacing w:line="360" w:lineRule="auto"/>
        <w:jc w:val="both"/>
        <w:rPr>
          <w:rFonts w:ascii="Arial" w:hAnsi="Arial" w:cs="Arial"/>
        </w:rPr>
      </w:pPr>
      <w:r w:rsidRPr="00600A1E">
        <w:rPr>
          <w:rFonts w:ascii="Arial" w:hAnsi="Arial" w:cs="Arial"/>
        </w:rPr>
        <w:t>Κατά την διεξαγωγή της έρευνάς μας υπήρξαν αρκετοί περιορισμοί:</w:t>
      </w:r>
    </w:p>
    <w:p w14:paraId="00E48557" w14:textId="77777777" w:rsidR="00520825" w:rsidRPr="00600A1E" w:rsidRDefault="00520825" w:rsidP="00600A1E">
      <w:pPr>
        <w:pStyle w:val="ListParagraph"/>
        <w:numPr>
          <w:ilvl w:val="0"/>
          <w:numId w:val="3"/>
        </w:numPr>
        <w:spacing w:after="0" w:line="360" w:lineRule="auto"/>
        <w:jc w:val="both"/>
        <w:rPr>
          <w:rFonts w:ascii="Arial" w:hAnsi="Arial" w:cs="Arial"/>
        </w:rPr>
      </w:pPr>
      <w:r w:rsidRPr="00600A1E">
        <w:rPr>
          <w:rFonts w:ascii="Arial" w:hAnsi="Arial" w:cs="Arial"/>
        </w:rPr>
        <w:t>Τα αποτελέσματα της έρευνάς μας δεν μπορούν να γενικευτούν, καθώς το δείγμα μας ήταν πολύ μικρό.</w:t>
      </w:r>
    </w:p>
    <w:p w14:paraId="59DC0BAF" w14:textId="77777777" w:rsidR="00520825" w:rsidRPr="00600A1E" w:rsidRDefault="00520825" w:rsidP="00600A1E">
      <w:pPr>
        <w:pStyle w:val="ListParagraph"/>
        <w:numPr>
          <w:ilvl w:val="0"/>
          <w:numId w:val="3"/>
        </w:numPr>
        <w:spacing w:after="0" w:line="360" w:lineRule="auto"/>
        <w:jc w:val="both"/>
        <w:rPr>
          <w:rFonts w:ascii="Arial" w:hAnsi="Arial" w:cs="Arial"/>
        </w:rPr>
      </w:pPr>
      <w:r w:rsidRPr="00600A1E">
        <w:rPr>
          <w:rFonts w:ascii="Arial" w:hAnsi="Arial" w:cs="Arial"/>
        </w:rPr>
        <w:t>Το πρωτόκολλο συνέντευξης ετοιμάστηκε από εμάς τα παιδιά, γι΄ αυτό και δε χρησιμοποιήθηκε σε προηγούμενη έρευνα.</w:t>
      </w:r>
    </w:p>
    <w:p w14:paraId="69B91170" w14:textId="77777777" w:rsidR="00520825" w:rsidRPr="00600A1E" w:rsidRDefault="00520825" w:rsidP="00600A1E">
      <w:pPr>
        <w:pStyle w:val="ListParagraph"/>
        <w:numPr>
          <w:ilvl w:val="0"/>
          <w:numId w:val="3"/>
        </w:numPr>
        <w:spacing w:after="0" w:line="360" w:lineRule="auto"/>
        <w:jc w:val="both"/>
        <w:rPr>
          <w:rFonts w:ascii="Arial" w:hAnsi="Arial" w:cs="Arial"/>
        </w:rPr>
      </w:pPr>
      <w:r w:rsidRPr="00600A1E">
        <w:rPr>
          <w:rFonts w:ascii="Arial" w:hAnsi="Arial" w:cs="Arial"/>
        </w:rPr>
        <w:t>Οι συνεντεύξεις μπορούσαν να αφορούν περισσότερα άτομα και να καλύπτουν περισσότερες ηλικιακές ομάδες (παιδιά του Γυμνασίου). Θεωρούμε πως πρόσθετες περιπτώσεις θα παρείχαν καινούρια στοιχεία στην έρευνα.</w:t>
      </w:r>
    </w:p>
    <w:p w14:paraId="7BDEEB52" w14:textId="77777777" w:rsidR="00520825" w:rsidRPr="00600A1E" w:rsidRDefault="00520825" w:rsidP="00600A1E">
      <w:pPr>
        <w:pStyle w:val="ListParagraph"/>
        <w:numPr>
          <w:ilvl w:val="0"/>
          <w:numId w:val="3"/>
        </w:numPr>
        <w:spacing w:after="0" w:line="360" w:lineRule="auto"/>
        <w:jc w:val="both"/>
        <w:rPr>
          <w:rFonts w:ascii="Arial" w:hAnsi="Arial" w:cs="Arial"/>
        </w:rPr>
      </w:pPr>
      <w:r w:rsidRPr="00600A1E">
        <w:rPr>
          <w:rFonts w:ascii="Arial" w:hAnsi="Arial" w:cs="Arial"/>
        </w:rPr>
        <w:t>Η έλλειψη εμπειρίας, δεξιοτήτων και γνώσεων οδηγούσαν σε χρονοβόρες διαδικασίες.</w:t>
      </w:r>
    </w:p>
    <w:p w14:paraId="31F6AFBC" w14:textId="77777777" w:rsidR="00520825" w:rsidRPr="00600A1E" w:rsidRDefault="00520825" w:rsidP="00600A1E">
      <w:pPr>
        <w:pStyle w:val="ListParagraph"/>
        <w:numPr>
          <w:ilvl w:val="0"/>
          <w:numId w:val="3"/>
        </w:numPr>
        <w:spacing w:after="0" w:line="360" w:lineRule="auto"/>
        <w:jc w:val="both"/>
        <w:rPr>
          <w:rFonts w:ascii="Arial" w:hAnsi="Arial" w:cs="Arial"/>
        </w:rPr>
      </w:pPr>
      <w:r w:rsidRPr="00600A1E">
        <w:rPr>
          <w:rFonts w:ascii="Arial" w:hAnsi="Arial" w:cs="Arial"/>
        </w:rPr>
        <w:t>Η πίεση του χρόνου και του χρονοδιαγράμματος της έρευνας οδηγούσαν συχνά σε επιφανειακές προσεγγίσεις.</w:t>
      </w:r>
    </w:p>
    <w:p w14:paraId="5FC09E61" w14:textId="2869742A" w:rsidR="00520825" w:rsidRDefault="00520825" w:rsidP="00600A1E">
      <w:pPr>
        <w:pStyle w:val="ListParagraph"/>
        <w:numPr>
          <w:ilvl w:val="0"/>
          <w:numId w:val="3"/>
        </w:numPr>
        <w:spacing w:after="0" w:line="360" w:lineRule="auto"/>
        <w:jc w:val="both"/>
        <w:rPr>
          <w:rFonts w:ascii="Arial" w:hAnsi="Arial" w:cs="Arial"/>
        </w:rPr>
      </w:pPr>
      <w:r w:rsidRPr="00600A1E">
        <w:rPr>
          <w:rFonts w:ascii="Arial" w:hAnsi="Arial" w:cs="Arial"/>
        </w:rPr>
        <w:t xml:space="preserve">Οι περιορισμένες γνώσεις μας σε θέματα μεθοδολογίας και έρευνας περιόρισαν τις δυνατότητες της ποιοτικής ανάλυσης των δεδομένων μας. Η ανάλυση των δεδομένων μας έγινε μόνο περιγραφικά και έχει το στοιχείο της υποκειμενικότητας. Όπως μας εξήγησαν </w:t>
      </w:r>
      <w:r w:rsidR="004A032E">
        <w:rPr>
          <w:rFonts w:ascii="Arial" w:hAnsi="Arial" w:cs="Arial"/>
        </w:rPr>
        <w:t>οι δάσκαλοί</w:t>
      </w:r>
      <w:r w:rsidRPr="00600A1E">
        <w:rPr>
          <w:rFonts w:ascii="Arial" w:hAnsi="Arial" w:cs="Arial"/>
        </w:rPr>
        <w:t xml:space="preserve"> μας θα μπορούσε να γίνει και ποσοτική ανάλυση, για να δούμε αν τα αποτελέσματα διαφοροποιούνται από το φύλο, την ηλικία, τον αριθμό των παιδιών στην οικογένεια, το επάγγελμα των γονιών και τον τόπο διαμονής των συμμετεχόντων. Γι</w:t>
      </w:r>
      <w:r w:rsidR="000825CB">
        <w:rPr>
          <w:rFonts w:ascii="Arial" w:hAnsi="Arial" w:cs="Arial"/>
        </w:rPr>
        <w:t>’</w:t>
      </w:r>
      <w:r w:rsidRPr="00600A1E">
        <w:rPr>
          <w:rFonts w:ascii="Arial" w:hAnsi="Arial" w:cs="Arial"/>
        </w:rPr>
        <w:t xml:space="preserve"> αυτό άλλωστε καταγράψαμε και τα ατομικά στοιχεία των συμμετεχόντων. Αλλά δεν πειράζει,  ας αφήσουμε και κάτι για την  επόμενη έρευνά μας.</w:t>
      </w:r>
    </w:p>
    <w:p w14:paraId="5C39EB1D" w14:textId="77777777" w:rsidR="00EE0647" w:rsidRPr="00600A1E" w:rsidRDefault="00EE0647" w:rsidP="00EE0647">
      <w:pPr>
        <w:pStyle w:val="ListParagraph"/>
        <w:spacing w:after="0" w:line="360" w:lineRule="auto"/>
        <w:jc w:val="both"/>
        <w:rPr>
          <w:rFonts w:ascii="Arial" w:hAnsi="Arial" w:cs="Arial"/>
        </w:rPr>
      </w:pPr>
    </w:p>
    <w:p w14:paraId="203C076C" w14:textId="3A5E5F21" w:rsidR="00520825" w:rsidRPr="00600A1E" w:rsidRDefault="00520825" w:rsidP="00EE0647">
      <w:pPr>
        <w:pStyle w:val="Heading2"/>
      </w:pPr>
      <w:bookmarkStart w:id="33" w:name="_Toc36050419"/>
      <w:bookmarkStart w:id="34" w:name="_Toc101945774"/>
      <w:r w:rsidRPr="00600A1E">
        <w:t>B.</w:t>
      </w:r>
      <w:r w:rsidR="00C83674">
        <w:t>8</w:t>
      </w:r>
      <w:r w:rsidRPr="00600A1E">
        <w:t>. Εισηγήσεις για Μελλοντική Έρευνα</w:t>
      </w:r>
      <w:bookmarkEnd w:id="33"/>
      <w:bookmarkEnd w:id="34"/>
    </w:p>
    <w:p w14:paraId="6B6A5990" w14:textId="62BD06D1" w:rsidR="0022671B" w:rsidRPr="00600A1E" w:rsidRDefault="00721EDB" w:rsidP="00EE0647">
      <w:pPr>
        <w:spacing w:after="0" w:line="360" w:lineRule="auto"/>
        <w:ind w:firstLine="567"/>
        <w:jc w:val="both"/>
        <w:rPr>
          <w:rFonts w:ascii="Arial" w:hAnsi="Arial" w:cs="Arial"/>
        </w:rPr>
      </w:pPr>
      <w:r w:rsidRPr="00600A1E">
        <w:rPr>
          <w:rFonts w:ascii="Arial" w:hAnsi="Arial" w:cs="Arial"/>
        </w:rPr>
        <w:t>Π</w:t>
      </w:r>
      <w:r w:rsidR="00D10CD2" w:rsidRPr="00600A1E">
        <w:rPr>
          <w:rFonts w:ascii="Arial" w:hAnsi="Arial" w:cs="Arial"/>
        </w:rPr>
        <w:t>αρόλες τις επιφυλάξεις που μπορεί να έχει κανείς για τα αποτελέσματα της συγκεκριμένης έρευνας, ένα είναι το σίγουρο. Οι βαθιά ριζωμένες προκαταλήψεις που θέλουν τους άντρες να υπερτερούν σε όλους τους τομείς έναντι των γυναικών, στην κυπριακή κοινωνία του σήμερα</w:t>
      </w:r>
      <w:r w:rsidRPr="00600A1E">
        <w:rPr>
          <w:rFonts w:ascii="Arial" w:hAnsi="Arial" w:cs="Arial"/>
        </w:rPr>
        <w:t>, γίνεται προσπάθεια</w:t>
      </w:r>
      <w:r w:rsidR="00D10CD2" w:rsidRPr="00600A1E">
        <w:rPr>
          <w:rFonts w:ascii="Arial" w:hAnsi="Arial" w:cs="Arial"/>
        </w:rPr>
        <w:t xml:space="preserve"> να ξεπεραστούν. Ωστόσο η προσπάθεια αυτή θα πρέπει να ενισχυθεί ακόμη περισσότερο τόσο μέσα από την εκπαίδευση όσο και από την ίδια την οικογένεια. </w:t>
      </w:r>
    </w:p>
    <w:p w14:paraId="2A42A074" w14:textId="320E3DE2" w:rsidR="00D10CD2" w:rsidRPr="00600A1E" w:rsidRDefault="00D10CD2" w:rsidP="00EE0647">
      <w:pPr>
        <w:spacing w:after="0" w:line="360" w:lineRule="auto"/>
        <w:ind w:firstLine="567"/>
        <w:jc w:val="both"/>
        <w:rPr>
          <w:rFonts w:ascii="Arial" w:hAnsi="Arial" w:cs="Arial"/>
        </w:rPr>
      </w:pPr>
      <w:r w:rsidRPr="00600A1E">
        <w:rPr>
          <w:rFonts w:ascii="Arial" w:hAnsi="Arial" w:cs="Arial"/>
        </w:rPr>
        <w:t xml:space="preserve">Τα ευρήματα αυτής της μελέτης καταδεικνύουν ότι χρειάζεται να </w:t>
      </w:r>
      <w:r w:rsidR="00721EDB" w:rsidRPr="00600A1E">
        <w:rPr>
          <w:rFonts w:ascii="Arial" w:hAnsi="Arial" w:cs="Arial"/>
        </w:rPr>
        <w:t>γίνουν</w:t>
      </w:r>
      <w:r w:rsidRPr="00600A1E">
        <w:rPr>
          <w:rFonts w:ascii="Arial" w:hAnsi="Arial" w:cs="Arial"/>
        </w:rPr>
        <w:t xml:space="preserve"> έρευνες για τη διακρίβωση της σημασίας του μορφωτικού επιπέδου της οικογένειας</w:t>
      </w:r>
      <w:r w:rsidR="00721EDB" w:rsidRPr="00600A1E">
        <w:rPr>
          <w:rFonts w:ascii="Arial" w:hAnsi="Arial" w:cs="Arial"/>
        </w:rPr>
        <w:t xml:space="preserve"> και</w:t>
      </w:r>
      <w:r w:rsidRPr="00600A1E">
        <w:rPr>
          <w:rFonts w:ascii="Arial" w:hAnsi="Arial" w:cs="Arial"/>
        </w:rPr>
        <w:t xml:space="preserve"> του εργασιακού επιπέδου – κυρίως της μητέρας. Περαιτέρω μελέτη με βάση τα δεδομένα μεγαλύτερου δείγματος τόσο σε επίπεδο πρωτοβάθμιας όσο και σε επίπεδο δευτεροβάθμιας εκπαίδευσης θα ήταν υποβοηθητικό γενίκευσης των παρουσιαζόμενων αποτελεσμάτων. </w:t>
      </w:r>
    </w:p>
    <w:p w14:paraId="5912498C" w14:textId="1BD21AC4" w:rsidR="00D10CD2" w:rsidRPr="00600A1E" w:rsidRDefault="00D10CD2" w:rsidP="00EE0647">
      <w:pPr>
        <w:spacing w:after="0" w:line="360" w:lineRule="auto"/>
        <w:ind w:firstLine="567"/>
        <w:jc w:val="both"/>
        <w:rPr>
          <w:rFonts w:ascii="Arial" w:hAnsi="Arial" w:cs="Arial"/>
        </w:rPr>
      </w:pPr>
      <w:r w:rsidRPr="00600A1E">
        <w:rPr>
          <w:rFonts w:ascii="Arial" w:hAnsi="Arial" w:cs="Arial"/>
        </w:rPr>
        <w:t xml:space="preserve">Επιπρόσθετα, πρέπει να διερευνηθούν και οι επιδράσεις που έχουν οι διδάσκοντες και το μαθησιακό περιβάλλον στις στάσεις των μαθητών/τριών στα δύο μαθήματα. </w:t>
      </w:r>
      <w:r w:rsidR="00721EDB" w:rsidRPr="00600A1E">
        <w:rPr>
          <w:rFonts w:ascii="Arial" w:hAnsi="Arial" w:cs="Arial"/>
        </w:rPr>
        <w:t>Η</w:t>
      </w:r>
      <w:r w:rsidRPr="00600A1E">
        <w:rPr>
          <w:rFonts w:ascii="Arial" w:hAnsi="Arial" w:cs="Arial"/>
        </w:rPr>
        <w:t xml:space="preserve"> ποιότητα του</w:t>
      </w:r>
      <w:r w:rsidR="00721EDB" w:rsidRPr="00600A1E">
        <w:rPr>
          <w:rFonts w:ascii="Arial" w:hAnsi="Arial" w:cs="Arial"/>
        </w:rPr>
        <w:t>/της</w:t>
      </w:r>
      <w:r w:rsidRPr="00600A1E">
        <w:rPr>
          <w:rFonts w:ascii="Arial" w:hAnsi="Arial" w:cs="Arial"/>
        </w:rPr>
        <w:t xml:space="preserve"> </w:t>
      </w:r>
      <w:r w:rsidR="00721EDB" w:rsidRPr="00600A1E">
        <w:rPr>
          <w:rFonts w:ascii="Arial" w:hAnsi="Arial" w:cs="Arial"/>
        </w:rPr>
        <w:t xml:space="preserve">εκπαιδευτικού </w:t>
      </w:r>
      <w:r w:rsidRPr="00600A1E">
        <w:rPr>
          <w:rFonts w:ascii="Arial" w:hAnsi="Arial" w:cs="Arial"/>
        </w:rPr>
        <w:t>επηρεάζει την ποιότητα της διδασκαλίας, η οποία με τη σειρά της επηρεάζει τα μαθησιακά αποτελέσματα και τις στάσεις των παιδιών προς το μάθημα. Θα πρέπει λοιπόν να διερευνηθούν οι στάσεις των ίδιων των εκπαιδευτικών για τους ρόλους των δύο φύλων σε συνάρτηση με τις στάσεις των μαθητών/τριών τους για την ισότητα, καθώς και των στάσεών τους προς τα δύο μαθήματα.</w:t>
      </w:r>
    </w:p>
    <w:p w14:paraId="2D9C5DAC" w14:textId="77777777" w:rsidR="00D10CD2" w:rsidRPr="00600A1E" w:rsidRDefault="00D10CD2" w:rsidP="00EE0647">
      <w:pPr>
        <w:spacing w:after="0" w:line="360" w:lineRule="auto"/>
        <w:ind w:firstLine="567"/>
        <w:jc w:val="both"/>
        <w:rPr>
          <w:rFonts w:ascii="Arial" w:hAnsi="Arial" w:cs="Arial"/>
        </w:rPr>
      </w:pPr>
      <w:r w:rsidRPr="00600A1E">
        <w:rPr>
          <w:rFonts w:ascii="Arial" w:hAnsi="Arial" w:cs="Arial"/>
        </w:rPr>
        <w:t>Έμφαση μπορεί να δοθεί και στις στάσεις των παιδιών που φοιτούν σε αγροτικά ή αστικά σχολεία. Οι ανάγκες και η σύνθεση μιας αγροτικής οικογένειας μπορούν να είναι πολύ διαφορετικές από αυτές μιας αστικής οικογένειας και για το λόγο αυτό θα πρέπει να διερευνηθεί κατά πόσο το οικογενειακό περιβάλλον του παιδιού μπορεί να ερμηνεύσει τις στάσεις στα δύο μαθήματα και γενικότερα στην ισότητα των ρόλων των φύλων.</w:t>
      </w:r>
    </w:p>
    <w:p w14:paraId="2BCBB261" w14:textId="619639CA" w:rsidR="0022671B" w:rsidRPr="00600A1E" w:rsidRDefault="0022671B" w:rsidP="00EE0647">
      <w:pPr>
        <w:spacing w:after="0" w:line="360" w:lineRule="auto"/>
        <w:ind w:firstLine="567"/>
        <w:jc w:val="both"/>
        <w:rPr>
          <w:rFonts w:ascii="Arial" w:hAnsi="Arial" w:cs="Arial"/>
        </w:rPr>
      </w:pPr>
      <w:r w:rsidRPr="00600A1E">
        <w:rPr>
          <w:rFonts w:ascii="Arial" w:hAnsi="Arial" w:cs="Arial"/>
        </w:rPr>
        <w:t>Τέλος καθώς είναι γεγονός ότι η έρευνά μας ήταν μια απλή, πρώτη, με πολλές δυσκολίες και αδυναμίες προσπάθεια μικρών παιδιών, να γνωρίσουν τις τόσο σύνθετες και πολύπλοκες διαδικασίες μιας έρευνας, θεωρούμε πως το συγκεκριμένο θέμα είναι καλό να διερευνηθεί και από έμπειρους επιστήμονες</w:t>
      </w:r>
      <w:r w:rsidR="00721EDB" w:rsidRPr="00600A1E">
        <w:rPr>
          <w:rFonts w:ascii="Arial" w:hAnsi="Arial" w:cs="Arial"/>
        </w:rPr>
        <w:t xml:space="preserve"> ποιοτικά αλλά και ποσοτικά</w:t>
      </w:r>
      <w:r w:rsidRPr="00600A1E">
        <w:rPr>
          <w:rFonts w:ascii="Arial" w:hAnsi="Arial" w:cs="Arial"/>
        </w:rPr>
        <w:t>.</w:t>
      </w:r>
    </w:p>
    <w:p w14:paraId="6FE5CA85" w14:textId="50DA9DFB" w:rsidR="006A41AA" w:rsidRPr="00600A1E" w:rsidRDefault="006A41AA" w:rsidP="00600A1E">
      <w:pPr>
        <w:spacing w:after="0" w:line="360" w:lineRule="auto"/>
        <w:jc w:val="both"/>
        <w:rPr>
          <w:rFonts w:ascii="Arial" w:eastAsia="Calibri" w:hAnsi="Arial" w:cs="Arial"/>
        </w:rPr>
      </w:pPr>
    </w:p>
    <w:p w14:paraId="30ED282D" w14:textId="0F4B3D40" w:rsidR="00520825" w:rsidRPr="00600A1E" w:rsidRDefault="00520825" w:rsidP="00EE0647">
      <w:pPr>
        <w:pStyle w:val="Heading2"/>
      </w:pPr>
      <w:bookmarkStart w:id="35" w:name="_Toc36050420"/>
      <w:bookmarkStart w:id="36" w:name="_Toc101945775"/>
      <w:r w:rsidRPr="00600A1E">
        <w:t>B.</w:t>
      </w:r>
      <w:r w:rsidR="00C83674">
        <w:t>9</w:t>
      </w:r>
      <w:r w:rsidRPr="00600A1E">
        <w:t>. Συνεργασία της Ερευνητικής Ομάδας (Μαθητές/Μαθήτριες / Εκπαιδευτικ</w:t>
      </w:r>
      <w:r w:rsidR="00C83674">
        <w:t>οί</w:t>
      </w:r>
      <w:r w:rsidRPr="00600A1E">
        <w:t>)</w:t>
      </w:r>
      <w:bookmarkEnd w:id="35"/>
      <w:bookmarkEnd w:id="36"/>
    </w:p>
    <w:p w14:paraId="2959EDCE" w14:textId="2B88F7A3" w:rsidR="00965B9D" w:rsidRPr="00600A1E" w:rsidRDefault="00965B9D" w:rsidP="00600A1E">
      <w:pPr>
        <w:spacing w:after="0" w:line="360" w:lineRule="auto"/>
        <w:ind w:firstLine="425"/>
        <w:jc w:val="both"/>
        <w:rPr>
          <w:rFonts w:ascii="Arial" w:eastAsia="Calibri" w:hAnsi="Arial" w:cs="Arial"/>
        </w:rPr>
      </w:pPr>
      <w:r w:rsidRPr="00600A1E">
        <w:rPr>
          <w:rFonts w:ascii="Arial" w:eastAsia="Calibri" w:hAnsi="Arial" w:cs="Arial"/>
        </w:rPr>
        <w:t>Με την εργασία αυτή, μας δόθηκε για πρώτη φορά η ευκαιρία να συμμετέχουμε σε μία έρευνα. Παρόλο που στην αρχή η διαδικασία μάς φάνηκε δύσκολη, αποφασίσαμε σαν ομάδα να εργαστούμε όσο σκληρά μπορούσαμε. Οργανώσαμε το πώς και πόσο συχνά θα συναντιόμασταν. Αποφασίσαμε να αφιερώσουμε χρόνο από τα διαλείμματά μας στο σχολείο και από τα απογεύματά μας, όπου αυτό θα ήταν αναγκαίο. Η πορεία μας φαίνεται μέσα από ημερολόγιο εργασιών που ετοιμάσαμε (</w:t>
      </w:r>
      <w:r w:rsidR="00C550F9">
        <w:rPr>
          <w:rFonts w:ascii="Arial" w:eastAsia="Calibri" w:hAnsi="Arial" w:cs="Arial"/>
        </w:rPr>
        <w:t>Β.14</w:t>
      </w:r>
      <w:r w:rsidR="00D27D69">
        <w:rPr>
          <w:rFonts w:ascii="Arial" w:eastAsia="Calibri" w:hAnsi="Arial" w:cs="Arial"/>
        </w:rPr>
        <w:t>.</w:t>
      </w:r>
      <w:r w:rsidRPr="002026F9">
        <w:rPr>
          <w:rFonts w:ascii="Arial" w:eastAsia="Calibri" w:hAnsi="Arial" w:cs="Arial"/>
        </w:rPr>
        <w:t>Παρ</w:t>
      </w:r>
      <w:r w:rsidR="00D27D69" w:rsidRPr="002026F9">
        <w:rPr>
          <w:rFonts w:ascii="Arial" w:eastAsia="Calibri" w:hAnsi="Arial" w:cs="Arial"/>
        </w:rPr>
        <w:t>αρτή</w:t>
      </w:r>
      <w:r w:rsidRPr="002026F9">
        <w:rPr>
          <w:rFonts w:ascii="Arial" w:eastAsia="Calibri" w:hAnsi="Arial" w:cs="Arial"/>
        </w:rPr>
        <w:t>μα</w:t>
      </w:r>
      <w:r w:rsidR="00D27D69" w:rsidRPr="002026F9">
        <w:rPr>
          <w:rFonts w:ascii="Arial" w:eastAsia="Calibri" w:hAnsi="Arial" w:cs="Arial"/>
        </w:rPr>
        <w:t>τα</w:t>
      </w:r>
      <w:r w:rsidRPr="002026F9">
        <w:rPr>
          <w:rFonts w:ascii="Arial" w:eastAsia="Calibri" w:hAnsi="Arial" w:cs="Arial"/>
        </w:rPr>
        <w:t>).</w:t>
      </w:r>
    </w:p>
    <w:p w14:paraId="7A04C802" w14:textId="30043168" w:rsidR="00965B9D" w:rsidRPr="00600A1E" w:rsidRDefault="00965B9D" w:rsidP="00600A1E">
      <w:pPr>
        <w:spacing w:after="0" w:line="360" w:lineRule="auto"/>
        <w:ind w:firstLine="425"/>
        <w:jc w:val="both"/>
        <w:rPr>
          <w:rFonts w:ascii="Arial" w:eastAsia="Calibri" w:hAnsi="Arial" w:cs="Arial"/>
        </w:rPr>
      </w:pPr>
      <w:r w:rsidRPr="00600A1E">
        <w:rPr>
          <w:rFonts w:ascii="Arial" w:eastAsia="Calibri" w:hAnsi="Arial" w:cs="Arial"/>
        </w:rPr>
        <w:t xml:space="preserve">Αφορμή για τη </w:t>
      </w:r>
      <w:r w:rsidR="00943B3D">
        <w:rPr>
          <w:rFonts w:ascii="Arial" w:eastAsia="Calibri" w:hAnsi="Arial" w:cs="Arial"/>
        </w:rPr>
        <w:t xml:space="preserve">διεξαγωγή αυτής της έρευνας </w:t>
      </w:r>
      <w:r w:rsidRPr="00600A1E">
        <w:rPr>
          <w:rFonts w:ascii="Arial" w:eastAsia="Calibri" w:hAnsi="Arial" w:cs="Arial"/>
        </w:rPr>
        <w:t xml:space="preserve">αποτέλεσε </w:t>
      </w:r>
      <w:r w:rsidR="00E76471" w:rsidRPr="00600A1E">
        <w:rPr>
          <w:rFonts w:ascii="Arial" w:eastAsia="Calibri" w:hAnsi="Arial" w:cs="Arial"/>
        </w:rPr>
        <w:t>η ενασχόλησή μας με το θέμα της ισότητας των δύο φύλων και της ενδυνάμωσης όλων των γυναικών και των κοριτσιών ως ένας από τους 17 αναπτυξιακούς στόχους αειφορίας της χιλιετίας</w:t>
      </w:r>
      <w:r w:rsidR="00496221" w:rsidRPr="00600A1E">
        <w:rPr>
          <w:rFonts w:ascii="Arial" w:eastAsia="Calibri" w:hAnsi="Arial" w:cs="Arial"/>
        </w:rPr>
        <w:t xml:space="preserve"> και ως ένας βασικός στόχος του ενιαίου σχεδίου ανάπτυξης του σχολείου μας κατά τη φετινή σχολική χρονιά</w:t>
      </w:r>
      <w:r w:rsidR="00E76471" w:rsidRPr="00600A1E">
        <w:rPr>
          <w:rFonts w:ascii="Arial" w:eastAsia="Calibri" w:hAnsi="Arial" w:cs="Arial"/>
        </w:rPr>
        <w:t>.</w:t>
      </w:r>
      <w:r w:rsidR="00153947" w:rsidRPr="00600A1E">
        <w:rPr>
          <w:rFonts w:ascii="Arial" w:eastAsia="Calibri" w:hAnsi="Arial" w:cs="Arial"/>
        </w:rPr>
        <w:t xml:space="preserve"> Σ</w:t>
      </w:r>
      <w:r w:rsidR="00E76471" w:rsidRPr="00600A1E">
        <w:rPr>
          <w:rFonts w:ascii="Arial" w:eastAsia="Calibri" w:hAnsi="Arial" w:cs="Arial"/>
        </w:rPr>
        <w:t xml:space="preserve">το μάθημα της Αγωγής Ζωής μάθαμε πως η ισότητα των φύλων δεν είναι μόνο ένα θεμελιώδες ανθρώπινο δικαίωμα, αλλά μια απαραίτητη βάση για έναν ειρηνικό, ευημερεύων και βιώσιμο κόσμο. </w:t>
      </w:r>
      <w:r w:rsidR="00CA2649" w:rsidRPr="00600A1E">
        <w:rPr>
          <w:rFonts w:ascii="Arial" w:eastAsia="Calibri" w:hAnsi="Arial" w:cs="Arial"/>
        </w:rPr>
        <w:t xml:space="preserve">Η ενασχόλησή μας με την </w:t>
      </w:r>
      <w:r w:rsidR="00496221" w:rsidRPr="00600A1E">
        <w:rPr>
          <w:rFonts w:ascii="Arial" w:eastAsia="Calibri" w:hAnsi="Arial" w:cs="Arial"/>
        </w:rPr>
        <w:t xml:space="preserve">υποενότητα Οικογενειακός προγραμματισμός στα πλαίσια της </w:t>
      </w:r>
      <w:r w:rsidR="00CA2649" w:rsidRPr="00600A1E">
        <w:rPr>
          <w:rFonts w:ascii="Arial" w:eastAsia="Calibri" w:hAnsi="Arial" w:cs="Arial"/>
        </w:rPr>
        <w:t>ενότητα</w:t>
      </w:r>
      <w:r w:rsidR="00496221" w:rsidRPr="00600A1E">
        <w:rPr>
          <w:rFonts w:ascii="Arial" w:eastAsia="Calibri" w:hAnsi="Arial" w:cs="Arial"/>
        </w:rPr>
        <w:t>ς</w:t>
      </w:r>
      <w:r w:rsidR="00CA2649" w:rsidRPr="00600A1E">
        <w:rPr>
          <w:rFonts w:ascii="Arial" w:eastAsia="Calibri" w:hAnsi="Arial" w:cs="Arial"/>
        </w:rPr>
        <w:t xml:space="preserve"> Δημιουργία και βελτίωση κοινωνικού εαυτού </w:t>
      </w:r>
      <w:r w:rsidR="00496221" w:rsidRPr="00600A1E">
        <w:rPr>
          <w:rFonts w:ascii="Arial" w:eastAsia="Calibri" w:hAnsi="Arial" w:cs="Arial"/>
        </w:rPr>
        <w:t xml:space="preserve">μας έδωσε την ευκαιρία να </w:t>
      </w:r>
      <w:r w:rsidR="00CA2649" w:rsidRPr="00600A1E">
        <w:rPr>
          <w:rFonts w:ascii="Arial" w:eastAsia="Calibri" w:hAnsi="Arial" w:cs="Arial"/>
        </w:rPr>
        <w:t>ασχοληθ</w:t>
      </w:r>
      <w:r w:rsidR="00496221" w:rsidRPr="00600A1E">
        <w:rPr>
          <w:rFonts w:ascii="Arial" w:eastAsia="Calibri" w:hAnsi="Arial" w:cs="Arial"/>
        </w:rPr>
        <w:t>ούμε</w:t>
      </w:r>
      <w:r w:rsidR="00CA2649" w:rsidRPr="00600A1E">
        <w:rPr>
          <w:rFonts w:ascii="Arial" w:eastAsia="Calibri" w:hAnsi="Arial" w:cs="Arial"/>
        </w:rPr>
        <w:t xml:space="preserve"> με θέματα αποδόμησης στερεοτυπικών ρόλων των φύλων</w:t>
      </w:r>
      <w:r w:rsidR="00496221" w:rsidRPr="00600A1E">
        <w:rPr>
          <w:rFonts w:ascii="Arial" w:eastAsia="Calibri" w:hAnsi="Arial" w:cs="Arial"/>
        </w:rPr>
        <w:t xml:space="preserve">. </w:t>
      </w:r>
      <w:r w:rsidR="00E76471" w:rsidRPr="00600A1E">
        <w:rPr>
          <w:rFonts w:ascii="Arial" w:eastAsia="Calibri" w:hAnsi="Arial" w:cs="Arial"/>
        </w:rPr>
        <w:t>Η παροχή σε γυναίκες και κορίτσια ισότιμης πρόσβασης στην εκπαίδευση, την υγειονομική περίθαλψη, την αξιοπρεπή εργασία, και την εκπροσώπηση στις πολιτικές και οικονομικές διαδικασίες λήψης αποφάσεων θα τροφοδοτήσει βιώσιμες οικονομίε</w:t>
      </w:r>
      <w:r w:rsidR="00496221" w:rsidRPr="00600A1E">
        <w:rPr>
          <w:rFonts w:ascii="Arial" w:eastAsia="Calibri" w:hAnsi="Arial" w:cs="Arial"/>
        </w:rPr>
        <w:t xml:space="preserve">ς και θα </w:t>
      </w:r>
      <w:r w:rsidR="00B55B12" w:rsidRPr="00600A1E">
        <w:rPr>
          <w:rFonts w:ascii="Arial" w:eastAsia="Calibri" w:hAnsi="Arial" w:cs="Arial"/>
        </w:rPr>
        <w:t>ωφελήσει</w:t>
      </w:r>
      <w:r w:rsidR="00496221" w:rsidRPr="00600A1E">
        <w:rPr>
          <w:rFonts w:ascii="Arial" w:eastAsia="Calibri" w:hAnsi="Arial" w:cs="Arial"/>
        </w:rPr>
        <w:t xml:space="preserve"> τις κοινωνίες </w:t>
      </w:r>
      <w:r w:rsidR="00E76471" w:rsidRPr="00600A1E">
        <w:rPr>
          <w:rFonts w:ascii="Arial" w:eastAsia="Calibri" w:hAnsi="Arial" w:cs="Arial"/>
        </w:rPr>
        <w:t>και την ανθρωπότητα γενικότερα. Ωστόσο στερεότυπα και προκαταλήψεις παρεμποδίζουν την προσπάθεια αυτή. Θα ήταν ενδιαφέρον σκεφτήκαμε να</w:t>
      </w:r>
      <w:r w:rsidR="00F306C4" w:rsidRPr="00600A1E">
        <w:rPr>
          <w:rFonts w:ascii="Arial" w:eastAsia="Calibri" w:hAnsi="Arial" w:cs="Arial"/>
        </w:rPr>
        <w:t xml:space="preserve"> διερευνήσουμε κατά πόσον υπάρχουν στερεότυπα και στις αντιλήψεις των νέων παιδιών μέσα από την παρακολούθηση </w:t>
      </w:r>
      <w:r w:rsidR="00687EBF" w:rsidRPr="00600A1E">
        <w:rPr>
          <w:rFonts w:ascii="Arial" w:eastAsia="Calibri" w:hAnsi="Arial" w:cs="Arial"/>
        </w:rPr>
        <w:t xml:space="preserve">και διδασκαλία </w:t>
      </w:r>
      <w:r w:rsidR="00F306C4" w:rsidRPr="00600A1E">
        <w:rPr>
          <w:rFonts w:ascii="Arial" w:eastAsia="Calibri" w:hAnsi="Arial" w:cs="Arial"/>
        </w:rPr>
        <w:t>των δύο μαθημάτων</w:t>
      </w:r>
      <w:r w:rsidR="00496221" w:rsidRPr="00600A1E">
        <w:rPr>
          <w:rFonts w:ascii="Arial" w:eastAsia="Calibri" w:hAnsi="Arial" w:cs="Arial"/>
        </w:rPr>
        <w:t xml:space="preserve"> που προαναφέρονται και τα οποία στη βιβλιογραφία εμφανίζονται να είναι επιφορτισμένα με </w:t>
      </w:r>
      <w:r w:rsidR="00B55B12" w:rsidRPr="00600A1E">
        <w:rPr>
          <w:rFonts w:ascii="Arial" w:eastAsia="Calibri" w:hAnsi="Arial" w:cs="Arial"/>
        </w:rPr>
        <w:t>προκαταλήψεις</w:t>
      </w:r>
      <w:r w:rsidR="00F306C4" w:rsidRPr="00600A1E">
        <w:rPr>
          <w:rFonts w:ascii="Arial" w:eastAsia="Calibri" w:hAnsi="Arial" w:cs="Arial"/>
        </w:rPr>
        <w:t>.</w:t>
      </w:r>
      <w:r w:rsidR="00E76471" w:rsidRPr="00600A1E">
        <w:rPr>
          <w:rFonts w:ascii="Arial" w:eastAsia="Calibri" w:hAnsi="Arial" w:cs="Arial"/>
        </w:rPr>
        <w:t xml:space="preserve">  </w:t>
      </w:r>
      <w:r w:rsidRPr="00600A1E">
        <w:rPr>
          <w:rFonts w:ascii="Arial" w:eastAsia="Calibri" w:hAnsi="Arial" w:cs="Arial"/>
        </w:rPr>
        <w:t>Πρόθυμ</w:t>
      </w:r>
      <w:r w:rsidR="00E76471" w:rsidRPr="00600A1E">
        <w:rPr>
          <w:rFonts w:ascii="Arial" w:eastAsia="Calibri" w:hAnsi="Arial" w:cs="Arial"/>
        </w:rPr>
        <w:t xml:space="preserve">οι </w:t>
      </w:r>
      <w:r w:rsidRPr="00600A1E">
        <w:rPr>
          <w:rFonts w:ascii="Arial" w:eastAsia="Calibri" w:hAnsi="Arial" w:cs="Arial"/>
        </w:rPr>
        <w:t>να μας βοηθήσουν ήταν η δασκάλα</w:t>
      </w:r>
      <w:r w:rsidR="00E76471" w:rsidRPr="00600A1E">
        <w:rPr>
          <w:rFonts w:ascii="Arial" w:eastAsia="Calibri" w:hAnsi="Arial" w:cs="Arial"/>
        </w:rPr>
        <w:t xml:space="preserve"> μας</w:t>
      </w:r>
      <w:r w:rsidRPr="00600A1E">
        <w:rPr>
          <w:rFonts w:ascii="Arial" w:eastAsia="Calibri" w:hAnsi="Arial" w:cs="Arial"/>
        </w:rPr>
        <w:t xml:space="preserve">, κ. Ιφιγένεια και </w:t>
      </w:r>
      <w:r w:rsidR="00E76471" w:rsidRPr="00600A1E">
        <w:rPr>
          <w:rFonts w:ascii="Arial" w:eastAsia="Calibri" w:hAnsi="Arial" w:cs="Arial"/>
        </w:rPr>
        <w:t>ο δάσκαλος της Ε΄ τάξης κ. Γιάννης.</w:t>
      </w:r>
    </w:p>
    <w:p w14:paraId="2C1ADB4B" w14:textId="08A22033" w:rsidR="006652F4" w:rsidRPr="00600A1E" w:rsidRDefault="001305F6" w:rsidP="00600A1E">
      <w:pPr>
        <w:spacing w:after="0" w:line="360" w:lineRule="auto"/>
        <w:ind w:firstLine="425"/>
        <w:jc w:val="both"/>
        <w:rPr>
          <w:rFonts w:ascii="Arial" w:eastAsia="Calibri" w:hAnsi="Arial" w:cs="Arial"/>
        </w:rPr>
      </w:pPr>
      <w:r w:rsidRPr="00600A1E">
        <w:rPr>
          <w:rFonts w:ascii="Arial" w:eastAsia="Calibri" w:hAnsi="Arial" w:cs="Arial"/>
        </w:rPr>
        <w:t>Εμείς, γεμάτοι ενθουσιασμό, σερφάραμε λίγο στο διαδίκτυο και εντοπίσαμε διάφορες πηγές που δημοσιεύονταν με θέμα τις ανισότητες των δύο φύλων</w:t>
      </w:r>
      <w:r w:rsidR="00943B3D">
        <w:rPr>
          <w:rFonts w:ascii="Arial" w:eastAsia="Calibri" w:hAnsi="Arial" w:cs="Arial"/>
        </w:rPr>
        <w:t xml:space="preserve">. </w:t>
      </w:r>
      <w:r w:rsidR="009D4690" w:rsidRPr="00600A1E">
        <w:rPr>
          <w:rFonts w:ascii="Arial" w:eastAsia="Calibri" w:hAnsi="Arial" w:cs="Arial"/>
        </w:rPr>
        <w:t>Ο</w:t>
      </w:r>
      <w:r w:rsidR="00DF5F95" w:rsidRPr="00600A1E">
        <w:rPr>
          <w:rFonts w:ascii="Arial" w:eastAsia="Calibri" w:hAnsi="Arial" w:cs="Arial"/>
        </w:rPr>
        <w:t xml:space="preserve"> </w:t>
      </w:r>
      <w:r w:rsidR="00943B3D">
        <w:rPr>
          <w:rFonts w:ascii="Arial" w:eastAsia="Calibri" w:hAnsi="Arial" w:cs="Arial"/>
        </w:rPr>
        <w:t xml:space="preserve">κύριος Γιάννης </w:t>
      </w:r>
      <w:r w:rsidR="00DF5F95" w:rsidRPr="00600A1E">
        <w:rPr>
          <w:rFonts w:ascii="Arial" w:eastAsia="Calibri" w:hAnsi="Arial" w:cs="Arial"/>
        </w:rPr>
        <w:t>μας βοήθησε να διευκρινίσουμε το</w:t>
      </w:r>
      <w:r w:rsidR="00683519" w:rsidRPr="00600A1E">
        <w:rPr>
          <w:rFonts w:ascii="Arial" w:eastAsia="Calibri" w:hAnsi="Arial" w:cs="Arial"/>
        </w:rPr>
        <w:t>ν</w:t>
      </w:r>
      <w:r w:rsidR="00DF5F95" w:rsidRPr="00600A1E">
        <w:rPr>
          <w:rFonts w:ascii="Arial" w:eastAsia="Calibri" w:hAnsi="Arial" w:cs="Arial"/>
        </w:rPr>
        <w:t xml:space="preserve"> σκοπό και τους επιμέρους στόχους της έρευνάς μας. Για να το καταφέρουμε αυτό, μιλήσαμε γενικά για το θέμα της ισότητας των φύλων και με τη δασκάλα μας. Διερωτηθήκαμε κατά πόσον </w:t>
      </w:r>
      <w:r w:rsidR="009D4690" w:rsidRPr="00600A1E">
        <w:rPr>
          <w:rFonts w:ascii="Arial" w:eastAsia="Calibri" w:hAnsi="Arial" w:cs="Arial"/>
        </w:rPr>
        <w:t>η υποχρεωτική παρακολούθηση των δύο προαναφερόμενων μαθημάτων και από τα δύο φύλα αποτελεί ένα βήμα στην προσπάθεια άρσης των διακρίσεων φύλου στην εκπαίδευση ή κατά πόσον διαιωνίζει στερεότυπα.</w:t>
      </w:r>
      <w:r w:rsidR="006652F4" w:rsidRPr="00600A1E">
        <w:rPr>
          <w:rFonts w:ascii="Arial" w:eastAsia="Calibri" w:hAnsi="Arial" w:cs="Arial"/>
        </w:rPr>
        <w:t xml:space="preserve"> Η δασκάλα μας τότε μας είπε ότι ήμασταν έτοιμοι και έτοιμες για τη μελέτη του θέματος μας μέσα από γραπτές πηγές. Αυτό, μάθαμε ότι, στο χώρο της έρευνας ονομάζεται βιβλιογραφική επισκόπηση.</w:t>
      </w:r>
    </w:p>
    <w:p w14:paraId="63EDB33B" w14:textId="77777777" w:rsidR="00167E63" w:rsidRPr="00600A1E" w:rsidRDefault="006652F4" w:rsidP="00600A1E">
      <w:pPr>
        <w:spacing w:after="0" w:line="360" w:lineRule="auto"/>
        <w:ind w:firstLine="425"/>
        <w:jc w:val="both"/>
        <w:rPr>
          <w:rFonts w:ascii="Arial" w:eastAsia="Calibri" w:hAnsi="Arial" w:cs="Arial"/>
        </w:rPr>
      </w:pPr>
      <w:r w:rsidRPr="00600A1E">
        <w:rPr>
          <w:rFonts w:ascii="Arial" w:eastAsia="Calibri" w:hAnsi="Arial" w:cs="Arial"/>
        </w:rPr>
        <w:tab/>
        <w:t xml:space="preserve">Στρωθήκαμε λοιπόν στην δουλειά! Συναντηθήκαμε με την κ. Ιφιγένεια αρκετές φορές για τη βιβλιογραφική μας επισκόπηση. Ο σκοπός της έρευνάς μας και τα ερευνητικά μας ερωτήματα ήταν η αφετηρία μας. Αυτά μας έδωσαν και τα κομμάτια για τα οποία αναλάβαμε, στην πρώτη συνάντηση, να μελετήσουμε διάφορες γραπτές πηγές ανά δύο. Μια ομάδα ανέλαβε να βρει πληροφορίες για </w:t>
      </w:r>
      <w:r w:rsidR="001C16D2" w:rsidRPr="00600A1E">
        <w:rPr>
          <w:rFonts w:ascii="Arial" w:eastAsia="Calibri" w:hAnsi="Arial" w:cs="Arial"/>
        </w:rPr>
        <w:t>την ιστορική εξέλιξη των μαθημάτων «Σχεδιασμός και Τεχνολογία» και «Οικιακή Οικονομία»,  ά</w:t>
      </w:r>
      <w:r w:rsidRPr="00600A1E">
        <w:rPr>
          <w:rFonts w:ascii="Arial" w:eastAsia="Calibri" w:hAnsi="Arial" w:cs="Arial"/>
        </w:rPr>
        <w:t xml:space="preserve">λλη ομάδα αναζήτησε έρευνες </w:t>
      </w:r>
      <w:r w:rsidR="001C16D2" w:rsidRPr="00600A1E">
        <w:rPr>
          <w:rFonts w:ascii="Arial" w:eastAsia="Calibri" w:hAnsi="Arial" w:cs="Arial"/>
        </w:rPr>
        <w:t xml:space="preserve">σχετικές τις αντιλήψεις των μαθητών/τριών για τα δύο αυτά μαθήματα και τη σχέση τους με το φύλο και άλλη εστίασε </w:t>
      </w:r>
      <w:r w:rsidR="00520CD7" w:rsidRPr="00600A1E">
        <w:rPr>
          <w:rFonts w:ascii="Arial" w:eastAsia="Calibri" w:hAnsi="Arial" w:cs="Arial"/>
        </w:rPr>
        <w:t>σε γενικότερα</w:t>
      </w:r>
      <w:r w:rsidR="001C16D2" w:rsidRPr="00600A1E">
        <w:rPr>
          <w:rFonts w:ascii="Arial" w:eastAsia="Calibri" w:hAnsi="Arial" w:cs="Arial"/>
        </w:rPr>
        <w:t xml:space="preserve"> ισχυρά στερεότυπα φύλου που δημιουργήθηκαν μέσα από την εξέλιξη της κυπριακής κοινωνίας και εκπαίδευσης.</w:t>
      </w:r>
    </w:p>
    <w:p w14:paraId="213989D2" w14:textId="6705C89A" w:rsidR="00DF5F95" w:rsidRPr="00600A1E" w:rsidRDefault="006652F4" w:rsidP="00600A1E">
      <w:pPr>
        <w:spacing w:after="0" w:line="360" w:lineRule="auto"/>
        <w:ind w:firstLine="425"/>
        <w:jc w:val="both"/>
        <w:rPr>
          <w:rFonts w:ascii="Arial" w:eastAsia="Calibri" w:hAnsi="Arial" w:cs="Arial"/>
        </w:rPr>
      </w:pPr>
      <w:r w:rsidRPr="00600A1E">
        <w:rPr>
          <w:rFonts w:ascii="Arial" w:eastAsia="Calibri" w:hAnsi="Arial" w:cs="Arial"/>
        </w:rPr>
        <w:t xml:space="preserve">Σημαντικό ήταν το ότι μάθαμε να ξεχωρίζουμε τα επιστημονικά άρθρα από τις άλλες πηγές και το ότι μάθαμε να χρησιμοποιούμε παραπομπές καθώς δεν γίνεται να χρησιμοποιούμε σαν δικά μας αυτά που κάποιος άλλος σκέφτηκε και έγραψε προηγουμένως. Μάθαμε δηλαδή πως αποφεύγεται η λογοκλοπή. Στις συναντήσεις με την κ. Ιφιγένεια που ακολούθησαν, συζητήσαμε τι βρήκαμε και συνδέσαμε τα κομμάτια μας μεταξύ τους, αρχίζοντας τη συγγραφή του θεωρητικού μέρους. </w:t>
      </w:r>
    </w:p>
    <w:p w14:paraId="3B7CF4DB" w14:textId="3FFCA0DA" w:rsidR="00DF5F95" w:rsidRPr="00600A1E" w:rsidRDefault="00DF5F95" w:rsidP="00600A1E">
      <w:pPr>
        <w:spacing w:after="0" w:line="360" w:lineRule="auto"/>
        <w:ind w:firstLine="425"/>
        <w:jc w:val="both"/>
        <w:rPr>
          <w:rFonts w:ascii="Arial" w:eastAsia="Calibri" w:hAnsi="Arial" w:cs="Arial"/>
        </w:rPr>
      </w:pPr>
      <w:r w:rsidRPr="00600A1E">
        <w:rPr>
          <w:rFonts w:ascii="Arial" w:eastAsia="Calibri" w:hAnsi="Arial" w:cs="Arial"/>
        </w:rPr>
        <w:t>Με μια παρουσίαση ο κ. Γιάννης μας εξήγησε τι είναι έρευνα και ποια είναι τα στάδια της. Ακούγαμε όλοι προσεκτικά και παίρναμε σημειώσεις. Μας είπε ότι ένας ερευνητής προσδιορίζει το θέμα του, το κάνει όσο πιο συγκεκριμένο και μετρήσιμο γίνεται και διατυπώνει ερευνητικά ερωτήματα.</w:t>
      </w:r>
    </w:p>
    <w:p w14:paraId="5627B770" w14:textId="15368B2E" w:rsidR="00965B9D" w:rsidRPr="00600A1E" w:rsidRDefault="00965B9D" w:rsidP="00600A1E">
      <w:pPr>
        <w:spacing w:after="0" w:line="360" w:lineRule="auto"/>
        <w:ind w:firstLine="425"/>
        <w:jc w:val="both"/>
        <w:rPr>
          <w:rFonts w:ascii="Arial" w:eastAsia="Calibri" w:hAnsi="Arial" w:cs="Arial"/>
        </w:rPr>
      </w:pPr>
      <w:r w:rsidRPr="00600A1E">
        <w:rPr>
          <w:rFonts w:ascii="Arial" w:eastAsia="Calibri" w:hAnsi="Arial" w:cs="Arial"/>
        </w:rPr>
        <w:t xml:space="preserve">Προχωρώντας με την έρευνά μας, έπρεπε να καταλήξουμε  στη μεθοδολογία. Η συνεργασία με τον ερευνητή μας συνεχίστηκε </w:t>
      </w:r>
      <w:r w:rsidR="00DF5F95" w:rsidRPr="00600A1E">
        <w:rPr>
          <w:rFonts w:ascii="Arial" w:eastAsia="Calibri" w:hAnsi="Arial" w:cs="Arial"/>
        </w:rPr>
        <w:t>σε καθημερινή βάση</w:t>
      </w:r>
      <w:r w:rsidRPr="00600A1E">
        <w:rPr>
          <w:rFonts w:ascii="Arial" w:eastAsia="Calibri" w:hAnsi="Arial" w:cs="Arial"/>
        </w:rPr>
        <w:t xml:space="preserve">. Στην </w:t>
      </w:r>
      <w:r w:rsidR="009D4690" w:rsidRPr="00600A1E">
        <w:rPr>
          <w:rFonts w:ascii="Arial" w:eastAsia="Calibri" w:hAnsi="Arial" w:cs="Arial"/>
        </w:rPr>
        <w:t>πορεία</w:t>
      </w:r>
      <w:r w:rsidRPr="00600A1E">
        <w:rPr>
          <w:rFonts w:ascii="Arial" w:eastAsia="Calibri" w:hAnsi="Arial" w:cs="Arial"/>
        </w:rPr>
        <w:t xml:space="preserve"> εισηγηθήκαμε και οριστικοποιήσαμε την ημιδομημένη συνέντευξη ως ερευνητικ</w:t>
      </w:r>
      <w:r w:rsidR="009D4690" w:rsidRPr="00600A1E">
        <w:rPr>
          <w:rFonts w:ascii="Arial" w:eastAsia="Calibri" w:hAnsi="Arial" w:cs="Arial"/>
        </w:rPr>
        <w:t>ό</w:t>
      </w:r>
      <w:r w:rsidRPr="00600A1E">
        <w:rPr>
          <w:rFonts w:ascii="Arial" w:eastAsia="Calibri" w:hAnsi="Arial" w:cs="Arial"/>
        </w:rPr>
        <w:t xml:space="preserve"> εργαλεί</w:t>
      </w:r>
      <w:r w:rsidR="009D4690" w:rsidRPr="00600A1E">
        <w:rPr>
          <w:rFonts w:ascii="Arial" w:eastAsia="Calibri" w:hAnsi="Arial" w:cs="Arial"/>
        </w:rPr>
        <w:t>ο</w:t>
      </w:r>
      <w:r w:rsidRPr="00600A1E">
        <w:rPr>
          <w:rFonts w:ascii="Arial" w:eastAsia="Calibri" w:hAnsi="Arial" w:cs="Arial"/>
        </w:rPr>
        <w:t xml:space="preserve">. Ο κ. </w:t>
      </w:r>
      <w:r w:rsidR="009D4690" w:rsidRPr="00600A1E">
        <w:rPr>
          <w:rFonts w:ascii="Arial" w:eastAsia="Calibri" w:hAnsi="Arial" w:cs="Arial"/>
        </w:rPr>
        <w:t>Γιάννης</w:t>
      </w:r>
      <w:r w:rsidRPr="00600A1E">
        <w:rPr>
          <w:rFonts w:ascii="Arial" w:eastAsia="Calibri" w:hAnsi="Arial" w:cs="Arial"/>
        </w:rPr>
        <w:t xml:space="preserve"> μας είπε ότι, σε μία έρευνα οι ερευνητές πρέπει να βεβαιώνονται ότι τα προσωπικά στοιχεία των συμμετεχόντων πρέπει να προστατεύονται. Συζητήσαμε και καταλήξαμε ότι, αυτό θα το καταφέρναμε αν </w:t>
      </w:r>
      <w:r w:rsidR="009D4690" w:rsidRPr="00600A1E">
        <w:rPr>
          <w:rFonts w:ascii="Arial" w:eastAsia="Calibri" w:hAnsi="Arial" w:cs="Arial"/>
        </w:rPr>
        <w:t>η συμμετοχή</w:t>
      </w:r>
      <w:r w:rsidRPr="00600A1E">
        <w:rPr>
          <w:rFonts w:ascii="Arial" w:eastAsia="Calibri" w:hAnsi="Arial" w:cs="Arial"/>
        </w:rPr>
        <w:t xml:space="preserve"> ήταν εθελοντικ</w:t>
      </w:r>
      <w:r w:rsidR="009D4690" w:rsidRPr="00600A1E">
        <w:rPr>
          <w:rFonts w:ascii="Arial" w:eastAsia="Calibri" w:hAnsi="Arial" w:cs="Arial"/>
        </w:rPr>
        <w:t>ή</w:t>
      </w:r>
      <w:r w:rsidRPr="00600A1E">
        <w:rPr>
          <w:rFonts w:ascii="Arial" w:eastAsia="Calibri" w:hAnsi="Arial" w:cs="Arial"/>
        </w:rPr>
        <w:t xml:space="preserve"> και ανώνυμ</w:t>
      </w:r>
      <w:r w:rsidR="009D4690" w:rsidRPr="00600A1E">
        <w:rPr>
          <w:rFonts w:ascii="Arial" w:eastAsia="Calibri" w:hAnsi="Arial" w:cs="Arial"/>
        </w:rPr>
        <w:t>η- θα χρησιμοποιούσαμε ψευδώνυμα στα σχόλια των συμμετεχόντων</w:t>
      </w:r>
      <w:r w:rsidRPr="00600A1E">
        <w:rPr>
          <w:rFonts w:ascii="Arial" w:eastAsia="Calibri" w:hAnsi="Arial" w:cs="Arial"/>
        </w:rPr>
        <w:t xml:space="preserve">. </w:t>
      </w:r>
    </w:p>
    <w:p w14:paraId="4CB51595" w14:textId="1F12C497" w:rsidR="00965B9D" w:rsidRPr="00600A1E" w:rsidRDefault="00965B9D" w:rsidP="00600A1E">
      <w:pPr>
        <w:spacing w:after="0" w:line="360" w:lineRule="auto"/>
        <w:ind w:firstLine="425"/>
        <w:jc w:val="both"/>
        <w:rPr>
          <w:rFonts w:ascii="Arial" w:eastAsia="Calibri" w:hAnsi="Arial" w:cs="Arial"/>
        </w:rPr>
      </w:pPr>
      <w:r w:rsidRPr="00600A1E">
        <w:rPr>
          <w:rFonts w:ascii="Arial" w:eastAsia="Calibri" w:hAnsi="Arial" w:cs="Arial"/>
        </w:rPr>
        <w:t xml:space="preserve">Η ετοιμασία της συνέντευξης ήταν το στάδιο όπου αρχίσαμε να έχουμε δυσκολίες αλλά και ενδιαφέρουσες εμπειρίες. Συμφωνήσαμε να καταγράψουμε </w:t>
      </w:r>
      <w:r w:rsidR="006652F4" w:rsidRPr="00600A1E">
        <w:rPr>
          <w:rFonts w:ascii="Arial" w:eastAsia="Calibri" w:hAnsi="Arial" w:cs="Arial"/>
        </w:rPr>
        <w:t xml:space="preserve">6 </w:t>
      </w:r>
      <w:r w:rsidRPr="00600A1E">
        <w:rPr>
          <w:rFonts w:ascii="Arial" w:eastAsia="Calibri" w:hAnsi="Arial" w:cs="Arial"/>
        </w:rPr>
        <w:t xml:space="preserve">ερωτήσεις ο καθένας / η καθεμία, </w:t>
      </w:r>
      <w:r w:rsidR="006652F4" w:rsidRPr="00600A1E">
        <w:rPr>
          <w:rFonts w:ascii="Arial" w:eastAsia="Calibri" w:hAnsi="Arial" w:cs="Arial"/>
        </w:rPr>
        <w:t>3</w:t>
      </w:r>
      <w:r w:rsidRPr="00600A1E">
        <w:rPr>
          <w:rFonts w:ascii="Arial" w:eastAsia="Calibri" w:hAnsi="Arial" w:cs="Arial"/>
        </w:rPr>
        <w:t xml:space="preserve"> για κάθε ερευνητικό ερώτημα που είχαμε θέσει. Έπειτα, σε συνάντηση στο σχολείο, βάλαμε τις ερωτήσεις μας σε σειρά. </w:t>
      </w:r>
      <w:r w:rsidR="006652F4" w:rsidRPr="00600A1E">
        <w:rPr>
          <w:rFonts w:ascii="Arial" w:eastAsia="Calibri" w:hAnsi="Arial" w:cs="Arial"/>
        </w:rPr>
        <w:t>Τις δείξαμε</w:t>
      </w:r>
      <w:r w:rsidRPr="00600A1E">
        <w:rPr>
          <w:rFonts w:ascii="Arial" w:eastAsia="Calibri" w:hAnsi="Arial" w:cs="Arial"/>
        </w:rPr>
        <w:t xml:space="preserve"> στον κ. </w:t>
      </w:r>
      <w:r w:rsidR="006652F4" w:rsidRPr="00600A1E">
        <w:rPr>
          <w:rFonts w:ascii="Arial" w:eastAsia="Calibri" w:hAnsi="Arial" w:cs="Arial"/>
        </w:rPr>
        <w:t>Γιάννη</w:t>
      </w:r>
      <w:r w:rsidRPr="00600A1E">
        <w:rPr>
          <w:rFonts w:ascii="Arial" w:eastAsia="Calibri" w:hAnsi="Arial" w:cs="Arial"/>
        </w:rPr>
        <w:t xml:space="preserve"> για να πάρουμε τη γνώμη του. Αυτός μας βοήθησε να επισημάνουμε κάποια λάθη μας και τα διορθώσαμε. Στη δεύτερη </w:t>
      </w:r>
      <w:r w:rsidR="006652F4" w:rsidRPr="00600A1E">
        <w:rPr>
          <w:rFonts w:ascii="Arial" w:eastAsia="Calibri" w:hAnsi="Arial" w:cs="Arial"/>
        </w:rPr>
        <w:t>συνάντηση</w:t>
      </w:r>
      <w:r w:rsidRPr="00600A1E">
        <w:rPr>
          <w:rFonts w:ascii="Arial" w:eastAsia="Calibri" w:hAnsi="Arial" w:cs="Arial"/>
        </w:rPr>
        <w:t xml:space="preserve"> με τον ερευνητή μας, του είπαμε ότι θέλαμε να βελτιώσουμε ακόμη περισσότερο το ερωτηματολόγιο και μας πρότεινε να κάνουμε πιλοτική χορήγηση. </w:t>
      </w:r>
    </w:p>
    <w:p w14:paraId="5A09E36C" w14:textId="6CDAC5D3" w:rsidR="00965B9D" w:rsidRPr="00600A1E" w:rsidRDefault="00965B9D" w:rsidP="00600A1E">
      <w:pPr>
        <w:spacing w:after="0" w:line="360" w:lineRule="auto"/>
        <w:ind w:firstLine="425"/>
        <w:jc w:val="both"/>
        <w:rPr>
          <w:rFonts w:ascii="Arial" w:eastAsia="Calibri" w:hAnsi="Arial" w:cs="Arial"/>
        </w:rPr>
      </w:pPr>
      <w:r w:rsidRPr="00600A1E">
        <w:rPr>
          <w:rFonts w:ascii="Arial" w:eastAsia="Calibri" w:hAnsi="Arial" w:cs="Arial"/>
        </w:rPr>
        <w:t xml:space="preserve">Όταν ήρθε η στιγμή για να </w:t>
      </w:r>
      <w:r w:rsidR="006652F4" w:rsidRPr="00600A1E">
        <w:rPr>
          <w:rFonts w:ascii="Arial" w:eastAsia="Calibri" w:hAnsi="Arial" w:cs="Arial"/>
        </w:rPr>
        <w:t>κάνουμε τις συνεντεύξεις</w:t>
      </w:r>
      <w:r w:rsidRPr="00600A1E">
        <w:rPr>
          <w:rFonts w:ascii="Arial" w:eastAsia="Calibri" w:hAnsi="Arial" w:cs="Arial"/>
        </w:rPr>
        <w:t xml:space="preserve"> στα παιδιά </w:t>
      </w:r>
      <w:r w:rsidR="006652F4" w:rsidRPr="00600A1E">
        <w:rPr>
          <w:rFonts w:ascii="Arial" w:eastAsia="Calibri" w:hAnsi="Arial" w:cs="Arial"/>
        </w:rPr>
        <w:t>της Ε΄</w:t>
      </w:r>
      <w:r w:rsidRPr="00600A1E">
        <w:rPr>
          <w:rFonts w:ascii="Arial" w:eastAsia="Calibri" w:hAnsi="Arial" w:cs="Arial"/>
        </w:rPr>
        <w:t xml:space="preserve"> τάξης και στα παιδιά της Στ’ τάξης</w:t>
      </w:r>
      <w:r w:rsidR="006652F4" w:rsidRPr="00600A1E">
        <w:rPr>
          <w:rFonts w:ascii="Arial" w:eastAsia="Calibri" w:hAnsi="Arial" w:cs="Arial"/>
        </w:rPr>
        <w:t xml:space="preserve"> -των οποίων είχαμε την συγκατάθεση από τους γονείς τους και τους οποίους χωρίσαμε σε ισάριθμες ομάδες με 2 αγόρια και 2 κορίτσια στην κάθε μια</w:t>
      </w:r>
      <w:r w:rsidR="00D429FC" w:rsidRPr="00600A1E">
        <w:rPr>
          <w:rFonts w:ascii="Arial" w:eastAsia="Calibri" w:hAnsi="Arial" w:cs="Arial"/>
        </w:rPr>
        <w:t xml:space="preserve">, </w:t>
      </w:r>
      <w:r w:rsidRPr="00600A1E">
        <w:rPr>
          <w:rFonts w:ascii="Arial" w:eastAsia="Calibri" w:hAnsi="Arial" w:cs="Arial"/>
        </w:rPr>
        <w:t>διαπιστώσαμε ότι και πάλι τα ήταν σημαντικό να οργανωθού</w:t>
      </w:r>
      <w:r w:rsidR="006652F4" w:rsidRPr="00600A1E">
        <w:rPr>
          <w:rFonts w:ascii="Arial" w:eastAsia="Calibri" w:hAnsi="Arial" w:cs="Arial"/>
        </w:rPr>
        <w:t>με</w:t>
      </w:r>
      <w:r w:rsidRPr="00600A1E">
        <w:rPr>
          <w:rFonts w:ascii="Arial" w:eastAsia="Calibri" w:hAnsi="Arial" w:cs="Arial"/>
        </w:rPr>
        <w:t xml:space="preserve"> σε </w:t>
      </w:r>
      <w:r w:rsidR="00683519" w:rsidRPr="00600A1E">
        <w:rPr>
          <w:rFonts w:ascii="Arial" w:eastAsia="Calibri" w:hAnsi="Arial" w:cs="Arial"/>
        </w:rPr>
        <w:t xml:space="preserve">4 </w:t>
      </w:r>
      <w:r w:rsidRPr="00600A1E">
        <w:rPr>
          <w:rFonts w:ascii="Arial" w:eastAsia="Calibri" w:hAnsi="Arial" w:cs="Arial"/>
        </w:rPr>
        <w:t xml:space="preserve">μικρότερες ομάδες. Η καθεμία </w:t>
      </w:r>
      <w:r w:rsidR="00D429FC" w:rsidRPr="00600A1E">
        <w:rPr>
          <w:rFonts w:ascii="Arial" w:eastAsia="Calibri" w:hAnsi="Arial" w:cs="Arial"/>
        </w:rPr>
        <w:t xml:space="preserve">ομάδα </w:t>
      </w:r>
      <w:r w:rsidRPr="00600A1E">
        <w:rPr>
          <w:rFonts w:ascii="Arial" w:eastAsia="Calibri" w:hAnsi="Arial" w:cs="Arial"/>
        </w:rPr>
        <w:t xml:space="preserve">ανέλαβε </w:t>
      </w:r>
      <w:r w:rsidR="00683519" w:rsidRPr="00600A1E">
        <w:rPr>
          <w:rFonts w:ascii="Arial" w:eastAsia="Calibri" w:hAnsi="Arial" w:cs="Arial"/>
        </w:rPr>
        <w:t>από μια συνέντευξη στην αρχή. Τ</w:t>
      </w:r>
      <w:r w:rsidR="00D429FC" w:rsidRPr="00600A1E">
        <w:rPr>
          <w:rFonts w:ascii="Arial" w:eastAsia="Calibri" w:hAnsi="Arial" w:cs="Arial"/>
        </w:rPr>
        <w:t>ο κάθε άτομο θα έκανε μια απομαγνητοφώνηση στην οποία συμμετείχε ως συνενετευκτής/τρια</w:t>
      </w:r>
      <w:r w:rsidR="00683519" w:rsidRPr="00600A1E">
        <w:rPr>
          <w:rFonts w:ascii="Arial" w:eastAsia="Calibri" w:hAnsi="Arial" w:cs="Arial"/>
        </w:rPr>
        <w:t xml:space="preserve"> – καθώς ακολούθησαν άλλες τέσσερις</w:t>
      </w:r>
      <w:r w:rsidR="00D429FC" w:rsidRPr="00600A1E">
        <w:rPr>
          <w:rFonts w:ascii="Arial" w:eastAsia="Calibri" w:hAnsi="Arial" w:cs="Arial"/>
        </w:rPr>
        <w:t>.</w:t>
      </w:r>
      <w:r w:rsidR="00D55C83" w:rsidRPr="00600A1E">
        <w:rPr>
          <w:rFonts w:ascii="Arial" w:eastAsia="Calibri" w:hAnsi="Arial" w:cs="Arial"/>
        </w:rPr>
        <w:t xml:space="preserve"> </w:t>
      </w:r>
      <w:r w:rsidR="00683519" w:rsidRPr="00600A1E">
        <w:rPr>
          <w:rFonts w:ascii="Arial" w:eastAsia="Calibri" w:hAnsi="Arial" w:cs="Arial"/>
        </w:rPr>
        <w:t>Την</w:t>
      </w:r>
      <w:r w:rsidR="00D55C83" w:rsidRPr="00600A1E">
        <w:rPr>
          <w:rFonts w:ascii="Arial" w:eastAsia="Calibri" w:hAnsi="Arial" w:cs="Arial"/>
        </w:rPr>
        <w:t xml:space="preserve"> τελευταί</w:t>
      </w:r>
      <w:r w:rsidR="00683519" w:rsidRPr="00600A1E">
        <w:rPr>
          <w:rFonts w:ascii="Arial" w:eastAsia="Calibri" w:hAnsi="Arial" w:cs="Arial"/>
        </w:rPr>
        <w:t>α</w:t>
      </w:r>
      <w:r w:rsidR="00D55C83" w:rsidRPr="00600A1E">
        <w:rPr>
          <w:rFonts w:ascii="Arial" w:eastAsia="Calibri" w:hAnsi="Arial" w:cs="Arial"/>
        </w:rPr>
        <w:t xml:space="preserve"> απομαγνητοφ</w:t>
      </w:r>
      <w:r w:rsidR="00683519" w:rsidRPr="00600A1E">
        <w:rPr>
          <w:rFonts w:ascii="Arial" w:eastAsia="Calibri" w:hAnsi="Arial" w:cs="Arial"/>
        </w:rPr>
        <w:t>ώνηση</w:t>
      </w:r>
      <w:r w:rsidR="00D55C83" w:rsidRPr="00600A1E">
        <w:rPr>
          <w:rFonts w:ascii="Arial" w:eastAsia="Calibri" w:hAnsi="Arial" w:cs="Arial"/>
        </w:rPr>
        <w:t xml:space="preserve"> τ</w:t>
      </w:r>
      <w:r w:rsidR="00683519" w:rsidRPr="00600A1E">
        <w:rPr>
          <w:rFonts w:ascii="Arial" w:eastAsia="Calibri" w:hAnsi="Arial" w:cs="Arial"/>
        </w:rPr>
        <w:t>η</w:t>
      </w:r>
      <w:r w:rsidR="00D55C83" w:rsidRPr="00600A1E">
        <w:rPr>
          <w:rFonts w:ascii="Arial" w:eastAsia="Calibri" w:hAnsi="Arial" w:cs="Arial"/>
        </w:rPr>
        <w:t xml:space="preserve"> μοιραστήκαμε.</w:t>
      </w:r>
    </w:p>
    <w:p w14:paraId="5E512BFA" w14:textId="6322DD3B" w:rsidR="00D55C83" w:rsidRPr="00600A1E" w:rsidRDefault="00D55C83" w:rsidP="00600A1E">
      <w:pPr>
        <w:spacing w:after="0" w:line="360" w:lineRule="auto"/>
        <w:ind w:firstLine="425"/>
        <w:jc w:val="both"/>
        <w:rPr>
          <w:rFonts w:ascii="Arial" w:eastAsia="Calibri" w:hAnsi="Arial" w:cs="Arial"/>
        </w:rPr>
      </w:pPr>
      <w:r w:rsidRPr="00600A1E">
        <w:rPr>
          <w:rFonts w:ascii="Arial" w:eastAsia="Calibri" w:hAnsi="Arial" w:cs="Arial"/>
        </w:rPr>
        <w:t xml:space="preserve">Οι συνεντεύξεις είχαν ιδιαίτερο ενδιαφέρον. Το αρχικό άγχος περιορίστηκε όσο προχωρούσε η συνέντευξη. Όταν τα άτομα που συμμετείχαν στην συνέντευξη έδιναν κάποια απάντηση που </w:t>
      </w:r>
      <w:r w:rsidR="001E2205" w:rsidRPr="00600A1E">
        <w:rPr>
          <w:rFonts w:ascii="Arial" w:eastAsia="Calibri" w:hAnsi="Arial" w:cs="Arial"/>
        </w:rPr>
        <w:t>χρειαζόταν</w:t>
      </w:r>
      <w:r w:rsidRPr="00600A1E">
        <w:rPr>
          <w:rFonts w:ascii="Arial" w:eastAsia="Calibri" w:hAnsi="Arial" w:cs="Arial"/>
        </w:rPr>
        <w:t xml:space="preserve"> να διευκρινιστεί περισσότερο, παραμέναμε χαμογελαστοί και ευγενικοί και ταυτόχρονα, συνεννοούμασταν με ματιές για το ποιος ή ποια θα παρέμβαινε με ερώτημα. </w:t>
      </w:r>
      <w:r w:rsidR="001E2205" w:rsidRPr="00600A1E">
        <w:rPr>
          <w:rFonts w:ascii="Arial" w:eastAsia="Calibri" w:hAnsi="Arial" w:cs="Arial"/>
        </w:rPr>
        <w:t>Σε πολλές συνεντεύξεις χαλαρώσαμε τόσο πολύ που γίναμε μια παρέα ξεχνώντας ακόμα και το κινητό που ηχογραφούσε.</w:t>
      </w:r>
    </w:p>
    <w:p w14:paraId="4B8E1E17" w14:textId="6000A312" w:rsidR="001E2205" w:rsidRPr="00600A1E" w:rsidRDefault="001E2205" w:rsidP="005E6004">
      <w:pPr>
        <w:spacing w:after="0" w:line="360" w:lineRule="auto"/>
        <w:ind w:firstLine="425"/>
        <w:jc w:val="both"/>
        <w:rPr>
          <w:rFonts w:ascii="Arial" w:eastAsia="Calibri" w:hAnsi="Arial" w:cs="Arial"/>
        </w:rPr>
      </w:pPr>
      <w:r w:rsidRPr="00600A1E">
        <w:rPr>
          <w:rFonts w:ascii="Arial" w:eastAsia="Calibri" w:hAnsi="Arial" w:cs="Arial"/>
        </w:rPr>
        <w:t>Τα ηχητικά αρχεία αποστάλθηκαν από τη δασκάλα μας μέσω εφαρμογ</w:t>
      </w:r>
      <w:r w:rsidR="00F10305" w:rsidRPr="00600A1E">
        <w:rPr>
          <w:rFonts w:ascii="Arial" w:eastAsia="Calibri" w:hAnsi="Arial" w:cs="Arial"/>
        </w:rPr>
        <w:t>ής</w:t>
      </w:r>
      <w:r w:rsidRPr="00600A1E">
        <w:rPr>
          <w:rFonts w:ascii="Arial" w:eastAsia="Calibri" w:hAnsi="Arial" w:cs="Arial"/>
        </w:rPr>
        <w:t xml:space="preserve"> του κινητού στο κινητό των γονιών μας. Ήταν για μας μια πρόκληση το να καταγράψουμε τις απαντήσεις πατώντας ξανά και ξανά το κουμπάκι play! Η διαδικασία ήταν χρονοβόρα μεν αλλά ενδιαφέρουσα. </w:t>
      </w:r>
      <w:r w:rsidR="000A3293" w:rsidRPr="00600A1E">
        <w:rPr>
          <w:rFonts w:ascii="Arial" w:eastAsia="Calibri" w:hAnsi="Arial" w:cs="Arial"/>
        </w:rPr>
        <w:t xml:space="preserve">Αρχικά απομαγνητοφωνήσαμε 4 συνεντεύξεις </w:t>
      </w:r>
      <w:r w:rsidR="00555EA0" w:rsidRPr="00600A1E">
        <w:rPr>
          <w:rFonts w:ascii="Arial" w:eastAsia="Calibri" w:hAnsi="Arial" w:cs="Arial"/>
        </w:rPr>
        <w:t xml:space="preserve">-όπως περίπου μας εξήγησε ο κ. </w:t>
      </w:r>
      <w:r w:rsidR="00FB6192" w:rsidRPr="00600A1E">
        <w:rPr>
          <w:rFonts w:ascii="Arial" w:eastAsia="Calibri" w:hAnsi="Arial" w:cs="Arial"/>
        </w:rPr>
        <w:t>Γιάννης</w:t>
      </w:r>
      <w:r w:rsidR="00555EA0" w:rsidRPr="00600A1E">
        <w:rPr>
          <w:rFonts w:ascii="Arial" w:eastAsia="Calibri" w:hAnsi="Arial" w:cs="Arial"/>
        </w:rPr>
        <w:t xml:space="preserve">- </w:t>
      </w:r>
      <w:r w:rsidR="000A3293" w:rsidRPr="00600A1E">
        <w:rPr>
          <w:rFonts w:ascii="Arial" w:eastAsia="Calibri" w:hAnsi="Arial" w:cs="Arial"/>
        </w:rPr>
        <w:t xml:space="preserve">και προχωρήσαμε σε μια πρώτη κωδικοποίηση. </w:t>
      </w:r>
      <w:r w:rsidR="00555EA0" w:rsidRPr="00600A1E">
        <w:rPr>
          <w:rFonts w:ascii="Arial" w:eastAsia="Calibri" w:hAnsi="Arial" w:cs="Arial"/>
        </w:rPr>
        <w:t xml:space="preserve">Οι δάσκαλοι μας μας είχαν μιλήσει πιο πριν για την κωδικοποίηση ποιοτικών δεδομένων. Στην αρχή, οι πληροφορίες μας φάνηκαν βουνό! Νιώθαμε πως προχωρούσαμε καλά μέχρι στιγμής με την έρευνα – άραγε θα τα καταφέρναμε να αναλύσουμε ορθά τα δεδομένα μας τώρα; Ο κ. Γιάννης μας ενθάρρυνε να εκφράσουμε απορίες και μέσα από συζήτηση, καταφέραμε να πάρουμε καλές σημειώσεις στα τετράδιά μας και να γίνουμε ειδικοί στο θέμα. </w:t>
      </w:r>
      <w:r w:rsidR="000A3293" w:rsidRPr="00600A1E">
        <w:rPr>
          <w:rFonts w:ascii="Arial" w:eastAsia="Calibri" w:hAnsi="Arial" w:cs="Arial"/>
        </w:rPr>
        <w:t>Ακολούθησαν άλλες τέσσερις συνεντεύξεις.</w:t>
      </w:r>
    </w:p>
    <w:p w14:paraId="1C24B852" w14:textId="586788AB" w:rsidR="00071884" w:rsidRPr="00600A1E" w:rsidRDefault="00071884" w:rsidP="00600A1E">
      <w:pPr>
        <w:spacing w:after="0" w:line="360" w:lineRule="auto"/>
        <w:ind w:firstLine="425"/>
        <w:jc w:val="both"/>
        <w:rPr>
          <w:rFonts w:ascii="Arial" w:eastAsia="Calibri" w:hAnsi="Arial" w:cs="Arial"/>
        </w:rPr>
      </w:pPr>
      <w:r w:rsidRPr="00600A1E">
        <w:rPr>
          <w:rFonts w:ascii="Arial" w:eastAsia="Calibri" w:hAnsi="Arial" w:cs="Arial"/>
        </w:rPr>
        <w:t xml:space="preserve">Μετά τη συλλογή </w:t>
      </w:r>
      <w:r w:rsidR="000A3293" w:rsidRPr="00600A1E">
        <w:rPr>
          <w:rFonts w:ascii="Arial" w:eastAsia="Calibri" w:hAnsi="Arial" w:cs="Arial"/>
        </w:rPr>
        <w:t xml:space="preserve">όλων </w:t>
      </w:r>
      <w:r w:rsidRPr="00600A1E">
        <w:rPr>
          <w:rFonts w:ascii="Arial" w:eastAsia="Calibri" w:hAnsi="Arial" w:cs="Arial"/>
        </w:rPr>
        <w:t xml:space="preserve">των στοιχείων της έρευνας το ενδιαφέρον στράφηκε στην ποιοτική ανάλυση </w:t>
      </w:r>
      <w:r w:rsidR="000A3293" w:rsidRPr="00600A1E">
        <w:rPr>
          <w:rFonts w:ascii="Arial" w:eastAsia="Calibri" w:hAnsi="Arial" w:cs="Arial"/>
        </w:rPr>
        <w:t xml:space="preserve">και </w:t>
      </w:r>
      <w:r w:rsidRPr="00600A1E">
        <w:rPr>
          <w:rFonts w:ascii="Arial" w:eastAsia="Calibri" w:hAnsi="Arial" w:cs="Arial"/>
        </w:rPr>
        <w:t>των</w:t>
      </w:r>
      <w:r w:rsidR="000A3293" w:rsidRPr="00600A1E">
        <w:rPr>
          <w:rFonts w:ascii="Arial" w:eastAsia="Calibri" w:hAnsi="Arial" w:cs="Arial"/>
        </w:rPr>
        <w:t xml:space="preserve"> υπόλοιπων</w:t>
      </w:r>
      <w:r w:rsidRPr="00600A1E">
        <w:rPr>
          <w:rFonts w:ascii="Arial" w:eastAsia="Calibri" w:hAnsi="Arial" w:cs="Arial"/>
        </w:rPr>
        <w:t xml:space="preserve"> δεδομένων, με στόχο την οργάνωση ενός μεγάλου όγκου πληροφοριών απομαγνητοφωνημένων συνεντεύξεων. Βασική κατεύθυνση της μεθοδολογίας αυτής, είναι η "συνεχής συγκριτική μέθοδος" όπως μας είπε ο κύριος Γιάννης. Αυτό σημαίνει ότι γίνονται συνεχώς συγκρίσεις ανάμεσα στα δεδομένα που θα οδηγήσουν σε κάτι γενικό.</w:t>
      </w:r>
    </w:p>
    <w:p w14:paraId="0A05C1E3" w14:textId="735D72AE" w:rsidR="00687EBF" w:rsidRPr="00600A1E" w:rsidRDefault="00233906" w:rsidP="00EE0647">
      <w:pPr>
        <w:spacing w:after="0" w:line="360" w:lineRule="auto"/>
        <w:ind w:firstLine="425"/>
        <w:jc w:val="both"/>
        <w:rPr>
          <w:rFonts w:ascii="Arial" w:eastAsia="Calibri" w:hAnsi="Arial" w:cs="Arial"/>
        </w:rPr>
      </w:pPr>
      <w:r w:rsidRPr="00600A1E">
        <w:rPr>
          <w:rFonts w:ascii="Arial" w:eastAsia="Calibri" w:hAnsi="Arial" w:cs="Arial"/>
        </w:rPr>
        <w:t xml:space="preserve">Στην πορεία τα άτομα που συμμετείχαν στην έρευνα μειώθηκαν για προσωπικούς λόγους. Μείναμε μόνο </w:t>
      </w:r>
      <w:r w:rsidR="005E6004">
        <w:rPr>
          <w:rFonts w:ascii="Arial" w:eastAsia="Calibri" w:hAnsi="Arial" w:cs="Arial"/>
        </w:rPr>
        <w:t>εφτά</w:t>
      </w:r>
      <w:r w:rsidRPr="00600A1E">
        <w:rPr>
          <w:rFonts w:ascii="Arial" w:eastAsia="Calibri" w:hAnsi="Arial" w:cs="Arial"/>
        </w:rPr>
        <w:t xml:space="preserve">. </w:t>
      </w:r>
      <w:r w:rsidR="000A3293" w:rsidRPr="00600A1E">
        <w:rPr>
          <w:rFonts w:ascii="Arial" w:eastAsia="Calibri" w:hAnsi="Arial" w:cs="Arial"/>
        </w:rPr>
        <w:t xml:space="preserve">Χωριστήκαμε και πάλι σε ομάδες. </w:t>
      </w:r>
      <w:r w:rsidR="00555EA0" w:rsidRPr="00600A1E">
        <w:rPr>
          <w:rFonts w:ascii="Arial" w:eastAsia="Calibri" w:hAnsi="Arial" w:cs="Arial"/>
        </w:rPr>
        <w:t>Οι συγκρίσεις πολλές και το μπέρδεμα στην αρχή μεγάλο. Ωστόσο στην πορεία οι επαναλαμβανόμενες απόψεις μας εξέπληξαν όπως και τα μοτίβα που προέκυψαν.</w:t>
      </w:r>
    </w:p>
    <w:p w14:paraId="7D0CC48A" w14:textId="598A0690" w:rsidR="00335788" w:rsidRPr="00600A1E" w:rsidRDefault="00965B9D" w:rsidP="00EE0647">
      <w:pPr>
        <w:spacing w:after="0" w:line="360" w:lineRule="auto"/>
        <w:ind w:firstLine="425"/>
        <w:jc w:val="both"/>
        <w:rPr>
          <w:rFonts w:ascii="Arial" w:eastAsia="Calibri" w:hAnsi="Arial" w:cs="Arial"/>
        </w:rPr>
      </w:pPr>
      <w:r w:rsidRPr="00600A1E">
        <w:rPr>
          <w:rFonts w:ascii="Arial" w:eastAsia="Calibri" w:hAnsi="Arial" w:cs="Arial"/>
        </w:rPr>
        <w:t xml:space="preserve">Κατά τη διάρκεια της ανάλυσης των δεδομένων μας, </w:t>
      </w:r>
      <w:r w:rsidR="00FB6192" w:rsidRPr="00600A1E">
        <w:rPr>
          <w:rFonts w:ascii="Arial" w:eastAsia="Calibri" w:hAnsi="Arial" w:cs="Arial"/>
        </w:rPr>
        <w:t>είχαμε συχνές συναντήσεις με τον κ. Γιάννη</w:t>
      </w:r>
      <w:r w:rsidRPr="00600A1E">
        <w:rPr>
          <w:rFonts w:ascii="Arial" w:eastAsia="Calibri" w:hAnsi="Arial" w:cs="Arial"/>
        </w:rPr>
        <w:t xml:space="preserve">. </w:t>
      </w:r>
      <w:r w:rsidR="00FB6192" w:rsidRPr="00600A1E">
        <w:rPr>
          <w:rFonts w:ascii="Arial" w:eastAsia="Calibri" w:hAnsi="Arial" w:cs="Arial"/>
        </w:rPr>
        <w:t>Αρχικά</w:t>
      </w:r>
      <w:r w:rsidRPr="00600A1E">
        <w:rPr>
          <w:rFonts w:ascii="Arial" w:eastAsia="Calibri" w:hAnsi="Arial" w:cs="Arial"/>
        </w:rPr>
        <w:t xml:space="preserve">, </w:t>
      </w:r>
      <w:r w:rsidR="003C376A" w:rsidRPr="00600A1E">
        <w:rPr>
          <w:rFonts w:ascii="Arial" w:eastAsia="Calibri" w:hAnsi="Arial" w:cs="Arial"/>
        </w:rPr>
        <w:t>χωριστήκαμε σε τρεις ομάδες. Η πρώτη ομάδα, ο Σίμωνας και η Κυριακή έκαναν τις συγκρίσεις σε απαντήσεις που σχετίζονταν με το ενδιαφέρον των παιδιών για τα δύο μαθήματα και το ποιοι/ποιες τα καταφέρνουν καλύτερα στο καθένα ξεχωριστά. Η Αφροδίτη και Στυλιανή Ξενοφώντος σύγκριναν τις απόψεις για τη μελλοντική χρησιμότητα και το καταλληλότερο άτομο για τη διδασκαλία</w:t>
      </w:r>
      <w:r w:rsidR="00683519" w:rsidRPr="00600A1E">
        <w:rPr>
          <w:rFonts w:ascii="Arial" w:eastAsia="Calibri" w:hAnsi="Arial" w:cs="Arial"/>
        </w:rPr>
        <w:t xml:space="preserve"> και </w:t>
      </w:r>
      <w:r w:rsidR="003C376A" w:rsidRPr="00600A1E">
        <w:rPr>
          <w:rFonts w:ascii="Arial" w:eastAsia="Calibri" w:hAnsi="Arial" w:cs="Arial"/>
        </w:rPr>
        <w:t xml:space="preserve">ανέλαβαν να εντοπίσουν κοινές αναφορές σε υπευθυνότητες «αγορίστικες» και «κοριτσίστικες» και σε θέματα συνεργασία. Η Στυλιανή Μεσαρίτου, η Χρυσή και η Στυλιανή Χρίστου </w:t>
      </w:r>
      <w:r w:rsidR="008612EA" w:rsidRPr="00600A1E">
        <w:rPr>
          <w:rFonts w:ascii="Arial" w:eastAsia="Calibri" w:hAnsi="Arial" w:cs="Arial"/>
        </w:rPr>
        <w:t>ανέλαβαν τις κωδικοποιήσεις σε θ</w:t>
      </w:r>
      <w:r w:rsidR="00520825" w:rsidRPr="00600A1E">
        <w:rPr>
          <w:rFonts w:ascii="Arial" w:eastAsia="Calibri" w:hAnsi="Arial" w:cs="Arial"/>
        </w:rPr>
        <w:t>έ</w:t>
      </w:r>
      <w:r w:rsidR="008612EA" w:rsidRPr="00600A1E">
        <w:rPr>
          <w:rFonts w:ascii="Arial" w:eastAsia="Calibri" w:hAnsi="Arial" w:cs="Arial"/>
        </w:rPr>
        <w:t>ματα που αφορούσαν τον ρόλο της μητέρας και του πατέρα στην οικογένεια καθώς και το εάν πρέπει να εργάζεται μια μητέρα ή όχι. Όλες οι ομάδες ετοίμασαν</w:t>
      </w:r>
      <w:r w:rsidRPr="00600A1E">
        <w:rPr>
          <w:rFonts w:ascii="Arial" w:eastAsia="Calibri" w:hAnsi="Arial" w:cs="Arial"/>
        </w:rPr>
        <w:t xml:space="preserve"> πίνακα των διαφορετικών απαντήσεων που είχα</w:t>
      </w:r>
      <w:r w:rsidR="008612EA" w:rsidRPr="00600A1E">
        <w:rPr>
          <w:rFonts w:ascii="Arial" w:eastAsia="Calibri" w:hAnsi="Arial" w:cs="Arial"/>
        </w:rPr>
        <w:t>ν</w:t>
      </w:r>
      <w:r w:rsidRPr="00600A1E">
        <w:rPr>
          <w:rFonts w:ascii="Arial" w:eastAsia="Calibri" w:hAnsi="Arial" w:cs="Arial"/>
        </w:rPr>
        <w:t xml:space="preserve"> από τα υποκείμενα της συνέντευξης, </w:t>
      </w:r>
      <w:r w:rsidR="008612EA" w:rsidRPr="00600A1E">
        <w:rPr>
          <w:rFonts w:ascii="Arial" w:eastAsia="Calibri" w:hAnsi="Arial" w:cs="Arial"/>
        </w:rPr>
        <w:t xml:space="preserve">με δύο στήλες. Μια για τα αγόρια και μια για τα κορίτσια. Αφού εντοπίζαμε μια επαναλαμβανόμενη άποψη σημειώναμε αν αντιπροσώπευε τα αγόρια ή τα κορίτσια. </w:t>
      </w:r>
    </w:p>
    <w:p w14:paraId="460C0A0F" w14:textId="384D002E" w:rsidR="00965B9D" w:rsidRPr="00600A1E" w:rsidRDefault="00965B9D" w:rsidP="00600A1E">
      <w:pPr>
        <w:spacing w:after="0" w:line="360" w:lineRule="auto"/>
        <w:ind w:firstLine="425"/>
        <w:jc w:val="both"/>
        <w:rPr>
          <w:rFonts w:ascii="Arial" w:eastAsia="Calibri" w:hAnsi="Arial" w:cs="Arial"/>
        </w:rPr>
      </w:pPr>
      <w:r w:rsidRPr="00600A1E">
        <w:rPr>
          <w:rFonts w:ascii="Arial" w:eastAsia="Calibri" w:hAnsi="Arial" w:cs="Arial"/>
        </w:rPr>
        <w:t xml:space="preserve">Πολύτιμη ήταν η συμβολή </w:t>
      </w:r>
      <w:r w:rsidR="00335788" w:rsidRPr="00600A1E">
        <w:rPr>
          <w:rFonts w:ascii="Arial" w:eastAsia="Calibri" w:hAnsi="Arial" w:cs="Arial"/>
        </w:rPr>
        <w:t>της δασκάλας μας</w:t>
      </w:r>
      <w:r w:rsidRPr="00600A1E">
        <w:rPr>
          <w:rFonts w:ascii="Arial" w:eastAsia="Calibri" w:hAnsi="Arial" w:cs="Arial"/>
        </w:rPr>
        <w:t xml:space="preserve"> στην ερμηνεία των αποτελεσμάτων, αλλά και στο να μας τονίσει ότι πρέπει να γίνει σύνδεση των αποτελεσμάτων μας με την υπάρχουσα βιβλιογραφία.   Όταν τελειώσαμε με τη συζήτηση των αποτελεσμάτων και συμπερασμάτων, </w:t>
      </w:r>
      <w:r w:rsidR="00335788" w:rsidRPr="00600A1E">
        <w:rPr>
          <w:rFonts w:ascii="Arial" w:eastAsia="Calibri" w:hAnsi="Arial" w:cs="Arial"/>
        </w:rPr>
        <w:t>ετοιμαστήκαμε για την γενική παρουσίασή τους σε όλη την ομάδα.</w:t>
      </w:r>
      <w:r w:rsidRPr="00600A1E">
        <w:rPr>
          <w:rFonts w:ascii="Arial" w:eastAsia="Calibri" w:hAnsi="Arial" w:cs="Arial"/>
        </w:rPr>
        <w:t xml:space="preserve"> </w:t>
      </w:r>
      <w:r w:rsidR="00335788" w:rsidRPr="00600A1E">
        <w:rPr>
          <w:rFonts w:ascii="Arial" w:eastAsia="Calibri" w:hAnsi="Arial" w:cs="Arial"/>
        </w:rPr>
        <w:t>Η δασκάλα μας ρωτούσε συνεχώς τι σήμαινε το καθετί. Αργότερα μας είπε πως μας προετοίμαζε για την παρουσίαση της έρευνας μας,</w:t>
      </w:r>
      <w:r w:rsidRPr="00600A1E">
        <w:rPr>
          <w:rFonts w:ascii="Arial" w:eastAsia="Calibri" w:hAnsi="Arial" w:cs="Arial"/>
        </w:rPr>
        <w:t xml:space="preserve"> λέγοντας μας ότι μια πετυχημένη παρουσίαση στηρίζεται στο πόσο καλά γνωρίζουμε το θέμα μας και στο πώς φαινόμαστε απέναντι στο κοινό. Συμφωνήσαμε ότι με βάση και την προσωπικότητα του καθενός, θα αναλαμβάναμε από ένα κομμάτι, χωρίς όμως να διασπάσουμε την ενότητα της ομάδας. Θέλαμε τα αποτελέσματα που με τόσο κόπο συγκεντρώσαμε, να τα παρουσιάσουμε όσο το δυνατόν καλύτερα στο κοινό. </w:t>
      </w:r>
    </w:p>
    <w:p w14:paraId="56EAA8A1" w14:textId="1BC6D5B0" w:rsidR="00965B9D" w:rsidRPr="00600A1E" w:rsidRDefault="00965B9D" w:rsidP="005E6004">
      <w:pPr>
        <w:spacing w:after="0" w:line="360" w:lineRule="auto"/>
        <w:ind w:firstLine="425"/>
        <w:jc w:val="both"/>
        <w:rPr>
          <w:rFonts w:ascii="Arial" w:eastAsia="Calibri" w:hAnsi="Arial" w:cs="Arial"/>
        </w:rPr>
      </w:pPr>
      <w:r w:rsidRPr="00600A1E">
        <w:rPr>
          <w:rFonts w:ascii="Arial" w:eastAsia="Calibri" w:hAnsi="Arial" w:cs="Arial"/>
        </w:rPr>
        <w:t xml:space="preserve">Στη συνέχεια, μιλήσαμε για κάποιους περιορισμούς της έρευνάς μας. Συζητήσαμε την πορεία μας και επισημάναμε κάποια ζητήματα που θα μπορούσαν να είχαν γίνει διαφορετικά, αν αυτό ήταν εφικτό. Εισηγηθήκαμε η διάχυση αποτελεσμάτων να γίνει μέσω ενός τρίπτυχου ενημερωτικού εντύπου που θα ετοιμάζαμε, καθώς και με παρουσίαση των αποτελεσμάτων της έρευνάς μας </w:t>
      </w:r>
      <w:r w:rsidR="00410690" w:rsidRPr="00600A1E">
        <w:rPr>
          <w:rFonts w:ascii="Arial" w:eastAsia="Calibri" w:hAnsi="Arial" w:cs="Arial"/>
        </w:rPr>
        <w:t>στο σχολείο</w:t>
      </w:r>
      <w:r w:rsidRPr="00600A1E">
        <w:rPr>
          <w:rFonts w:ascii="Arial" w:eastAsia="Calibri" w:hAnsi="Arial" w:cs="Arial"/>
        </w:rPr>
        <w:t xml:space="preserve">. </w:t>
      </w:r>
    </w:p>
    <w:p w14:paraId="035417C3" w14:textId="55305DC5" w:rsidR="00965B9D" w:rsidRPr="00600A1E" w:rsidRDefault="00410690" w:rsidP="00600A1E">
      <w:pPr>
        <w:spacing w:after="0" w:line="360" w:lineRule="auto"/>
        <w:ind w:firstLine="425"/>
        <w:jc w:val="both"/>
        <w:rPr>
          <w:rFonts w:ascii="Arial" w:hAnsi="Arial" w:cs="Arial"/>
        </w:rPr>
      </w:pPr>
      <w:r w:rsidRPr="00600A1E">
        <w:rPr>
          <w:rFonts w:ascii="Arial" w:eastAsia="Calibri" w:hAnsi="Arial" w:cs="Arial"/>
        </w:rPr>
        <w:t>Τελευταίο στάδιο</w:t>
      </w:r>
      <w:r w:rsidR="00965B9D" w:rsidRPr="00600A1E">
        <w:rPr>
          <w:rFonts w:ascii="Arial" w:eastAsia="Calibri" w:hAnsi="Arial" w:cs="Arial"/>
        </w:rPr>
        <w:t xml:space="preserve"> ήταν η συγγραφή της ερευνητικής μας εργασίας. Συνεχίσαμε το συγγραφικό μέρος της εργασίας μας παράλληλα με την ανάλυση δεδομένων. </w:t>
      </w:r>
    </w:p>
    <w:p w14:paraId="4FB859FC" w14:textId="77777777" w:rsidR="00335788" w:rsidRPr="00600A1E" w:rsidRDefault="00335788" w:rsidP="00600A1E">
      <w:pPr>
        <w:spacing w:after="0" w:line="360" w:lineRule="auto"/>
        <w:ind w:firstLine="425"/>
        <w:jc w:val="both"/>
        <w:rPr>
          <w:rFonts w:ascii="Arial" w:hAnsi="Arial" w:cs="Arial"/>
        </w:rPr>
      </w:pPr>
    </w:p>
    <w:p w14:paraId="0AA8D26F" w14:textId="4090E98D" w:rsidR="00EE0647" w:rsidRDefault="00EE0647" w:rsidP="005E6004">
      <w:pPr>
        <w:spacing w:line="360" w:lineRule="auto"/>
        <w:ind w:firstLine="425"/>
        <w:contextualSpacing/>
        <w:jc w:val="both"/>
        <w:rPr>
          <w:rFonts w:ascii="Arial" w:hAnsi="Arial" w:cs="Arial"/>
        </w:rPr>
      </w:pPr>
    </w:p>
    <w:p w14:paraId="6749E726" w14:textId="08B43D9F" w:rsidR="00520825" w:rsidRPr="004504D8" w:rsidRDefault="00520825" w:rsidP="00EE0647">
      <w:pPr>
        <w:pStyle w:val="Heading2"/>
        <w:rPr>
          <w:lang w:val="en-US"/>
        </w:rPr>
      </w:pPr>
      <w:bookmarkStart w:id="37" w:name="_Toc36050422"/>
      <w:bookmarkStart w:id="38" w:name="_Toc101945776"/>
      <w:r w:rsidRPr="00600A1E">
        <w:t>Β</w:t>
      </w:r>
      <w:r w:rsidRPr="004504D8">
        <w:rPr>
          <w:lang w:val="en-US"/>
        </w:rPr>
        <w:t>.1</w:t>
      </w:r>
      <w:r w:rsidR="009C4F15">
        <w:t>0</w:t>
      </w:r>
      <w:r w:rsidRPr="004504D8">
        <w:rPr>
          <w:lang w:val="en-US"/>
        </w:rPr>
        <w:t xml:space="preserve"> </w:t>
      </w:r>
      <w:r w:rsidRPr="00600A1E">
        <w:t>Βιβλιογραφία</w:t>
      </w:r>
      <w:bookmarkEnd w:id="37"/>
      <w:bookmarkEnd w:id="38"/>
    </w:p>
    <w:p w14:paraId="4426BCEF" w14:textId="77777777" w:rsidR="004504D8" w:rsidRPr="00D41A71" w:rsidRDefault="004504D8" w:rsidP="00D41A71">
      <w:pPr>
        <w:spacing w:line="240" w:lineRule="auto"/>
        <w:ind w:left="567" w:hanging="567"/>
        <w:jc w:val="both"/>
        <w:rPr>
          <w:rFonts w:ascii="Arial" w:hAnsi="Arial" w:cs="Arial"/>
          <w:sz w:val="20"/>
          <w:szCs w:val="20"/>
          <w:lang w:val="en-US" w:eastAsia="el-GR"/>
        </w:rPr>
      </w:pPr>
      <w:r w:rsidRPr="00D41A71">
        <w:rPr>
          <w:rFonts w:ascii="Arial" w:hAnsi="Arial" w:cs="Arial"/>
          <w:sz w:val="20"/>
          <w:szCs w:val="20"/>
          <w:lang w:val="en-US" w:eastAsia="el-GR"/>
        </w:rPr>
        <w:t xml:space="preserve">Attar, D. (1990). </w:t>
      </w:r>
      <w:r w:rsidRPr="00D41A71">
        <w:rPr>
          <w:rFonts w:ascii="Arial" w:hAnsi="Arial" w:cs="Arial"/>
          <w:i/>
          <w:iCs/>
          <w:sz w:val="20"/>
          <w:szCs w:val="20"/>
          <w:lang w:val="en-US" w:eastAsia="el-GR"/>
        </w:rPr>
        <w:t>Wasting Girls' Time</w:t>
      </w:r>
      <w:r w:rsidRPr="00D41A71">
        <w:rPr>
          <w:rFonts w:ascii="Arial" w:hAnsi="Arial" w:cs="Arial"/>
          <w:sz w:val="20"/>
          <w:szCs w:val="20"/>
          <w:lang w:val="en-US" w:eastAsia="el-GR"/>
        </w:rPr>
        <w:t xml:space="preserve"> - </w:t>
      </w:r>
      <w:r w:rsidRPr="00D41A71">
        <w:rPr>
          <w:rFonts w:ascii="Arial" w:hAnsi="Arial" w:cs="Arial"/>
          <w:i/>
          <w:iCs/>
          <w:sz w:val="20"/>
          <w:szCs w:val="20"/>
          <w:lang w:val="en-US" w:eastAsia="el-GR"/>
        </w:rPr>
        <w:t xml:space="preserve">the history and politics of home economics. </w:t>
      </w:r>
      <w:r w:rsidRPr="00D41A71">
        <w:rPr>
          <w:rFonts w:ascii="Arial" w:hAnsi="Arial" w:cs="Arial"/>
          <w:sz w:val="20"/>
          <w:szCs w:val="20"/>
          <w:lang w:val="en-US" w:eastAsia="el-GR"/>
        </w:rPr>
        <w:t>London: Virago.</w:t>
      </w:r>
    </w:p>
    <w:p w14:paraId="1D2AF59E" w14:textId="77777777" w:rsidR="004504D8" w:rsidRPr="00D41A71" w:rsidRDefault="004504D8" w:rsidP="00D41A71">
      <w:pPr>
        <w:spacing w:before="120" w:line="240" w:lineRule="auto"/>
        <w:ind w:left="567" w:hanging="567"/>
        <w:rPr>
          <w:rFonts w:ascii="Arial" w:hAnsi="Arial" w:cs="Arial"/>
          <w:sz w:val="20"/>
          <w:szCs w:val="20"/>
          <w:lang w:val="en-US"/>
        </w:rPr>
      </w:pPr>
      <w:r w:rsidRPr="00D41A71">
        <w:rPr>
          <w:rFonts w:ascii="Arial" w:hAnsi="Arial" w:cs="Arial"/>
          <w:sz w:val="20"/>
          <w:szCs w:val="20"/>
          <w:lang w:val="en-US"/>
        </w:rPr>
        <w:t xml:space="preserve">Borgatti, S. (1996). </w:t>
      </w:r>
      <w:r w:rsidRPr="00D41A71">
        <w:rPr>
          <w:rFonts w:ascii="Arial" w:hAnsi="Arial" w:cs="Arial"/>
          <w:i/>
          <w:sz w:val="20"/>
          <w:szCs w:val="20"/>
          <w:lang w:val="en-US"/>
        </w:rPr>
        <w:t>Introduction to Grounded Theory.</w:t>
      </w:r>
      <w:r w:rsidRPr="00D41A71">
        <w:rPr>
          <w:rFonts w:ascii="Arial" w:hAnsi="Arial" w:cs="Arial"/>
          <w:sz w:val="20"/>
          <w:szCs w:val="20"/>
          <w:lang w:val="en-US"/>
        </w:rPr>
        <w:t xml:space="preserve"> [online], </w:t>
      </w:r>
      <w:hyperlink r:id="rId12" w:history="1">
        <w:r w:rsidRPr="00D41A71">
          <w:rPr>
            <w:rStyle w:val="Hyperlink"/>
            <w:rFonts w:ascii="Arial" w:hAnsi="Arial" w:cs="Arial"/>
            <w:sz w:val="20"/>
            <w:szCs w:val="20"/>
            <w:lang w:val="en-US"/>
          </w:rPr>
          <w:t>http://www.analytictech.com/mb870/introtoGT.htm</w:t>
        </w:r>
      </w:hyperlink>
      <w:r w:rsidRPr="00D41A71">
        <w:rPr>
          <w:rFonts w:ascii="Arial" w:hAnsi="Arial" w:cs="Arial"/>
          <w:sz w:val="20"/>
          <w:szCs w:val="20"/>
          <w:lang w:val="en-US"/>
        </w:rPr>
        <w:t>, (accessed 11 March 2020)</w:t>
      </w:r>
    </w:p>
    <w:p w14:paraId="141D6B3E" w14:textId="77777777" w:rsidR="004504D8" w:rsidRPr="00D41A71" w:rsidRDefault="004504D8" w:rsidP="00D41A71">
      <w:pPr>
        <w:autoSpaceDE w:val="0"/>
        <w:autoSpaceDN w:val="0"/>
        <w:adjustRightInd w:val="0"/>
        <w:spacing w:line="240" w:lineRule="auto"/>
        <w:ind w:left="567" w:hanging="567"/>
        <w:jc w:val="both"/>
        <w:rPr>
          <w:rFonts w:ascii="Arial" w:hAnsi="Arial" w:cs="Arial"/>
          <w:sz w:val="20"/>
          <w:szCs w:val="20"/>
          <w:lang w:val="en-US"/>
        </w:rPr>
      </w:pPr>
      <w:bookmarkStart w:id="39" w:name="OLE_LINK12"/>
      <w:bookmarkStart w:id="40" w:name="OLE_LINK11"/>
      <w:r w:rsidRPr="00D41A71">
        <w:rPr>
          <w:rFonts w:ascii="Arial" w:hAnsi="Arial" w:cs="Arial"/>
          <w:sz w:val="20"/>
          <w:szCs w:val="20"/>
          <w:lang w:val="en-US"/>
        </w:rPr>
        <w:t>Brotman S. J., &amp;. Moore, M. F., (2008</w:t>
      </w:r>
      <w:bookmarkEnd w:id="39"/>
      <w:bookmarkEnd w:id="40"/>
      <w:r w:rsidRPr="00D41A71">
        <w:rPr>
          <w:rFonts w:ascii="Arial" w:hAnsi="Arial" w:cs="Arial"/>
          <w:sz w:val="20"/>
          <w:szCs w:val="20"/>
          <w:lang w:val="en-US"/>
        </w:rPr>
        <w:t xml:space="preserve">). Girls and Science: A Review of Four Themes in the Science Education Literature. </w:t>
      </w:r>
      <w:r w:rsidRPr="00D41A71">
        <w:rPr>
          <w:rFonts w:ascii="Arial" w:hAnsi="Arial" w:cs="Arial"/>
          <w:i/>
          <w:sz w:val="20"/>
          <w:szCs w:val="20"/>
          <w:lang w:val="en-US"/>
        </w:rPr>
        <w:t>Journal of Research in Science Teaching, 45,</w:t>
      </w:r>
      <w:r w:rsidRPr="00D41A71">
        <w:rPr>
          <w:rFonts w:ascii="Arial" w:hAnsi="Arial" w:cs="Arial"/>
          <w:sz w:val="20"/>
          <w:szCs w:val="20"/>
          <w:lang w:val="en-US"/>
        </w:rPr>
        <w:t xml:space="preserve"> (9), 971 – 1002.</w:t>
      </w:r>
    </w:p>
    <w:p w14:paraId="47A7EFE2" w14:textId="77777777" w:rsidR="004504D8" w:rsidRPr="00D41A71" w:rsidRDefault="004504D8" w:rsidP="00D41A71">
      <w:pPr>
        <w:spacing w:before="120" w:line="240" w:lineRule="auto"/>
        <w:ind w:left="567" w:hanging="567"/>
        <w:jc w:val="both"/>
        <w:rPr>
          <w:rFonts w:ascii="Arial" w:eastAsia="Times New Roman" w:hAnsi="Arial" w:cs="Arial"/>
          <w:sz w:val="20"/>
          <w:szCs w:val="20"/>
          <w:lang w:val="en-US" w:eastAsia="el-GR"/>
        </w:rPr>
      </w:pPr>
      <w:r w:rsidRPr="00D41A71">
        <w:rPr>
          <w:rFonts w:ascii="Arial" w:eastAsia="Times New Roman" w:hAnsi="Arial" w:cs="Arial"/>
          <w:sz w:val="20"/>
          <w:szCs w:val="20"/>
          <w:lang w:val="en-US" w:eastAsia="el-GR"/>
        </w:rPr>
        <w:t>Bryman, A. (2001) Social Research Methods. Oxford: Oxford University Press</w:t>
      </w:r>
    </w:p>
    <w:p w14:paraId="10AA7A16" w14:textId="77777777" w:rsidR="004504D8" w:rsidRPr="00D41A71" w:rsidRDefault="004504D8" w:rsidP="00D41A71">
      <w:pPr>
        <w:spacing w:line="240" w:lineRule="auto"/>
        <w:ind w:left="567" w:hanging="567"/>
        <w:jc w:val="both"/>
        <w:rPr>
          <w:rFonts w:ascii="Arial" w:hAnsi="Arial" w:cs="Arial"/>
          <w:sz w:val="20"/>
          <w:szCs w:val="20"/>
        </w:rPr>
      </w:pPr>
      <w:r w:rsidRPr="00D41A71">
        <w:rPr>
          <w:rFonts w:ascii="Arial" w:hAnsi="Arial" w:cs="Arial"/>
          <w:sz w:val="20"/>
          <w:szCs w:val="20"/>
          <w:lang w:val="en-US"/>
        </w:rPr>
        <w:t xml:space="preserve">Cohen, L. &amp; Manion, L. (1994). </w:t>
      </w:r>
      <w:r w:rsidRPr="00D41A71">
        <w:rPr>
          <w:rFonts w:ascii="Arial" w:hAnsi="Arial" w:cs="Arial"/>
          <w:i/>
          <w:sz w:val="20"/>
          <w:szCs w:val="20"/>
        </w:rPr>
        <w:t xml:space="preserve">Μεθοδολογία Εκπαιδευτικής Έρευνας., </w:t>
      </w:r>
      <w:r w:rsidRPr="00D41A71">
        <w:rPr>
          <w:rFonts w:ascii="Arial" w:hAnsi="Arial" w:cs="Arial"/>
          <w:sz w:val="20"/>
          <w:szCs w:val="20"/>
        </w:rPr>
        <w:t>Αθήνα: Μεταίχμιο.</w:t>
      </w:r>
    </w:p>
    <w:p w14:paraId="771A4E51" w14:textId="77777777" w:rsidR="004504D8" w:rsidRPr="00D41A71" w:rsidRDefault="004504D8" w:rsidP="00D41A71">
      <w:pPr>
        <w:spacing w:before="120" w:line="240" w:lineRule="auto"/>
        <w:ind w:left="567" w:hanging="567"/>
        <w:jc w:val="both"/>
        <w:rPr>
          <w:rFonts w:ascii="Arial" w:hAnsi="Arial" w:cs="Arial"/>
          <w:color w:val="000000"/>
          <w:sz w:val="20"/>
          <w:szCs w:val="20"/>
          <w:lang w:val="en-US"/>
        </w:rPr>
      </w:pPr>
      <w:r w:rsidRPr="00D41A71">
        <w:rPr>
          <w:rFonts w:ascii="Arial" w:hAnsi="Arial" w:cs="Arial"/>
          <w:color w:val="000000"/>
          <w:sz w:val="20"/>
          <w:szCs w:val="20"/>
          <w:lang w:val="en-US"/>
        </w:rPr>
        <w:t xml:space="preserve">Davidson, J. M., &amp; Burke, J. R. (1994). </w:t>
      </w:r>
      <w:r w:rsidRPr="00D41A71">
        <w:rPr>
          <w:rFonts w:ascii="Arial" w:hAnsi="Arial" w:cs="Arial"/>
          <w:i/>
          <w:color w:val="000000"/>
          <w:sz w:val="20"/>
          <w:szCs w:val="20"/>
          <w:lang w:val="en-US"/>
        </w:rPr>
        <w:t>Women in Management: Current Research Issues.</w:t>
      </w:r>
      <w:r w:rsidRPr="00D41A71">
        <w:rPr>
          <w:rFonts w:ascii="Arial" w:hAnsi="Arial" w:cs="Arial"/>
          <w:color w:val="000000"/>
          <w:sz w:val="20"/>
          <w:szCs w:val="20"/>
          <w:lang w:val="en-US"/>
        </w:rPr>
        <w:t xml:space="preserve"> Sage Publications.</w:t>
      </w:r>
    </w:p>
    <w:p w14:paraId="473B7FB2" w14:textId="77777777" w:rsidR="004504D8" w:rsidRPr="00D41A71" w:rsidRDefault="004504D8" w:rsidP="00D41A71">
      <w:pPr>
        <w:spacing w:before="120" w:line="240" w:lineRule="auto"/>
        <w:ind w:left="567" w:hanging="567"/>
        <w:jc w:val="both"/>
        <w:rPr>
          <w:rFonts w:ascii="Arial" w:hAnsi="Arial" w:cs="Arial"/>
          <w:sz w:val="20"/>
          <w:szCs w:val="20"/>
          <w:lang w:val="en-US"/>
        </w:rPr>
      </w:pPr>
      <w:r w:rsidRPr="00D41A71">
        <w:rPr>
          <w:rFonts w:ascii="Arial" w:hAnsi="Arial" w:cs="Arial"/>
          <w:sz w:val="20"/>
          <w:szCs w:val="20"/>
          <w:lang w:val="en-US"/>
        </w:rPr>
        <w:t xml:space="preserve">Egan, T. M. (2002). Grounded Theory Research and Theory Building. </w:t>
      </w:r>
      <w:r w:rsidRPr="00D41A71">
        <w:rPr>
          <w:rFonts w:ascii="Arial" w:hAnsi="Arial" w:cs="Arial"/>
          <w:i/>
          <w:sz w:val="20"/>
          <w:szCs w:val="20"/>
          <w:lang w:val="en-US"/>
        </w:rPr>
        <w:t>Advances in Developing Human Resources, 4 (3),</w:t>
      </w:r>
      <w:r w:rsidRPr="00D41A71">
        <w:rPr>
          <w:rFonts w:ascii="Arial" w:hAnsi="Arial" w:cs="Arial"/>
          <w:sz w:val="20"/>
          <w:szCs w:val="20"/>
          <w:lang w:val="en-US"/>
        </w:rPr>
        <w:t xml:space="preserve"> 277-295.</w:t>
      </w:r>
    </w:p>
    <w:p w14:paraId="509EBCAF" w14:textId="77777777" w:rsidR="004504D8" w:rsidRPr="00D41A71" w:rsidRDefault="004504D8" w:rsidP="00D41A71">
      <w:pPr>
        <w:spacing w:line="240" w:lineRule="auto"/>
        <w:ind w:left="567" w:hanging="567"/>
        <w:jc w:val="both"/>
        <w:rPr>
          <w:rFonts w:ascii="Arial" w:hAnsi="Arial" w:cs="Arial"/>
          <w:sz w:val="20"/>
          <w:szCs w:val="20"/>
          <w:lang w:val="en-US"/>
        </w:rPr>
      </w:pPr>
      <w:r w:rsidRPr="00D41A71">
        <w:rPr>
          <w:rFonts w:ascii="Arial" w:hAnsi="Arial" w:cs="Arial"/>
          <w:sz w:val="20"/>
          <w:szCs w:val="20"/>
          <w:lang w:val="en-US"/>
        </w:rPr>
        <w:t xml:space="preserve">Geen, A. G.(1989). Equal Opportunities in the Curriculum: the case of home economics. </w:t>
      </w:r>
      <w:r w:rsidRPr="00D41A71">
        <w:rPr>
          <w:rFonts w:ascii="Arial" w:hAnsi="Arial" w:cs="Arial"/>
          <w:i/>
          <w:sz w:val="20"/>
          <w:szCs w:val="20"/>
          <w:lang w:val="en-US"/>
        </w:rPr>
        <w:t>Gender and Education</w:t>
      </w:r>
      <w:r w:rsidRPr="00D41A71">
        <w:rPr>
          <w:rFonts w:ascii="Arial" w:hAnsi="Arial" w:cs="Arial"/>
          <w:sz w:val="20"/>
          <w:szCs w:val="20"/>
          <w:lang w:val="en-US"/>
        </w:rPr>
        <w:t xml:space="preserve">, </w:t>
      </w:r>
      <w:r w:rsidRPr="00D41A71">
        <w:rPr>
          <w:rFonts w:ascii="Arial" w:hAnsi="Arial" w:cs="Arial"/>
          <w:i/>
          <w:sz w:val="20"/>
          <w:szCs w:val="20"/>
          <w:lang w:val="en-US"/>
        </w:rPr>
        <w:t>1</w:t>
      </w:r>
      <w:r w:rsidRPr="00D41A71">
        <w:rPr>
          <w:rFonts w:ascii="Arial" w:hAnsi="Arial" w:cs="Arial"/>
          <w:sz w:val="20"/>
          <w:szCs w:val="20"/>
          <w:lang w:val="en-US"/>
        </w:rPr>
        <w:t>(2), 139-153.</w:t>
      </w:r>
    </w:p>
    <w:p w14:paraId="74B96A6D" w14:textId="77777777" w:rsidR="004504D8" w:rsidRPr="00D41A71" w:rsidRDefault="004504D8" w:rsidP="00D41A71">
      <w:pPr>
        <w:spacing w:before="120" w:line="240" w:lineRule="auto"/>
        <w:ind w:left="567" w:hanging="567"/>
        <w:jc w:val="both"/>
        <w:rPr>
          <w:rFonts w:ascii="Arial" w:hAnsi="Arial" w:cs="Arial"/>
          <w:sz w:val="20"/>
          <w:szCs w:val="20"/>
          <w:lang w:val="en-US"/>
        </w:rPr>
      </w:pPr>
      <w:r w:rsidRPr="00D41A71">
        <w:rPr>
          <w:rFonts w:ascii="Arial" w:hAnsi="Arial" w:cs="Arial"/>
          <w:sz w:val="20"/>
          <w:szCs w:val="20"/>
          <w:lang w:val="en-US"/>
        </w:rPr>
        <w:t xml:space="preserve">Gilflores, J., &amp; Alonso, C. G. (1995).  Using Focus Groups in Educational Research: Exploring Teachers' Perspectives on Educational Change. </w:t>
      </w:r>
      <w:r w:rsidRPr="00D41A71">
        <w:rPr>
          <w:rFonts w:ascii="Arial" w:hAnsi="Arial" w:cs="Arial"/>
          <w:i/>
          <w:sz w:val="20"/>
          <w:szCs w:val="20"/>
          <w:lang w:val="en-US"/>
        </w:rPr>
        <w:t>Evaluation Review, 19,</w:t>
      </w:r>
      <w:r w:rsidRPr="00D41A71">
        <w:rPr>
          <w:rFonts w:ascii="Arial" w:hAnsi="Arial" w:cs="Arial"/>
          <w:sz w:val="20"/>
          <w:szCs w:val="20"/>
          <w:lang w:val="en-US"/>
        </w:rPr>
        <w:t xml:space="preserve"> 84-101.</w:t>
      </w:r>
    </w:p>
    <w:p w14:paraId="0834C42C" w14:textId="77777777" w:rsidR="004504D8" w:rsidRPr="00D41A71" w:rsidRDefault="004504D8" w:rsidP="00D41A71">
      <w:pPr>
        <w:spacing w:before="120" w:line="240" w:lineRule="auto"/>
        <w:ind w:left="567" w:hanging="567"/>
        <w:jc w:val="both"/>
        <w:rPr>
          <w:rFonts w:ascii="Arial" w:hAnsi="Arial" w:cs="Arial"/>
          <w:sz w:val="20"/>
          <w:szCs w:val="20"/>
          <w:lang w:val="en-US"/>
        </w:rPr>
      </w:pPr>
      <w:r w:rsidRPr="00D41A71">
        <w:rPr>
          <w:rFonts w:ascii="Arial" w:hAnsi="Arial" w:cs="Arial"/>
          <w:sz w:val="20"/>
          <w:szCs w:val="20"/>
          <w:lang w:val="en-US"/>
        </w:rPr>
        <w:t xml:space="preserve">Golafshani, </w:t>
      </w:r>
      <w:r w:rsidRPr="00D41A71">
        <w:rPr>
          <w:rFonts w:ascii="Arial" w:hAnsi="Arial" w:cs="Arial"/>
          <w:sz w:val="20"/>
          <w:szCs w:val="20"/>
        </w:rPr>
        <w:t>Ν</w:t>
      </w:r>
      <w:r w:rsidRPr="00D41A71">
        <w:rPr>
          <w:rFonts w:ascii="Arial" w:hAnsi="Arial" w:cs="Arial"/>
          <w:sz w:val="20"/>
          <w:szCs w:val="20"/>
          <w:lang w:val="en-US"/>
        </w:rPr>
        <w:t xml:space="preserve">. (2003). Understanding Reliability and Validity in Qualitative Research. </w:t>
      </w:r>
      <w:r w:rsidRPr="00D41A71">
        <w:rPr>
          <w:rFonts w:ascii="Arial" w:hAnsi="Arial" w:cs="Arial"/>
          <w:i/>
          <w:sz w:val="20"/>
          <w:szCs w:val="20"/>
          <w:lang w:val="en-US"/>
        </w:rPr>
        <w:t>The Qualitative Report, 8 (4),</w:t>
      </w:r>
      <w:r w:rsidRPr="00D41A71">
        <w:rPr>
          <w:rFonts w:ascii="Arial" w:hAnsi="Arial" w:cs="Arial"/>
          <w:sz w:val="20"/>
          <w:szCs w:val="20"/>
          <w:lang w:val="en-US"/>
        </w:rPr>
        <w:t xml:space="preserve">  597-607</w:t>
      </w:r>
    </w:p>
    <w:p w14:paraId="6B56871A" w14:textId="77777777" w:rsidR="004504D8" w:rsidRPr="00D41A71" w:rsidRDefault="004504D8" w:rsidP="00D41A71">
      <w:pPr>
        <w:spacing w:line="240" w:lineRule="auto"/>
        <w:ind w:left="567" w:hanging="567"/>
        <w:jc w:val="both"/>
        <w:rPr>
          <w:rFonts w:ascii="Arial" w:eastAsia="Times New Roman" w:hAnsi="Arial" w:cs="Arial"/>
          <w:sz w:val="20"/>
          <w:szCs w:val="20"/>
          <w:lang w:val="en-US"/>
        </w:rPr>
      </w:pPr>
      <w:r w:rsidRPr="00D41A71">
        <w:rPr>
          <w:rFonts w:ascii="Arial" w:hAnsi="Arial" w:cs="Arial"/>
          <w:sz w:val="20"/>
          <w:szCs w:val="20"/>
          <w:lang w:val="en-US"/>
        </w:rPr>
        <w:t xml:space="preserve">Grima, G., &amp; Smith, A. B. (1993). The Participation of Boys and Girls in Home Economics. </w:t>
      </w:r>
      <w:r w:rsidRPr="00D41A71">
        <w:rPr>
          <w:rFonts w:ascii="Arial" w:hAnsi="Arial" w:cs="Arial"/>
          <w:i/>
          <w:sz w:val="20"/>
          <w:szCs w:val="20"/>
          <w:lang w:val="en-US"/>
        </w:rPr>
        <w:t>Gender and</w:t>
      </w:r>
      <w:r w:rsidRPr="00D41A71">
        <w:rPr>
          <w:rFonts w:ascii="Arial" w:eastAsia="Times New Roman" w:hAnsi="Arial" w:cs="Arial"/>
          <w:sz w:val="20"/>
          <w:szCs w:val="20"/>
          <w:lang w:val="en-US"/>
        </w:rPr>
        <w:t xml:space="preserve"> </w:t>
      </w:r>
      <w:r w:rsidRPr="00D41A71">
        <w:rPr>
          <w:rFonts w:ascii="Arial" w:hAnsi="Arial" w:cs="Arial"/>
          <w:i/>
          <w:sz w:val="20"/>
          <w:szCs w:val="20"/>
          <w:lang w:val="en-US"/>
        </w:rPr>
        <w:t xml:space="preserve">Education,5 </w:t>
      </w:r>
      <w:r w:rsidRPr="00D41A71">
        <w:rPr>
          <w:rFonts w:ascii="Arial" w:hAnsi="Arial" w:cs="Arial"/>
          <w:sz w:val="20"/>
          <w:szCs w:val="20"/>
          <w:lang w:val="en-US"/>
        </w:rPr>
        <w:t>(3), 251-268.</w:t>
      </w:r>
    </w:p>
    <w:p w14:paraId="7189D658" w14:textId="77777777" w:rsidR="004504D8" w:rsidRPr="00D41A71" w:rsidRDefault="004504D8" w:rsidP="00D41A71">
      <w:pPr>
        <w:spacing w:line="240" w:lineRule="auto"/>
        <w:ind w:left="567" w:hanging="567"/>
        <w:jc w:val="both"/>
        <w:rPr>
          <w:rFonts w:ascii="Arial" w:eastAsia="Times New Roman" w:hAnsi="Arial" w:cs="Arial"/>
          <w:sz w:val="20"/>
          <w:szCs w:val="20"/>
          <w:lang w:val="en-US"/>
        </w:rPr>
      </w:pPr>
      <w:r w:rsidRPr="00D41A71">
        <w:rPr>
          <w:rFonts w:ascii="Arial" w:hAnsi="Arial" w:cs="Arial"/>
          <w:sz w:val="20"/>
          <w:szCs w:val="20"/>
          <w:lang w:val="en-US"/>
        </w:rPr>
        <w:t xml:space="preserve">Grima, G., &amp; Smith, A. B. (1993). The Participation of Boys and Girls in Home Economics. </w:t>
      </w:r>
      <w:r w:rsidRPr="00D41A71">
        <w:rPr>
          <w:rFonts w:ascii="Arial" w:hAnsi="Arial" w:cs="Arial"/>
          <w:i/>
          <w:sz w:val="20"/>
          <w:szCs w:val="20"/>
          <w:lang w:val="en-US"/>
        </w:rPr>
        <w:t>Gender and</w:t>
      </w:r>
      <w:r w:rsidRPr="00D41A71">
        <w:rPr>
          <w:rFonts w:ascii="Arial" w:eastAsia="Times New Roman" w:hAnsi="Arial" w:cs="Arial"/>
          <w:sz w:val="20"/>
          <w:szCs w:val="20"/>
          <w:lang w:val="en-US"/>
        </w:rPr>
        <w:t xml:space="preserve"> </w:t>
      </w:r>
      <w:r w:rsidRPr="00D41A71">
        <w:rPr>
          <w:rFonts w:ascii="Arial" w:hAnsi="Arial" w:cs="Arial"/>
          <w:i/>
          <w:sz w:val="20"/>
          <w:szCs w:val="20"/>
          <w:lang w:val="en-US"/>
        </w:rPr>
        <w:t xml:space="preserve">Education,5 </w:t>
      </w:r>
      <w:r w:rsidRPr="00D41A71">
        <w:rPr>
          <w:rFonts w:ascii="Arial" w:hAnsi="Arial" w:cs="Arial"/>
          <w:sz w:val="20"/>
          <w:szCs w:val="20"/>
          <w:lang w:val="en-US"/>
        </w:rPr>
        <w:t>(3), 251-268.</w:t>
      </w:r>
    </w:p>
    <w:p w14:paraId="4FF0EF5F" w14:textId="77777777" w:rsidR="004504D8" w:rsidRPr="00D41A71" w:rsidRDefault="004504D8" w:rsidP="00D41A71">
      <w:pPr>
        <w:autoSpaceDE w:val="0"/>
        <w:autoSpaceDN w:val="0"/>
        <w:adjustRightInd w:val="0"/>
        <w:spacing w:line="240" w:lineRule="auto"/>
        <w:ind w:left="567" w:hanging="567"/>
        <w:jc w:val="both"/>
        <w:rPr>
          <w:rFonts w:ascii="Arial" w:hAnsi="Arial" w:cs="Arial"/>
          <w:i/>
          <w:iCs/>
          <w:sz w:val="20"/>
          <w:szCs w:val="20"/>
          <w:lang w:val="en-US" w:eastAsia="el-GR"/>
        </w:rPr>
      </w:pPr>
      <w:r w:rsidRPr="00D41A71">
        <w:rPr>
          <w:rFonts w:ascii="Arial" w:hAnsi="Arial" w:cs="Arial"/>
          <w:sz w:val="20"/>
          <w:szCs w:val="20"/>
          <w:lang w:val="en-US" w:eastAsia="el-GR"/>
        </w:rPr>
        <w:t xml:space="preserve">Harding, J (1997) Gender and design and technology education. </w:t>
      </w:r>
      <w:r w:rsidRPr="00D41A71">
        <w:rPr>
          <w:rFonts w:ascii="Arial" w:hAnsi="Arial" w:cs="Arial"/>
          <w:i/>
          <w:iCs/>
          <w:sz w:val="20"/>
          <w:szCs w:val="20"/>
          <w:lang w:val="en-US" w:eastAsia="el-GR"/>
        </w:rPr>
        <w:t>The Journal of Design and Technology Education</w:t>
      </w:r>
      <w:r w:rsidRPr="00D41A71">
        <w:rPr>
          <w:rFonts w:ascii="Arial" w:hAnsi="Arial" w:cs="Arial"/>
          <w:i/>
          <w:sz w:val="20"/>
          <w:szCs w:val="20"/>
          <w:lang w:val="en-US" w:eastAsia="el-GR"/>
        </w:rPr>
        <w:t>, 2</w:t>
      </w:r>
      <w:r w:rsidRPr="00D41A71">
        <w:rPr>
          <w:rFonts w:ascii="Arial" w:hAnsi="Arial" w:cs="Arial"/>
          <w:sz w:val="20"/>
          <w:szCs w:val="20"/>
          <w:lang w:val="en-US" w:eastAsia="el-GR"/>
        </w:rPr>
        <w:t>(1), 20-26.</w:t>
      </w:r>
    </w:p>
    <w:p w14:paraId="691BDDA9" w14:textId="77777777" w:rsidR="004504D8" w:rsidRPr="00D41A71" w:rsidRDefault="004504D8" w:rsidP="00D41A71">
      <w:pPr>
        <w:spacing w:line="240" w:lineRule="auto"/>
        <w:ind w:left="567" w:hanging="567"/>
        <w:jc w:val="both"/>
        <w:rPr>
          <w:rFonts w:ascii="Arial" w:eastAsia="Calibri" w:hAnsi="Arial" w:cs="Arial"/>
          <w:bCs/>
          <w:sz w:val="20"/>
          <w:szCs w:val="20"/>
          <w:lang w:val="en-US"/>
        </w:rPr>
      </w:pPr>
      <w:r w:rsidRPr="00D41A71">
        <w:rPr>
          <w:rFonts w:ascii="Arial" w:hAnsi="Arial" w:cs="Arial"/>
          <w:sz w:val="20"/>
          <w:szCs w:val="20"/>
          <w:lang w:val="en-US"/>
        </w:rPr>
        <w:t xml:space="preserve">Harris, M., &amp; Wilson, V. (2003). </w:t>
      </w:r>
      <w:r w:rsidRPr="00D41A71">
        <w:rPr>
          <w:rFonts w:ascii="Arial" w:hAnsi="Arial" w:cs="Arial"/>
          <w:bCs/>
          <w:i/>
          <w:sz w:val="20"/>
          <w:szCs w:val="20"/>
          <w:lang w:val="en-US"/>
        </w:rPr>
        <w:t>Designs on the Curriculum?A review of the literature on the impact of Design and Technology in schools in England.</w:t>
      </w:r>
      <w:r w:rsidRPr="00D41A71">
        <w:rPr>
          <w:rFonts w:ascii="Arial" w:hAnsi="Arial" w:cs="Arial"/>
          <w:bCs/>
          <w:sz w:val="20"/>
          <w:szCs w:val="20"/>
          <w:lang w:val="en-US"/>
        </w:rPr>
        <w:t xml:space="preserve"> </w:t>
      </w:r>
    </w:p>
    <w:p w14:paraId="6D13878A" w14:textId="77777777" w:rsidR="004504D8" w:rsidRPr="00D41A71" w:rsidRDefault="004504D8" w:rsidP="00D41A71">
      <w:pPr>
        <w:autoSpaceDE w:val="0"/>
        <w:autoSpaceDN w:val="0"/>
        <w:adjustRightInd w:val="0"/>
        <w:spacing w:line="240" w:lineRule="auto"/>
        <w:ind w:left="567" w:hanging="567"/>
        <w:jc w:val="both"/>
        <w:rPr>
          <w:rFonts w:ascii="Arial" w:hAnsi="Arial" w:cs="Arial"/>
          <w:i/>
          <w:iCs/>
          <w:sz w:val="20"/>
          <w:szCs w:val="20"/>
          <w:lang w:val="en-US" w:eastAsia="el-GR"/>
        </w:rPr>
      </w:pPr>
      <w:r w:rsidRPr="00D41A71">
        <w:rPr>
          <w:rFonts w:ascii="Arial" w:hAnsi="Arial" w:cs="Arial"/>
          <w:sz w:val="20"/>
          <w:szCs w:val="20"/>
          <w:lang w:val="en-US" w:eastAsia="el-GR"/>
        </w:rPr>
        <w:t xml:space="preserve">Johnson, S &amp; Murphy, P (1986) </w:t>
      </w:r>
      <w:r w:rsidRPr="00D41A71">
        <w:rPr>
          <w:rFonts w:ascii="Arial" w:hAnsi="Arial" w:cs="Arial"/>
          <w:i/>
          <w:iCs/>
          <w:sz w:val="20"/>
          <w:szCs w:val="20"/>
          <w:lang w:val="en-US" w:eastAsia="el-GR"/>
        </w:rPr>
        <w:t xml:space="preserve">Girls and Physics: Reflections on Assessment of Performance Unit findings. </w:t>
      </w:r>
      <w:r w:rsidRPr="00D41A71">
        <w:rPr>
          <w:rFonts w:ascii="Arial" w:hAnsi="Arial" w:cs="Arial"/>
          <w:sz w:val="20"/>
          <w:szCs w:val="20"/>
          <w:lang w:val="en-US" w:eastAsia="el-GR"/>
        </w:rPr>
        <w:t>Assessment of Performance Unit Occasional Paper.London: DES/ APU.</w:t>
      </w:r>
    </w:p>
    <w:p w14:paraId="2143AF99" w14:textId="77777777" w:rsidR="004504D8" w:rsidRPr="00D41A71" w:rsidRDefault="004504D8" w:rsidP="00D41A71">
      <w:pPr>
        <w:spacing w:before="120" w:line="240" w:lineRule="auto"/>
        <w:ind w:left="567" w:hanging="567"/>
        <w:jc w:val="both"/>
        <w:rPr>
          <w:rFonts w:ascii="Arial" w:hAnsi="Arial" w:cs="Arial"/>
          <w:sz w:val="20"/>
          <w:szCs w:val="20"/>
          <w:lang w:val="en-US"/>
        </w:rPr>
      </w:pPr>
      <w:r w:rsidRPr="00D41A71">
        <w:rPr>
          <w:rFonts w:ascii="Arial" w:hAnsi="Arial" w:cs="Arial"/>
          <w:sz w:val="20"/>
          <w:szCs w:val="20"/>
          <w:lang w:val="en-US"/>
        </w:rPr>
        <w:t xml:space="preserve">Lederman, L. C. 1990. Assessing educational effectiveness: The focus group interview as a technique for data collection. </w:t>
      </w:r>
      <w:r w:rsidRPr="00D41A71">
        <w:rPr>
          <w:rFonts w:ascii="Arial" w:hAnsi="Arial" w:cs="Arial"/>
          <w:i/>
          <w:sz w:val="20"/>
          <w:szCs w:val="20"/>
          <w:lang w:val="en-US"/>
        </w:rPr>
        <w:t>Communication Education,  38</w:t>
      </w:r>
      <w:r w:rsidRPr="00D41A71">
        <w:rPr>
          <w:rFonts w:ascii="Arial" w:hAnsi="Arial" w:cs="Arial"/>
          <w:sz w:val="20"/>
          <w:szCs w:val="20"/>
          <w:lang w:val="en-US"/>
        </w:rPr>
        <w:t>, 117-127.</w:t>
      </w:r>
    </w:p>
    <w:p w14:paraId="3CB43ACD" w14:textId="77777777" w:rsidR="004504D8" w:rsidRPr="00D41A71" w:rsidRDefault="004504D8" w:rsidP="00D41A71">
      <w:pPr>
        <w:spacing w:line="240" w:lineRule="auto"/>
        <w:ind w:left="567" w:hanging="567"/>
        <w:jc w:val="both"/>
        <w:rPr>
          <w:rFonts w:ascii="Arial" w:eastAsia="Times New Roman" w:hAnsi="Arial" w:cs="Arial"/>
          <w:sz w:val="20"/>
          <w:szCs w:val="20"/>
          <w:lang w:val="en-US"/>
        </w:rPr>
      </w:pPr>
      <w:r w:rsidRPr="00D41A71">
        <w:rPr>
          <w:rFonts w:ascii="Arial" w:hAnsi="Arial" w:cs="Arial"/>
          <w:sz w:val="20"/>
          <w:szCs w:val="20"/>
          <w:lang w:val="en-US"/>
        </w:rPr>
        <w:t xml:space="preserve">Maccoby, E.E. (1990). Gender and relationships: a developmental account. </w:t>
      </w:r>
      <w:r w:rsidRPr="00D41A71">
        <w:rPr>
          <w:rFonts w:ascii="Arial" w:hAnsi="Arial" w:cs="Arial"/>
          <w:i/>
          <w:iCs/>
          <w:sz w:val="20"/>
          <w:szCs w:val="20"/>
          <w:lang w:val="en-US"/>
        </w:rPr>
        <w:t xml:space="preserve">American Psychologist, </w:t>
      </w:r>
      <w:r w:rsidRPr="00D41A71">
        <w:rPr>
          <w:rFonts w:ascii="Arial" w:hAnsi="Arial" w:cs="Arial"/>
          <w:i/>
          <w:sz w:val="20"/>
          <w:szCs w:val="20"/>
          <w:lang w:val="en-US"/>
        </w:rPr>
        <w:t>45</w:t>
      </w:r>
      <w:r w:rsidRPr="00D41A71">
        <w:rPr>
          <w:rFonts w:ascii="Arial" w:hAnsi="Arial" w:cs="Arial"/>
          <w:sz w:val="20"/>
          <w:szCs w:val="20"/>
          <w:lang w:val="en-US"/>
        </w:rPr>
        <w:t>(4), 513-520.</w:t>
      </w:r>
    </w:p>
    <w:p w14:paraId="6940A97B" w14:textId="77777777" w:rsidR="004504D8" w:rsidRPr="00D41A71" w:rsidRDefault="004504D8" w:rsidP="00D41A71">
      <w:pPr>
        <w:spacing w:line="240" w:lineRule="auto"/>
        <w:ind w:left="567" w:hanging="567"/>
        <w:jc w:val="both"/>
        <w:rPr>
          <w:rFonts w:ascii="Arial" w:eastAsia="Times New Roman" w:hAnsi="Arial" w:cs="Arial"/>
          <w:sz w:val="20"/>
          <w:szCs w:val="20"/>
          <w:lang w:val="en-US"/>
        </w:rPr>
      </w:pPr>
      <w:r w:rsidRPr="00D41A71">
        <w:rPr>
          <w:rFonts w:ascii="Arial" w:eastAsia="Times New Roman" w:hAnsi="Arial" w:cs="Arial"/>
          <w:sz w:val="20"/>
          <w:szCs w:val="20"/>
          <w:lang w:val="en-US"/>
        </w:rPr>
        <w:t>Makiya, H., &amp; Rogers, M. (1992).</w:t>
      </w:r>
      <w:r w:rsidRPr="00D41A71">
        <w:rPr>
          <w:rFonts w:ascii="Arial" w:eastAsia="Times New Roman" w:hAnsi="Arial" w:cs="Arial"/>
          <w:i/>
          <w:sz w:val="20"/>
          <w:szCs w:val="20"/>
          <w:lang w:val="en-US"/>
        </w:rPr>
        <w:t xml:space="preserve"> Design and Technology in the primary school. </w:t>
      </w:r>
      <w:r w:rsidRPr="00D41A71">
        <w:rPr>
          <w:rFonts w:ascii="Arial" w:eastAsia="Times New Roman" w:hAnsi="Arial" w:cs="Arial"/>
          <w:sz w:val="20"/>
          <w:szCs w:val="20"/>
          <w:lang w:val="en-US"/>
        </w:rPr>
        <w:t>London and New York: Routledge.</w:t>
      </w:r>
    </w:p>
    <w:p w14:paraId="70B2B9CF" w14:textId="77777777" w:rsidR="004504D8" w:rsidRPr="00D41A71" w:rsidRDefault="00CD5A33" w:rsidP="00D41A71">
      <w:pPr>
        <w:spacing w:before="120" w:line="240" w:lineRule="auto"/>
        <w:ind w:left="567" w:hanging="567"/>
        <w:jc w:val="both"/>
        <w:rPr>
          <w:rFonts w:ascii="Arial" w:hAnsi="Arial" w:cs="Arial"/>
          <w:sz w:val="20"/>
          <w:szCs w:val="20"/>
          <w:lang w:val="en-US"/>
        </w:rPr>
      </w:pPr>
      <w:hyperlink r:id="rId13" w:history="1">
        <w:r w:rsidR="004504D8" w:rsidRPr="00D41A71">
          <w:rPr>
            <w:rFonts w:ascii="Arial" w:hAnsi="Arial" w:cs="Arial"/>
            <w:i/>
            <w:iCs/>
            <w:sz w:val="20"/>
            <w:szCs w:val="20"/>
            <w:lang w:val="en-US"/>
          </w:rPr>
          <w:t>May, T. (2001). Social Research: Issues, methods and process, 3rd edition. Maidenhead:</w:t>
        </w:r>
        <w:r w:rsidR="004504D8" w:rsidRPr="00D41A71">
          <w:rPr>
            <w:rStyle w:val="Hyperlink"/>
            <w:rFonts w:ascii="Arial" w:hAnsi="Arial" w:cs="Arial"/>
            <w:sz w:val="20"/>
            <w:szCs w:val="20"/>
            <w:u w:val="none"/>
            <w:lang w:val="en-US"/>
          </w:rPr>
          <w:t xml:space="preserve"> </w:t>
        </w:r>
        <w:r w:rsidR="004504D8" w:rsidRPr="00D41A71">
          <w:rPr>
            <w:rFonts w:ascii="Arial" w:hAnsi="Arial" w:cs="Arial"/>
            <w:sz w:val="20"/>
            <w:szCs w:val="20"/>
            <w:lang w:val="en-US"/>
          </w:rPr>
          <w:t>Oxford University Press, pp.121-126.</w:t>
        </w:r>
      </w:hyperlink>
    </w:p>
    <w:p w14:paraId="138F2A25" w14:textId="77777777" w:rsidR="004504D8" w:rsidRPr="00D41A71" w:rsidRDefault="004504D8" w:rsidP="00D41A71">
      <w:pPr>
        <w:spacing w:before="120" w:line="240" w:lineRule="auto"/>
        <w:ind w:left="567" w:hanging="567"/>
        <w:jc w:val="both"/>
        <w:rPr>
          <w:rFonts w:ascii="Arial" w:hAnsi="Arial" w:cs="Arial"/>
          <w:sz w:val="20"/>
          <w:szCs w:val="20"/>
          <w:lang w:val="en-US"/>
        </w:rPr>
      </w:pPr>
      <w:r w:rsidRPr="00D41A71">
        <w:rPr>
          <w:rFonts w:ascii="Arial" w:hAnsi="Arial" w:cs="Arial"/>
          <w:sz w:val="20"/>
          <w:szCs w:val="20"/>
          <w:lang w:val="en-US"/>
        </w:rPr>
        <w:t xml:space="preserve">McLafferty , I. (2004) . Focus group interviews as a data collecting strategy. </w:t>
      </w:r>
      <w:r w:rsidRPr="00D41A71">
        <w:rPr>
          <w:rFonts w:ascii="Arial" w:hAnsi="Arial" w:cs="Arial"/>
          <w:i/>
          <w:sz w:val="20"/>
          <w:szCs w:val="20"/>
          <w:lang w:val="en-US"/>
        </w:rPr>
        <w:t xml:space="preserve">Journal of Advanced Nursing, 48 (2), </w:t>
      </w:r>
      <w:r w:rsidRPr="00D41A71">
        <w:rPr>
          <w:rFonts w:ascii="Arial" w:hAnsi="Arial" w:cs="Arial"/>
          <w:sz w:val="20"/>
          <w:szCs w:val="20"/>
          <w:lang w:val="en-US"/>
        </w:rPr>
        <w:t>187–194</w:t>
      </w:r>
    </w:p>
    <w:p w14:paraId="76508F4D" w14:textId="77777777" w:rsidR="004504D8" w:rsidRPr="00D41A71" w:rsidRDefault="004504D8" w:rsidP="00D41A71">
      <w:pPr>
        <w:spacing w:line="240" w:lineRule="auto"/>
        <w:ind w:left="567" w:hanging="567"/>
        <w:jc w:val="both"/>
        <w:rPr>
          <w:rFonts w:ascii="Arial" w:hAnsi="Arial" w:cs="Arial"/>
          <w:color w:val="000000"/>
          <w:sz w:val="20"/>
          <w:szCs w:val="20"/>
        </w:rPr>
      </w:pPr>
      <w:r w:rsidRPr="00D41A71">
        <w:rPr>
          <w:rFonts w:ascii="Arial" w:hAnsi="Arial" w:cs="Arial"/>
          <w:color w:val="000000"/>
          <w:sz w:val="20"/>
          <w:szCs w:val="20"/>
          <w:lang w:val="en-US"/>
        </w:rPr>
        <w:t xml:space="preserve">Moore, J. L. &amp; </w:t>
      </w:r>
      <w:r w:rsidRPr="00D41A71">
        <w:rPr>
          <w:rFonts w:ascii="Arial" w:hAnsi="Arial" w:cs="Arial"/>
          <w:color w:val="000000"/>
          <w:sz w:val="20"/>
          <w:szCs w:val="20"/>
        </w:rPr>
        <w:t>Χατζηγεωργιου</w:t>
      </w:r>
      <w:r w:rsidRPr="00D41A71">
        <w:rPr>
          <w:rFonts w:ascii="Arial" w:hAnsi="Arial" w:cs="Arial"/>
          <w:color w:val="000000"/>
          <w:sz w:val="20"/>
          <w:szCs w:val="20"/>
          <w:lang w:val="en-US"/>
        </w:rPr>
        <w:t xml:space="preserve"> </w:t>
      </w:r>
      <w:r w:rsidRPr="00D41A71">
        <w:rPr>
          <w:rFonts w:ascii="Arial" w:hAnsi="Arial" w:cs="Arial"/>
          <w:color w:val="000000"/>
          <w:sz w:val="20"/>
          <w:szCs w:val="20"/>
        </w:rPr>
        <w:t>Α</w:t>
      </w:r>
      <w:r w:rsidRPr="00D41A71">
        <w:rPr>
          <w:rFonts w:ascii="Arial" w:hAnsi="Arial" w:cs="Arial"/>
          <w:color w:val="000000"/>
          <w:sz w:val="20"/>
          <w:szCs w:val="20"/>
          <w:lang w:val="en-US"/>
        </w:rPr>
        <w:t xml:space="preserve">. </w:t>
      </w:r>
      <w:r w:rsidRPr="00D41A71">
        <w:rPr>
          <w:rFonts w:ascii="Arial" w:hAnsi="Arial" w:cs="Arial"/>
          <w:color w:val="000000"/>
          <w:sz w:val="20"/>
          <w:szCs w:val="20"/>
        </w:rPr>
        <w:t>Ι</w:t>
      </w:r>
      <w:r w:rsidRPr="00D41A71">
        <w:rPr>
          <w:rFonts w:ascii="Arial" w:hAnsi="Arial" w:cs="Arial"/>
          <w:color w:val="000000"/>
          <w:sz w:val="20"/>
          <w:szCs w:val="20"/>
          <w:lang w:val="en-US"/>
        </w:rPr>
        <w:t>. (</w:t>
      </w:r>
      <w:r w:rsidRPr="00D41A71">
        <w:rPr>
          <w:rFonts w:ascii="Arial" w:hAnsi="Arial" w:cs="Arial"/>
          <w:color w:val="000000"/>
          <w:sz w:val="20"/>
          <w:szCs w:val="20"/>
        </w:rPr>
        <w:t>χ</w:t>
      </w:r>
      <w:r w:rsidRPr="00D41A71">
        <w:rPr>
          <w:rFonts w:ascii="Arial" w:hAnsi="Arial" w:cs="Arial"/>
          <w:color w:val="000000"/>
          <w:sz w:val="20"/>
          <w:szCs w:val="20"/>
          <w:lang w:val="en-US"/>
        </w:rPr>
        <w:t>.</w:t>
      </w:r>
      <w:r w:rsidRPr="00D41A71">
        <w:rPr>
          <w:rFonts w:ascii="Arial" w:hAnsi="Arial" w:cs="Arial"/>
          <w:color w:val="000000"/>
          <w:sz w:val="20"/>
          <w:szCs w:val="20"/>
        </w:rPr>
        <w:t>χ</w:t>
      </w:r>
      <w:r w:rsidRPr="00D41A71">
        <w:rPr>
          <w:rFonts w:ascii="Arial" w:hAnsi="Arial" w:cs="Arial"/>
          <w:color w:val="000000"/>
          <w:sz w:val="20"/>
          <w:szCs w:val="20"/>
          <w:lang w:val="en-US"/>
        </w:rPr>
        <w:t xml:space="preserve">.). </w:t>
      </w:r>
      <w:r w:rsidRPr="00D41A71">
        <w:rPr>
          <w:rFonts w:ascii="Arial" w:hAnsi="Arial" w:cs="Arial"/>
          <w:i/>
          <w:color w:val="000000"/>
          <w:sz w:val="20"/>
          <w:szCs w:val="20"/>
        </w:rPr>
        <w:t>Οι στάσεις των μαθητών απέναντι στην τεχνολογία</w:t>
      </w:r>
      <w:r w:rsidRPr="00D41A71">
        <w:rPr>
          <w:rFonts w:ascii="Arial" w:hAnsi="Arial" w:cs="Arial"/>
          <w:color w:val="000000"/>
          <w:sz w:val="20"/>
          <w:szCs w:val="20"/>
        </w:rPr>
        <w:t>.</w:t>
      </w:r>
    </w:p>
    <w:p w14:paraId="0B967037" w14:textId="77777777" w:rsidR="004504D8" w:rsidRPr="00D41A71" w:rsidRDefault="004504D8" w:rsidP="00D41A71">
      <w:pPr>
        <w:spacing w:line="240" w:lineRule="auto"/>
        <w:ind w:left="567" w:hanging="567"/>
        <w:jc w:val="both"/>
        <w:rPr>
          <w:rFonts w:ascii="Arial" w:hAnsi="Arial" w:cs="Arial"/>
          <w:sz w:val="20"/>
          <w:szCs w:val="20"/>
          <w:lang w:val="en-US"/>
        </w:rPr>
      </w:pPr>
      <w:r w:rsidRPr="00D41A71">
        <w:rPr>
          <w:rFonts w:ascii="Arial" w:hAnsi="Arial" w:cs="Arial"/>
          <w:sz w:val="20"/>
          <w:szCs w:val="20"/>
          <w:lang w:val="en-US"/>
        </w:rPr>
        <w:t xml:space="preserve">Pavlou, V., &amp; Kambouri, M. (2007). Pupils’ attitudes towards Art Teaching in Primary School: An Evaluation Tool. </w:t>
      </w:r>
      <w:r w:rsidRPr="00D41A71">
        <w:rPr>
          <w:rFonts w:ascii="Arial" w:hAnsi="Arial" w:cs="Arial"/>
          <w:i/>
          <w:sz w:val="20"/>
          <w:szCs w:val="20"/>
          <w:lang w:val="en-US"/>
        </w:rPr>
        <w:t xml:space="preserve">Studies in Educational Evaluation 33 </w:t>
      </w:r>
      <w:r w:rsidRPr="00D41A71">
        <w:rPr>
          <w:rFonts w:ascii="Arial" w:hAnsi="Arial" w:cs="Arial"/>
          <w:sz w:val="20"/>
          <w:szCs w:val="20"/>
          <w:lang w:val="en-US"/>
        </w:rPr>
        <w:t>(3-4),</w:t>
      </w:r>
      <w:r w:rsidRPr="00D41A71">
        <w:rPr>
          <w:rFonts w:ascii="Arial" w:hAnsi="Arial" w:cs="Arial"/>
          <w:i/>
          <w:sz w:val="20"/>
          <w:szCs w:val="20"/>
          <w:lang w:val="en-US"/>
        </w:rPr>
        <w:t xml:space="preserve"> </w:t>
      </w:r>
      <w:r w:rsidRPr="00D41A71">
        <w:rPr>
          <w:rFonts w:ascii="Arial" w:hAnsi="Arial" w:cs="Arial"/>
          <w:sz w:val="20"/>
          <w:szCs w:val="20"/>
          <w:lang w:val="en-US"/>
        </w:rPr>
        <w:t>282-301.</w:t>
      </w:r>
    </w:p>
    <w:p w14:paraId="255BAF8B" w14:textId="77777777" w:rsidR="004504D8" w:rsidRPr="00D41A71" w:rsidRDefault="004504D8" w:rsidP="00D41A71">
      <w:pPr>
        <w:spacing w:before="120" w:line="240" w:lineRule="auto"/>
        <w:ind w:left="567" w:hanging="567"/>
        <w:jc w:val="both"/>
        <w:rPr>
          <w:rFonts w:ascii="Arial" w:hAnsi="Arial" w:cs="Arial"/>
          <w:sz w:val="20"/>
          <w:szCs w:val="20"/>
          <w:lang w:val="en-US"/>
        </w:rPr>
      </w:pPr>
      <w:r w:rsidRPr="00D41A71">
        <w:rPr>
          <w:rFonts w:ascii="Arial" w:hAnsi="Arial" w:cs="Arial"/>
          <w:sz w:val="20"/>
          <w:szCs w:val="20"/>
          <w:lang w:val="en-US"/>
        </w:rPr>
        <w:t xml:space="preserve">Sim, J. (1998). Collecting and analyzing qualitative data: issues raised by the focus group. </w:t>
      </w:r>
      <w:r w:rsidRPr="00D41A71">
        <w:rPr>
          <w:rFonts w:ascii="Arial" w:hAnsi="Arial" w:cs="Arial"/>
          <w:i/>
          <w:sz w:val="20"/>
          <w:szCs w:val="20"/>
          <w:lang w:val="en-US"/>
        </w:rPr>
        <w:t>Journal of Advanced nursing, 28 (2),</w:t>
      </w:r>
      <w:r w:rsidRPr="00D41A71">
        <w:rPr>
          <w:rFonts w:ascii="Arial" w:hAnsi="Arial" w:cs="Arial"/>
          <w:sz w:val="20"/>
          <w:szCs w:val="20"/>
          <w:lang w:val="en-US"/>
        </w:rPr>
        <w:t xml:space="preserve"> 345-352.</w:t>
      </w:r>
    </w:p>
    <w:p w14:paraId="496A3EDD" w14:textId="77777777" w:rsidR="004504D8" w:rsidRPr="00D41A71" w:rsidRDefault="004504D8" w:rsidP="00D41A71">
      <w:pPr>
        <w:tabs>
          <w:tab w:val="left" w:pos="1030"/>
        </w:tabs>
        <w:spacing w:line="240" w:lineRule="auto"/>
        <w:ind w:left="567" w:hanging="567"/>
        <w:jc w:val="both"/>
        <w:rPr>
          <w:rFonts w:ascii="Arial" w:eastAsia="Calibri" w:hAnsi="Arial" w:cs="Arial"/>
          <w:sz w:val="20"/>
          <w:szCs w:val="20"/>
        </w:rPr>
      </w:pPr>
      <w:r w:rsidRPr="00D41A71">
        <w:rPr>
          <w:rFonts w:ascii="Arial" w:hAnsi="Arial" w:cs="Arial"/>
          <w:color w:val="231F20"/>
          <w:sz w:val="20"/>
          <w:szCs w:val="20"/>
          <w:lang w:val="en-US"/>
        </w:rPr>
        <w:t xml:space="preserve">Van Hiel, A., Duriez, B., &amp; Kossowska, M. (2006). The Presence of Left-Wing Authoritarianism in Western Europe and Its Relationship with Conservative Ideology. </w:t>
      </w:r>
      <w:r w:rsidRPr="00D41A71">
        <w:rPr>
          <w:rFonts w:ascii="Arial" w:hAnsi="Arial" w:cs="Arial"/>
          <w:i/>
          <w:color w:val="231F20"/>
          <w:sz w:val="20"/>
          <w:szCs w:val="20"/>
          <w:lang w:val="en-US"/>
        </w:rPr>
        <w:t>Political</w:t>
      </w:r>
      <w:r w:rsidRPr="00D41A71">
        <w:rPr>
          <w:rFonts w:ascii="Arial" w:hAnsi="Arial" w:cs="Arial"/>
          <w:i/>
          <w:color w:val="231F20"/>
          <w:sz w:val="20"/>
          <w:szCs w:val="20"/>
        </w:rPr>
        <w:t xml:space="preserve"> </w:t>
      </w:r>
      <w:r w:rsidRPr="00D41A71">
        <w:rPr>
          <w:rFonts w:ascii="Arial" w:hAnsi="Arial" w:cs="Arial"/>
          <w:i/>
          <w:color w:val="231F20"/>
          <w:sz w:val="20"/>
          <w:szCs w:val="20"/>
          <w:lang w:val="en-US"/>
        </w:rPr>
        <w:t>Psychology</w:t>
      </w:r>
      <w:r w:rsidRPr="00D41A71">
        <w:rPr>
          <w:rFonts w:ascii="Arial" w:hAnsi="Arial" w:cs="Arial"/>
          <w:i/>
          <w:color w:val="231F20"/>
          <w:sz w:val="20"/>
          <w:szCs w:val="20"/>
        </w:rPr>
        <w:t>, 27(5),</w:t>
      </w:r>
      <w:r w:rsidRPr="00D41A71">
        <w:rPr>
          <w:rFonts w:ascii="Arial" w:hAnsi="Arial" w:cs="Arial"/>
          <w:color w:val="231F20"/>
          <w:sz w:val="20"/>
          <w:szCs w:val="20"/>
        </w:rPr>
        <w:t xml:space="preserve"> 769-793</w:t>
      </w:r>
    </w:p>
    <w:p w14:paraId="0BFA762F" w14:textId="77777777" w:rsidR="004504D8" w:rsidRPr="00D41A71" w:rsidRDefault="004504D8" w:rsidP="00D41A71">
      <w:pPr>
        <w:spacing w:before="120" w:line="240" w:lineRule="auto"/>
        <w:ind w:left="567" w:hanging="567"/>
        <w:jc w:val="both"/>
        <w:rPr>
          <w:rFonts w:ascii="Arial" w:hAnsi="Arial" w:cs="Arial"/>
          <w:color w:val="000000"/>
          <w:sz w:val="20"/>
          <w:szCs w:val="20"/>
        </w:rPr>
      </w:pPr>
      <w:r w:rsidRPr="00D41A71">
        <w:rPr>
          <w:rFonts w:ascii="Arial" w:hAnsi="Arial" w:cs="Arial"/>
          <w:color w:val="000000"/>
          <w:sz w:val="20"/>
          <w:szCs w:val="20"/>
        </w:rPr>
        <w:t xml:space="preserve">Αλιπράντη, Λ. (2005). </w:t>
      </w:r>
      <w:r w:rsidRPr="00D41A71">
        <w:rPr>
          <w:rFonts w:ascii="Arial" w:hAnsi="Arial" w:cs="Arial"/>
          <w:i/>
          <w:color w:val="000000"/>
          <w:sz w:val="20"/>
          <w:szCs w:val="20"/>
        </w:rPr>
        <w:t>Η επιστήμη έχει φύλο; Γυναίκες στον ακαδημαϊκό χώρο.</w:t>
      </w:r>
      <w:r w:rsidRPr="00D41A71">
        <w:rPr>
          <w:rFonts w:ascii="Arial" w:hAnsi="Arial" w:cs="Arial"/>
          <w:color w:val="000000"/>
          <w:sz w:val="20"/>
          <w:szCs w:val="20"/>
        </w:rPr>
        <w:t xml:space="preserve"> Συνοπτική παρουσίαση της υπο δημοσίευση μελέτης. Αθήνα: Εκδόσεις Σάκκουλα.</w:t>
      </w:r>
    </w:p>
    <w:p w14:paraId="2294B102" w14:textId="77777777" w:rsidR="004504D8" w:rsidRPr="00D41A71" w:rsidRDefault="004504D8" w:rsidP="00D41A71">
      <w:pPr>
        <w:spacing w:line="240" w:lineRule="auto"/>
        <w:ind w:left="567" w:hanging="567"/>
        <w:jc w:val="both"/>
        <w:rPr>
          <w:rFonts w:ascii="Arial" w:hAnsi="Arial" w:cs="Arial"/>
          <w:color w:val="000000"/>
          <w:sz w:val="20"/>
          <w:szCs w:val="20"/>
        </w:rPr>
      </w:pPr>
      <w:r w:rsidRPr="00D41A71">
        <w:rPr>
          <w:rFonts w:ascii="Arial" w:hAnsi="Arial" w:cs="Arial"/>
          <w:color w:val="000000"/>
          <w:sz w:val="20"/>
          <w:szCs w:val="20"/>
        </w:rPr>
        <w:t xml:space="preserve">Αρβανίτης, Κ., Ξυδοπούλου, Ε., &amp; Παπαγιαννοπούλου, Χ. Μ. (2007). </w:t>
      </w:r>
      <w:r w:rsidRPr="00D41A71">
        <w:rPr>
          <w:rFonts w:ascii="Arial" w:hAnsi="Arial" w:cs="Arial"/>
          <w:i/>
          <w:color w:val="000000"/>
          <w:sz w:val="20"/>
          <w:szCs w:val="20"/>
        </w:rPr>
        <w:t>Εγχειρίδιο για το Ρόλο των Ανδρών/Πατέρων στην Εξισορρόπηση της Επαγγελματικής και Οικογενειακής Ζωής</w:t>
      </w:r>
      <w:r w:rsidRPr="00D41A71">
        <w:rPr>
          <w:rFonts w:ascii="Arial" w:hAnsi="Arial" w:cs="Arial"/>
          <w:color w:val="000000"/>
          <w:sz w:val="20"/>
          <w:szCs w:val="20"/>
        </w:rPr>
        <w:t xml:space="preserve"> (Κ.Ε.Θ.Ι).</w:t>
      </w:r>
    </w:p>
    <w:p w14:paraId="3D575B97" w14:textId="77777777" w:rsidR="004504D8" w:rsidRPr="00D41A71" w:rsidRDefault="004504D8" w:rsidP="00D41A71">
      <w:pPr>
        <w:spacing w:line="240" w:lineRule="auto"/>
        <w:ind w:left="567" w:hanging="567"/>
        <w:jc w:val="both"/>
        <w:rPr>
          <w:rFonts w:ascii="Arial" w:hAnsi="Arial" w:cs="Arial"/>
          <w:color w:val="000000"/>
          <w:sz w:val="20"/>
          <w:szCs w:val="20"/>
        </w:rPr>
      </w:pPr>
      <w:r w:rsidRPr="00D41A71">
        <w:rPr>
          <w:rFonts w:ascii="Arial" w:hAnsi="Arial" w:cs="Arial"/>
          <w:color w:val="000000"/>
          <w:sz w:val="20"/>
          <w:szCs w:val="20"/>
        </w:rPr>
        <w:t xml:space="preserve">Αρβανίτης, Κ., Ξυδοπούλου, Ε., &amp; Παπαγιαννοπούλου, Χ. Μ. (2007). </w:t>
      </w:r>
      <w:r w:rsidRPr="00D41A71">
        <w:rPr>
          <w:rFonts w:ascii="Arial" w:hAnsi="Arial" w:cs="Arial"/>
          <w:i/>
          <w:color w:val="000000"/>
          <w:sz w:val="20"/>
          <w:szCs w:val="20"/>
        </w:rPr>
        <w:t>Εγχειρίδιο για το Ρόλο των Ανδρών/Πατέρων στην Εξισορρόπηση της Επαγγελματικής και Οικογενειακής Ζωής</w:t>
      </w:r>
      <w:r w:rsidRPr="00D41A71">
        <w:rPr>
          <w:rFonts w:ascii="Arial" w:hAnsi="Arial" w:cs="Arial"/>
          <w:color w:val="000000"/>
          <w:sz w:val="20"/>
          <w:szCs w:val="20"/>
        </w:rPr>
        <w:t xml:space="preserve"> (Κ.Ε.Θ.Ι).</w:t>
      </w:r>
    </w:p>
    <w:p w14:paraId="5B617CBB" w14:textId="77777777" w:rsidR="004504D8" w:rsidRPr="00D41A71" w:rsidRDefault="004504D8" w:rsidP="00D41A71">
      <w:pPr>
        <w:spacing w:line="240" w:lineRule="auto"/>
        <w:ind w:left="567" w:hanging="567"/>
        <w:jc w:val="both"/>
        <w:rPr>
          <w:rFonts w:ascii="Arial" w:hAnsi="Arial" w:cs="Arial"/>
          <w:color w:val="000000"/>
          <w:sz w:val="20"/>
          <w:szCs w:val="20"/>
        </w:rPr>
      </w:pPr>
      <w:r w:rsidRPr="00D41A71">
        <w:rPr>
          <w:rFonts w:ascii="Arial" w:hAnsi="Arial" w:cs="Arial"/>
          <w:color w:val="000000"/>
          <w:sz w:val="20"/>
          <w:szCs w:val="20"/>
        </w:rPr>
        <w:t xml:space="preserve">Καραμεσίνη, Μ., &amp; Ιωακείμογλου, Η. (2003). </w:t>
      </w:r>
      <w:r w:rsidRPr="00D41A71">
        <w:rPr>
          <w:rFonts w:ascii="Arial" w:hAnsi="Arial" w:cs="Arial"/>
          <w:i/>
          <w:color w:val="000000"/>
          <w:sz w:val="20"/>
          <w:szCs w:val="20"/>
        </w:rPr>
        <w:t>Προσδιοριστικοί Παράγοντες του Μισθολογικού Χάσματος μεταξύ Ανδρών και Γυναικών</w:t>
      </w:r>
      <w:r w:rsidRPr="00D41A71">
        <w:rPr>
          <w:rFonts w:ascii="Arial" w:hAnsi="Arial" w:cs="Arial"/>
          <w:color w:val="000000"/>
          <w:sz w:val="20"/>
          <w:szCs w:val="20"/>
        </w:rPr>
        <w:t xml:space="preserve"> (Κ.Ε.Θ.Ι).</w:t>
      </w:r>
    </w:p>
    <w:p w14:paraId="45FAF9B6" w14:textId="77777777" w:rsidR="004504D8" w:rsidRPr="00D41A71" w:rsidRDefault="004504D8" w:rsidP="00D41A71">
      <w:pPr>
        <w:spacing w:line="240" w:lineRule="auto"/>
        <w:ind w:left="567" w:hanging="567"/>
        <w:jc w:val="both"/>
        <w:rPr>
          <w:rFonts w:ascii="Arial" w:hAnsi="Arial" w:cs="Arial"/>
          <w:color w:val="000000"/>
          <w:sz w:val="20"/>
          <w:szCs w:val="20"/>
        </w:rPr>
      </w:pPr>
      <w:r w:rsidRPr="00D41A71">
        <w:rPr>
          <w:rFonts w:ascii="Arial" w:hAnsi="Arial" w:cs="Arial"/>
          <w:color w:val="000000"/>
          <w:sz w:val="20"/>
          <w:szCs w:val="20"/>
        </w:rPr>
        <w:t xml:space="preserve">Κορωναίου, Α. (2007). </w:t>
      </w:r>
      <w:r w:rsidRPr="00D41A71">
        <w:rPr>
          <w:rFonts w:ascii="Arial" w:hAnsi="Arial" w:cs="Arial"/>
          <w:i/>
          <w:color w:val="000000"/>
          <w:sz w:val="20"/>
          <w:szCs w:val="20"/>
        </w:rPr>
        <w:t>Ο Ρόλος των Πατέρων στην Εξισορρόπηση της Επαγγελματικής και Οικογενειακής Προσωπικής Ζωής.</w:t>
      </w:r>
      <w:r w:rsidRPr="00D41A71">
        <w:rPr>
          <w:rFonts w:ascii="Arial" w:hAnsi="Arial" w:cs="Arial"/>
          <w:color w:val="000000"/>
          <w:sz w:val="20"/>
          <w:szCs w:val="20"/>
        </w:rPr>
        <w:t xml:space="preserve"> Αθήνα: ΚΕΘΙ</w:t>
      </w:r>
    </w:p>
    <w:p w14:paraId="484A848C" w14:textId="77777777" w:rsidR="004504D8" w:rsidRPr="00D41A71" w:rsidRDefault="004504D8" w:rsidP="00D41A71">
      <w:pPr>
        <w:spacing w:line="240" w:lineRule="auto"/>
        <w:ind w:left="567" w:hanging="567"/>
        <w:jc w:val="both"/>
        <w:rPr>
          <w:rFonts w:ascii="Arial" w:hAnsi="Arial" w:cs="Arial"/>
          <w:sz w:val="20"/>
          <w:szCs w:val="20"/>
        </w:rPr>
      </w:pPr>
      <w:r w:rsidRPr="00D41A71">
        <w:rPr>
          <w:rFonts w:ascii="Arial" w:hAnsi="Arial" w:cs="Arial"/>
          <w:sz w:val="20"/>
          <w:szCs w:val="20"/>
        </w:rPr>
        <w:t xml:space="preserve">Κυριαζή, Ν. (2002). </w:t>
      </w:r>
      <w:r w:rsidRPr="00D41A71">
        <w:rPr>
          <w:rFonts w:ascii="Arial" w:hAnsi="Arial" w:cs="Arial"/>
          <w:i/>
          <w:sz w:val="20"/>
          <w:szCs w:val="20"/>
        </w:rPr>
        <w:t xml:space="preserve">Κοινωνιολογική έρευνα. </w:t>
      </w:r>
      <w:r w:rsidRPr="00D41A71">
        <w:rPr>
          <w:rFonts w:ascii="Arial" w:hAnsi="Arial" w:cs="Arial"/>
          <w:sz w:val="20"/>
          <w:szCs w:val="20"/>
        </w:rPr>
        <w:t>Αθήνα: Ελληνικά Γράμματα.</w:t>
      </w:r>
    </w:p>
    <w:p w14:paraId="6DCBC8FF" w14:textId="77777777" w:rsidR="004504D8" w:rsidRPr="00D41A71" w:rsidRDefault="004504D8" w:rsidP="00D41A71">
      <w:pPr>
        <w:spacing w:before="120" w:line="240" w:lineRule="auto"/>
        <w:ind w:left="567" w:hanging="567"/>
        <w:jc w:val="both"/>
        <w:rPr>
          <w:rFonts w:ascii="Arial" w:hAnsi="Arial" w:cs="Arial"/>
          <w:sz w:val="20"/>
          <w:szCs w:val="20"/>
        </w:rPr>
      </w:pPr>
      <w:r w:rsidRPr="00D41A71">
        <w:rPr>
          <w:rFonts w:ascii="Arial" w:hAnsi="Arial" w:cs="Arial"/>
          <w:sz w:val="20"/>
          <w:szCs w:val="20"/>
        </w:rPr>
        <w:t xml:space="preserve">Λυδάκη Α. (2001) . </w:t>
      </w:r>
      <w:r w:rsidRPr="00D41A71">
        <w:rPr>
          <w:rFonts w:ascii="Arial" w:hAnsi="Arial" w:cs="Arial"/>
          <w:i/>
          <w:sz w:val="20"/>
          <w:szCs w:val="20"/>
        </w:rPr>
        <w:t>Ποιοτικές μέθοδοι της κοινωνικής έρευνας.</w:t>
      </w:r>
      <w:r w:rsidRPr="00D41A71">
        <w:rPr>
          <w:rFonts w:ascii="Arial" w:hAnsi="Arial" w:cs="Arial"/>
          <w:sz w:val="20"/>
          <w:szCs w:val="20"/>
        </w:rPr>
        <w:t xml:space="preserve"> Αθήνα. Καστανιώτης. </w:t>
      </w:r>
    </w:p>
    <w:p w14:paraId="3DEACC2F" w14:textId="77777777" w:rsidR="004504D8" w:rsidRPr="00D41A71" w:rsidRDefault="004504D8" w:rsidP="00D41A71">
      <w:pPr>
        <w:keepLines/>
        <w:spacing w:line="240" w:lineRule="auto"/>
        <w:ind w:left="567" w:hanging="567"/>
        <w:jc w:val="both"/>
        <w:rPr>
          <w:rFonts w:ascii="Arial" w:hAnsi="Arial" w:cs="Arial"/>
          <w:color w:val="000000"/>
          <w:sz w:val="20"/>
          <w:szCs w:val="20"/>
        </w:rPr>
      </w:pPr>
      <w:r w:rsidRPr="00D41A71">
        <w:rPr>
          <w:rFonts w:ascii="Arial" w:hAnsi="Arial" w:cs="Arial"/>
          <w:color w:val="000000"/>
          <w:sz w:val="20"/>
          <w:szCs w:val="20"/>
        </w:rPr>
        <w:t xml:space="preserve">Μερτίκα, Α., Ξυδοπούλου, Κ. Ε., &amp; Παπαθανασίου, Χ. (2005). </w:t>
      </w:r>
      <w:r w:rsidRPr="00D41A71">
        <w:rPr>
          <w:rFonts w:ascii="Arial" w:hAnsi="Arial" w:cs="Arial"/>
          <w:i/>
          <w:color w:val="000000"/>
          <w:sz w:val="20"/>
          <w:szCs w:val="20"/>
        </w:rPr>
        <w:t>Βιβλιογραφική ανάλυση και καταγραφή αποτελεσμάτων αναφορικά με τις νέες ευκαιρίες απασχόλησης για τις γυναίκες, τη βελτίωση των συνθηκών εργασίας τους και την προώθηση της ισότητας των δύο φύλων στην αγορά εργασίας</w:t>
      </w:r>
      <w:r w:rsidRPr="00D41A71">
        <w:rPr>
          <w:rFonts w:ascii="Arial" w:hAnsi="Arial" w:cs="Arial"/>
          <w:color w:val="000000"/>
          <w:sz w:val="20"/>
          <w:szCs w:val="20"/>
        </w:rPr>
        <w:t xml:space="preserve"> (Κ.Ε.Θ.Ι).</w:t>
      </w:r>
    </w:p>
    <w:p w14:paraId="73A7F020" w14:textId="77777777" w:rsidR="004504D8" w:rsidRPr="00D41A71" w:rsidRDefault="004504D8" w:rsidP="00D41A71">
      <w:pPr>
        <w:spacing w:line="240" w:lineRule="auto"/>
        <w:ind w:left="567" w:hanging="567"/>
        <w:jc w:val="both"/>
        <w:rPr>
          <w:rFonts w:ascii="Arial" w:hAnsi="Arial" w:cs="Arial"/>
          <w:color w:val="000000"/>
          <w:sz w:val="20"/>
          <w:szCs w:val="20"/>
        </w:rPr>
      </w:pPr>
      <w:r w:rsidRPr="00D41A71">
        <w:rPr>
          <w:rFonts w:ascii="Arial" w:hAnsi="Arial" w:cs="Arial"/>
          <w:color w:val="000000"/>
          <w:sz w:val="20"/>
          <w:szCs w:val="20"/>
        </w:rPr>
        <w:t xml:space="preserve">Μουρίκη, Α. (2006). </w:t>
      </w:r>
      <w:r w:rsidRPr="00D41A71">
        <w:rPr>
          <w:rFonts w:ascii="Arial" w:hAnsi="Arial" w:cs="Arial"/>
          <w:i/>
          <w:color w:val="000000"/>
          <w:sz w:val="20"/>
          <w:szCs w:val="20"/>
        </w:rPr>
        <w:t>Πολιτικές Προτεραιότητες και σημαντικά ζητήματα ου αναδύονται σε σχέση με τη συμφιλίωση οικογενειακής και επαγγελματικής ζωής.</w:t>
      </w:r>
      <w:r w:rsidRPr="00D41A71">
        <w:rPr>
          <w:rFonts w:ascii="Arial" w:hAnsi="Arial" w:cs="Arial"/>
          <w:color w:val="000000"/>
          <w:sz w:val="20"/>
          <w:szCs w:val="20"/>
        </w:rPr>
        <w:t xml:space="preserve"> Αθήνα, Εθνικό Κέντρο Κοινωνικών Ερευνών (ΕΚΚΕ)</w:t>
      </w:r>
    </w:p>
    <w:p w14:paraId="0CB3FFA7" w14:textId="77777777" w:rsidR="004504D8" w:rsidRPr="00D41A71" w:rsidRDefault="004504D8" w:rsidP="00D41A71">
      <w:pPr>
        <w:spacing w:line="240" w:lineRule="auto"/>
        <w:ind w:left="567" w:hanging="567"/>
        <w:jc w:val="both"/>
        <w:rPr>
          <w:rFonts w:ascii="Arial" w:hAnsi="Arial" w:cs="Arial"/>
          <w:color w:val="000000"/>
          <w:sz w:val="20"/>
          <w:szCs w:val="20"/>
        </w:rPr>
      </w:pPr>
      <w:r w:rsidRPr="00D41A71">
        <w:rPr>
          <w:rFonts w:ascii="Arial" w:hAnsi="Arial" w:cs="Arial"/>
          <w:color w:val="000000"/>
          <w:sz w:val="20"/>
          <w:szCs w:val="20"/>
        </w:rPr>
        <w:t xml:space="preserve">Παπαγιαννοπούλου, Χ. Μ. &amp; Παπαρούνη Ρ. (2005). </w:t>
      </w:r>
      <w:r w:rsidRPr="00D41A71">
        <w:rPr>
          <w:rFonts w:ascii="Arial" w:hAnsi="Arial" w:cs="Arial"/>
          <w:i/>
          <w:color w:val="000000"/>
          <w:sz w:val="20"/>
          <w:szCs w:val="20"/>
        </w:rPr>
        <w:t>Οι Εθνικές Πολιτικές για την Ισότητα των Φύλων στην Απασχόληση</w:t>
      </w:r>
      <w:r w:rsidRPr="00D41A71">
        <w:rPr>
          <w:rFonts w:ascii="Arial" w:hAnsi="Arial" w:cs="Arial"/>
          <w:color w:val="000000"/>
          <w:sz w:val="20"/>
          <w:szCs w:val="20"/>
        </w:rPr>
        <w:t xml:space="preserve"> (Κ.Ε.Θ.Ι).</w:t>
      </w:r>
    </w:p>
    <w:p w14:paraId="70635F3D" w14:textId="77777777" w:rsidR="004504D8" w:rsidRPr="00D41A71" w:rsidRDefault="004504D8" w:rsidP="00D41A71">
      <w:pPr>
        <w:spacing w:line="240" w:lineRule="auto"/>
        <w:ind w:left="567" w:hanging="567"/>
        <w:jc w:val="both"/>
        <w:rPr>
          <w:rFonts w:ascii="Arial" w:hAnsi="Arial" w:cs="Arial"/>
          <w:color w:val="000000"/>
          <w:sz w:val="20"/>
          <w:szCs w:val="20"/>
        </w:rPr>
      </w:pPr>
      <w:r w:rsidRPr="00D41A71">
        <w:rPr>
          <w:rFonts w:ascii="Arial" w:hAnsi="Arial" w:cs="Arial"/>
          <w:color w:val="000000"/>
          <w:sz w:val="20"/>
          <w:szCs w:val="20"/>
        </w:rPr>
        <w:t>Παπαγιαννοπούλου, Χ. Μ. (2008). Σειρά παρακολούθησης και αξιολόγησης των επιπτώσεων στο Φύλο των Δράσεων του Ε.Π.Ε.Α.Ε.Κ. ΙΙ (Κ.Ε.Θ.Ι).</w:t>
      </w:r>
    </w:p>
    <w:p w14:paraId="2F49A27E" w14:textId="59E0211B" w:rsidR="00480BAF" w:rsidRDefault="004504D8" w:rsidP="00D41A71">
      <w:pPr>
        <w:spacing w:line="240" w:lineRule="auto"/>
        <w:ind w:left="567" w:hanging="567"/>
        <w:jc w:val="both"/>
        <w:rPr>
          <w:rFonts w:ascii="Arial" w:hAnsi="Arial" w:cs="Arial"/>
          <w:sz w:val="20"/>
          <w:szCs w:val="20"/>
        </w:rPr>
      </w:pPr>
      <w:r w:rsidRPr="00D41A71">
        <w:rPr>
          <w:rFonts w:ascii="Arial" w:hAnsi="Arial" w:cs="Arial"/>
          <w:sz w:val="20"/>
          <w:szCs w:val="20"/>
        </w:rPr>
        <w:t>Περσιάνης, Π., &amp; Πολυβίου, Π. (1992).</w:t>
      </w:r>
      <w:r w:rsidRPr="00D41A71">
        <w:rPr>
          <w:rFonts w:ascii="Arial" w:hAnsi="Arial" w:cs="Arial"/>
          <w:i/>
          <w:sz w:val="20"/>
          <w:szCs w:val="20"/>
        </w:rPr>
        <w:t xml:space="preserve"> Ιστορία της εκπαίδευσης στην Κύπρο. Κείμενα και πηγές.</w:t>
      </w:r>
      <w:r w:rsidRPr="00D41A71">
        <w:rPr>
          <w:rFonts w:ascii="Arial" w:hAnsi="Arial" w:cs="Arial"/>
          <w:sz w:val="20"/>
          <w:szCs w:val="20"/>
        </w:rPr>
        <w:t xml:space="preserve"> Λευκωσία: Παιδαγωγικό Ινστιτούτο Κύπρου.</w:t>
      </w:r>
    </w:p>
    <w:p w14:paraId="0662F083" w14:textId="77777777" w:rsidR="00480BAF" w:rsidRDefault="00480BAF">
      <w:pPr>
        <w:rPr>
          <w:rFonts w:ascii="Arial" w:hAnsi="Arial" w:cs="Arial"/>
          <w:sz w:val="20"/>
          <w:szCs w:val="20"/>
        </w:rPr>
      </w:pPr>
      <w:r>
        <w:rPr>
          <w:rFonts w:ascii="Arial" w:hAnsi="Arial" w:cs="Arial"/>
          <w:sz w:val="20"/>
          <w:szCs w:val="20"/>
        </w:rPr>
        <w:br w:type="page"/>
      </w:r>
    </w:p>
    <w:p w14:paraId="79202AEC" w14:textId="4FD78477" w:rsidR="00520825" w:rsidRDefault="00520825" w:rsidP="004504D8">
      <w:pPr>
        <w:pStyle w:val="Heading2"/>
      </w:pPr>
      <w:bookmarkStart w:id="41" w:name="_Toc36050423"/>
      <w:bookmarkStart w:id="42" w:name="_Toc101945777"/>
      <w:r w:rsidRPr="00600A1E">
        <w:rPr>
          <w:lang w:val="en-US"/>
        </w:rPr>
        <w:t>B</w:t>
      </w:r>
      <w:r w:rsidRPr="009B2351">
        <w:t>.1</w:t>
      </w:r>
      <w:r w:rsidR="009C4F15">
        <w:t>1</w:t>
      </w:r>
      <w:r w:rsidRPr="009B2351">
        <w:t xml:space="preserve">. </w:t>
      </w:r>
      <w:r w:rsidRPr="00600A1E">
        <w:t>Παραρτήματα</w:t>
      </w:r>
      <w:bookmarkEnd w:id="41"/>
      <w:bookmarkEnd w:id="42"/>
    </w:p>
    <w:p w14:paraId="67E517A2" w14:textId="77777777" w:rsidR="00FD75C6" w:rsidRPr="006405FC" w:rsidRDefault="00FD75C6" w:rsidP="006405FC">
      <w:pPr>
        <w:pStyle w:val="Heading3"/>
      </w:pPr>
      <w:bookmarkStart w:id="43" w:name="_Toc36050424"/>
      <w:bookmarkStart w:id="44" w:name="_Toc101945778"/>
      <w:r w:rsidRPr="006405FC">
        <w:t>Δελτίο Συνέντευξης</w:t>
      </w:r>
      <w:bookmarkEnd w:id="43"/>
      <w:bookmarkEnd w:id="44"/>
    </w:p>
    <w:p w14:paraId="5AC89491" w14:textId="77777777" w:rsidR="00FD75C6" w:rsidRPr="00FD75C6" w:rsidRDefault="00FD75C6" w:rsidP="00FD75C6">
      <w:pPr>
        <w:jc w:val="both"/>
        <w:rPr>
          <w:sz w:val="20"/>
          <w:szCs w:val="20"/>
        </w:rPr>
      </w:pPr>
      <w:r w:rsidRPr="00FD75C6">
        <w:rPr>
          <w:sz w:val="20"/>
          <w:szCs w:val="20"/>
        </w:rPr>
        <w:t>Σας ευχαριστούμε που δεχτήκατε να συμμετέχετε στη συνέντευξή μας. Θα σας κάνουμε μερικές ερωτήσεις σχετικά με τα μαθήματα του «Σχεδιασμού και Τεχνολογίας» και της «Αγωγής Υγείας». Η συνέντευξη είναι ανώνυμη και θα υπάρξει απόλυτη εχεμύθεια για τις προσωπικού χαρακτήρα πληροφορίες και το περιεχόμενο. Απαντήστε μας ελεύθερα, χωρίς επιφυλάξεις καθώς δεν υπάρχουν σωστές ή λάθος απαντήσεις. Εκείνο που πραγματικά μας ενδιαφέρει είναι η δική σας γνώμη. Η συνέντευξη θα αξιοποιηθεί αποκλειστικά και μόνο για ερευνητικούς σκοπούς και θα μαγνητοφωνηθεί με τη συγκατάθεσή σας.</w:t>
      </w:r>
    </w:p>
    <w:tbl>
      <w:tblPr>
        <w:tblStyle w:val="TableGrid"/>
        <w:tblW w:w="9120" w:type="dxa"/>
        <w:tblLook w:val="04A0" w:firstRow="1" w:lastRow="0" w:firstColumn="1" w:lastColumn="0" w:noHBand="0" w:noVBand="1"/>
      </w:tblPr>
      <w:tblGrid>
        <w:gridCol w:w="7366"/>
        <w:gridCol w:w="1754"/>
      </w:tblGrid>
      <w:tr w:rsidR="00FD75C6" w:rsidRPr="00FD75C6" w14:paraId="4294F160" w14:textId="77777777" w:rsidTr="00A36D41">
        <w:trPr>
          <w:trHeight w:val="365"/>
        </w:trPr>
        <w:tc>
          <w:tcPr>
            <w:tcW w:w="7366" w:type="dxa"/>
            <w:tcBorders>
              <w:top w:val="dotted" w:sz="4" w:space="0" w:color="auto"/>
              <w:left w:val="dotted" w:sz="4" w:space="0" w:color="auto"/>
              <w:bottom w:val="dotted" w:sz="4" w:space="0" w:color="auto"/>
              <w:right w:val="dotted" w:sz="4" w:space="0" w:color="auto"/>
            </w:tcBorders>
          </w:tcPr>
          <w:p w14:paraId="5BF85C09" w14:textId="58B4434B" w:rsidR="00FD75C6" w:rsidRPr="00FD75C6" w:rsidRDefault="00FD75C6" w:rsidP="00943B3D">
            <w:pPr>
              <w:spacing w:after="120"/>
              <w:jc w:val="both"/>
              <w:rPr>
                <w:sz w:val="18"/>
                <w:szCs w:val="18"/>
              </w:rPr>
            </w:pPr>
            <w:r w:rsidRPr="00FD75C6">
              <w:rPr>
                <w:b/>
                <w:bCs/>
                <w:sz w:val="18"/>
                <w:szCs w:val="18"/>
              </w:rPr>
              <w:t>Ημερ/νία:</w:t>
            </w:r>
            <w:r w:rsidRPr="00FD75C6">
              <w:rPr>
                <w:sz w:val="18"/>
                <w:szCs w:val="18"/>
              </w:rPr>
              <w:t xml:space="preserve">    /      /202</w:t>
            </w:r>
            <w:r w:rsidR="00943B3D">
              <w:rPr>
                <w:sz w:val="18"/>
                <w:szCs w:val="18"/>
              </w:rPr>
              <w:t>2</w:t>
            </w:r>
            <w:r w:rsidRPr="00FD75C6">
              <w:rPr>
                <w:sz w:val="18"/>
                <w:szCs w:val="18"/>
              </w:rPr>
              <w:t xml:space="preserve">   </w:t>
            </w:r>
            <w:r w:rsidRPr="00FD75C6">
              <w:rPr>
                <w:b/>
                <w:bCs/>
                <w:sz w:val="18"/>
                <w:szCs w:val="18"/>
              </w:rPr>
              <w:t xml:space="preserve">Συμμετέχοντες/ουσες: </w:t>
            </w:r>
          </w:p>
        </w:tc>
        <w:tc>
          <w:tcPr>
            <w:tcW w:w="1754" w:type="dxa"/>
            <w:tcBorders>
              <w:top w:val="dotted" w:sz="4" w:space="0" w:color="auto"/>
              <w:left w:val="dotted" w:sz="4" w:space="0" w:color="auto"/>
              <w:bottom w:val="dotted" w:sz="4" w:space="0" w:color="auto"/>
              <w:right w:val="dotted" w:sz="4" w:space="0" w:color="auto"/>
            </w:tcBorders>
          </w:tcPr>
          <w:p w14:paraId="61EFAB8B" w14:textId="77777777" w:rsidR="00FD75C6" w:rsidRPr="00FD75C6" w:rsidRDefault="00FD75C6" w:rsidP="007D0A95">
            <w:pPr>
              <w:jc w:val="center"/>
              <w:rPr>
                <w:rFonts w:ascii="Monotype Corsiva" w:hAnsi="Monotype Corsiva"/>
                <w:i/>
                <w:iCs/>
                <w:sz w:val="24"/>
                <w:szCs w:val="24"/>
              </w:rPr>
            </w:pPr>
            <w:r w:rsidRPr="00FD75C6">
              <w:rPr>
                <w:rFonts w:ascii="Monotype Corsiva" w:hAnsi="Monotype Corsiva"/>
                <w:i/>
                <w:iCs/>
                <w:sz w:val="24"/>
                <w:szCs w:val="24"/>
              </w:rPr>
              <w:t>Σημειώσεις</w:t>
            </w:r>
          </w:p>
        </w:tc>
      </w:tr>
      <w:tr w:rsidR="00FD75C6" w:rsidRPr="00FD75C6" w14:paraId="0FCF3F22" w14:textId="77777777" w:rsidTr="00A36D41">
        <w:trPr>
          <w:trHeight w:val="365"/>
        </w:trPr>
        <w:tc>
          <w:tcPr>
            <w:tcW w:w="7366" w:type="dxa"/>
            <w:vMerge w:val="restart"/>
            <w:tcBorders>
              <w:top w:val="dotted" w:sz="4" w:space="0" w:color="auto"/>
              <w:left w:val="nil"/>
              <w:bottom w:val="nil"/>
              <w:right w:val="nil"/>
            </w:tcBorders>
          </w:tcPr>
          <w:p w14:paraId="66FCCFB5"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Σας αρέσει το μάθημα του «Σχεδιασμού και Τεχνολογίας» και για ποιον λόγο;</w:t>
            </w:r>
          </w:p>
          <w:p w14:paraId="0BB938CF"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Θεωρείτε πως μπορεί να σας χρησιμεύσει κάπου μελλοντικά; Κι αν ναι, πώς;</w:t>
            </w:r>
          </w:p>
          <w:p w14:paraId="5BC51FCF"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Ποιοι νομίζετε τα καταφέρνουν καλύτερα σ’ αυτό το μάθημα; Τα αγόρια ή τα κορίτσια και γιατί;</w:t>
            </w:r>
          </w:p>
          <w:p w14:paraId="34623466"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Προτιμάτε να συνεργάζεστε με αγόρια ή με κορίτσια σ’ αυτό το μάθημα και γιατί;</w:t>
            </w:r>
          </w:p>
          <w:p w14:paraId="3680EB9F"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Ποιες υπευθυνότητες αναλαμβάνουν συνήθως τα αγόρια σε αυτό το μάθημα και ποιες τα κορίτσια;</w:t>
            </w:r>
          </w:p>
          <w:p w14:paraId="0ADBFFF1"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Είναι καλύτερα το μάθημα αυτό να διδάσκεται από δάσκαλο ή δασκάλα; Γιατί;</w:t>
            </w:r>
          </w:p>
          <w:p w14:paraId="34F67779"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Σας αρέσει το μάθημα της «Αγωγής Υγείας» (Οικιακή Οικονομία) και για ποιον λόγο;</w:t>
            </w:r>
          </w:p>
          <w:p w14:paraId="6E523C43"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Θεωρείτε πως μπορεί να σας χρησιμεύσει κάπου μελλοντικά; Κι αν ναι, πώς;</w:t>
            </w:r>
          </w:p>
          <w:p w14:paraId="63DED857"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Ποιοι νομίζετε τα καταφέρνουν καλύτερα σ’ αυτό το μάθημα; Τα αγόρια ή τα κορίτσια και γιατί;</w:t>
            </w:r>
          </w:p>
          <w:p w14:paraId="771E6123"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 xml:space="preserve">Προτιμάτε να συνεργάζεστε με αγόρια ή με κορίτσια σ’ αυτό το μάθημα και γιατί; </w:t>
            </w:r>
          </w:p>
          <w:p w14:paraId="63816C41"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Ποιες υπευθυνότητες αναλαμβάνουν συνήθως τα αγόρια σε αυτό το μάθημα και ποιες τα κορίτσια;</w:t>
            </w:r>
          </w:p>
          <w:p w14:paraId="7722F338"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Είναι καλύτερα το μάθημα αυτό να διδάσκεται από δάσκαλο ή δασκάλα; Γιατί;</w:t>
            </w:r>
          </w:p>
          <w:p w14:paraId="12D9A3FB"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Κατά την άποψή σας είναι σωστό να εργάζεται μια μητέρα;</w:t>
            </w:r>
          </w:p>
          <w:p w14:paraId="427498BE" w14:textId="77777777" w:rsidR="00FD75C6" w:rsidRPr="00FD75C6" w:rsidRDefault="00FD75C6" w:rsidP="00FD75C6">
            <w:pPr>
              <w:pStyle w:val="ListParagraph"/>
              <w:numPr>
                <w:ilvl w:val="0"/>
                <w:numId w:val="10"/>
              </w:numPr>
              <w:spacing w:after="120"/>
              <w:ind w:left="357" w:hanging="357"/>
              <w:contextualSpacing w:val="0"/>
              <w:jc w:val="both"/>
              <w:rPr>
                <w:sz w:val="20"/>
                <w:szCs w:val="20"/>
              </w:rPr>
            </w:pPr>
            <w:r w:rsidRPr="00FD75C6">
              <w:rPr>
                <w:sz w:val="20"/>
                <w:szCs w:val="20"/>
              </w:rPr>
              <w:t>Τι δουλειές κάνει συνήθως ο πατέρας σας και τι δουλειές κάνει η μητέρας σας στο σπίτι;</w:t>
            </w:r>
          </w:p>
          <w:p w14:paraId="0E149295" w14:textId="77777777" w:rsidR="00FD75C6" w:rsidRPr="00FD75C6" w:rsidRDefault="00FD75C6" w:rsidP="00FD75C6">
            <w:pPr>
              <w:pStyle w:val="ListParagraph"/>
              <w:numPr>
                <w:ilvl w:val="0"/>
                <w:numId w:val="10"/>
              </w:numPr>
              <w:spacing w:line="360" w:lineRule="auto"/>
              <w:ind w:left="313"/>
              <w:jc w:val="both"/>
              <w:rPr>
                <w:sz w:val="20"/>
                <w:szCs w:val="20"/>
              </w:rPr>
            </w:pPr>
            <w:r w:rsidRPr="00FD75C6">
              <w:rPr>
                <w:sz w:val="20"/>
                <w:szCs w:val="20"/>
              </w:rPr>
              <w:t>Ποιος πρέπει να αναλαμβάνει τις δουλείες του σπιτιού και το μαγείρεμα;</w:t>
            </w:r>
          </w:p>
          <w:p w14:paraId="464824A3" w14:textId="77777777" w:rsidR="00FD75C6" w:rsidRPr="00FD75C6" w:rsidRDefault="00FD75C6" w:rsidP="00FD75C6">
            <w:pPr>
              <w:pStyle w:val="ListParagraph"/>
              <w:numPr>
                <w:ilvl w:val="0"/>
                <w:numId w:val="10"/>
              </w:numPr>
              <w:spacing w:line="360" w:lineRule="auto"/>
              <w:ind w:left="313"/>
              <w:jc w:val="both"/>
              <w:rPr>
                <w:sz w:val="20"/>
                <w:szCs w:val="20"/>
              </w:rPr>
            </w:pPr>
            <w:r w:rsidRPr="00FD75C6">
              <w:rPr>
                <w:sz w:val="20"/>
                <w:szCs w:val="20"/>
              </w:rPr>
              <w:t>Ποιος πρέπει να φροντίζει τα παιδιά;</w:t>
            </w:r>
          </w:p>
          <w:p w14:paraId="58B25821" w14:textId="77777777" w:rsidR="00FD75C6" w:rsidRPr="00FD75C6" w:rsidRDefault="00FD75C6" w:rsidP="00FD75C6">
            <w:pPr>
              <w:pStyle w:val="ListParagraph"/>
              <w:numPr>
                <w:ilvl w:val="0"/>
                <w:numId w:val="10"/>
              </w:numPr>
              <w:spacing w:line="360" w:lineRule="auto"/>
              <w:ind w:left="313"/>
              <w:jc w:val="both"/>
              <w:rPr>
                <w:sz w:val="20"/>
                <w:szCs w:val="20"/>
              </w:rPr>
            </w:pPr>
            <w:r w:rsidRPr="00FD75C6">
              <w:rPr>
                <w:sz w:val="20"/>
                <w:szCs w:val="20"/>
              </w:rPr>
              <w:t>Ποιος πρέπει να κάνει τα ψώνια και τις εξωτερικές δουλειές;</w:t>
            </w:r>
          </w:p>
        </w:tc>
        <w:tc>
          <w:tcPr>
            <w:tcW w:w="1754" w:type="dxa"/>
            <w:tcBorders>
              <w:top w:val="dotted" w:sz="4" w:space="0" w:color="auto"/>
              <w:left w:val="nil"/>
              <w:bottom w:val="dotted" w:sz="4" w:space="0" w:color="auto"/>
              <w:right w:val="nil"/>
            </w:tcBorders>
          </w:tcPr>
          <w:p w14:paraId="4CEBDECD" w14:textId="77777777" w:rsidR="00FD75C6" w:rsidRPr="00FD75C6" w:rsidRDefault="00FD75C6" w:rsidP="007D0A95">
            <w:pPr>
              <w:jc w:val="center"/>
              <w:rPr>
                <w:rFonts w:ascii="Monotype Corsiva" w:hAnsi="Monotype Corsiva"/>
                <w:i/>
                <w:iCs/>
                <w:sz w:val="20"/>
                <w:szCs w:val="20"/>
              </w:rPr>
            </w:pPr>
          </w:p>
        </w:tc>
      </w:tr>
      <w:tr w:rsidR="00FD75C6" w14:paraId="5F48579D" w14:textId="77777777" w:rsidTr="00A36D41">
        <w:trPr>
          <w:trHeight w:val="383"/>
        </w:trPr>
        <w:tc>
          <w:tcPr>
            <w:tcW w:w="7366" w:type="dxa"/>
            <w:vMerge/>
            <w:tcBorders>
              <w:top w:val="nil"/>
              <w:left w:val="nil"/>
              <w:bottom w:val="nil"/>
              <w:right w:val="nil"/>
            </w:tcBorders>
          </w:tcPr>
          <w:p w14:paraId="1CB5BAF8"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02D277BE" w14:textId="77777777" w:rsidR="00FD75C6" w:rsidRDefault="00FD75C6" w:rsidP="007D0A95">
            <w:pPr>
              <w:jc w:val="both"/>
            </w:pPr>
          </w:p>
        </w:tc>
      </w:tr>
      <w:tr w:rsidR="00FD75C6" w14:paraId="5A334E69" w14:textId="77777777" w:rsidTr="00A36D41">
        <w:trPr>
          <w:trHeight w:val="383"/>
        </w:trPr>
        <w:tc>
          <w:tcPr>
            <w:tcW w:w="7366" w:type="dxa"/>
            <w:vMerge/>
            <w:tcBorders>
              <w:top w:val="nil"/>
              <w:left w:val="nil"/>
              <w:bottom w:val="nil"/>
              <w:right w:val="nil"/>
            </w:tcBorders>
          </w:tcPr>
          <w:p w14:paraId="75560697"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0047B68F" w14:textId="77777777" w:rsidR="00FD75C6" w:rsidRDefault="00FD75C6" w:rsidP="007D0A95">
            <w:pPr>
              <w:jc w:val="both"/>
            </w:pPr>
          </w:p>
        </w:tc>
      </w:tr>
      <w:tr w:rsidR="00FD75C6" w14:paraId="1B583087" w14:textId="77777777" w:rsidTr="00A36D41">
        <w:trPr>
          <w:trHeight w:val="365"/>
        </w:trPr>
        <w:tc>
          <w:tcPr>
            <w:tcW w:w="7366" w:type="dxa"/>
            <w:vMerge/>
            <w:tcBorders>
              <w:top w:val="nil"/>
              <w:left w:val="nil"/>
              <w:bottom w:val="nil"/>
              <w:right w:val="nil"/>
            </w:tcBorders>
          </w:tcPr>
          <w:p w14:paraId="7D53F067"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183A9AFA" w14:textId="77777777" w:rsidR="00FD75C6" w:rsidRDefault="00FD75C6" w:rsidP="007D0A95">
            <w:pPr>
              <w:jc w:val="both"/>
            </w:pPr>
          </w:p>
        </w:tc>
      </w:tr>
      <w:tr w:rsidR="00FD75C6" w14:paraId="1221BFD6" w14:textId="77777777" w:rsidTr="00A36D41">
        <w:trPr>
          <w:trHeight w:val="365"/>
        </w:trPr>
        <w:tc>
          <w:tcPr>
            <w:tcW w:w="7366" w:type="dxa"/>
            <w:vMerge/>
            <w:tcBorders>
              <w:top w:val="nil"/>
              <w:left w:val="nil"/>
              <w:bottom w:val="nil"/>
              <w:right w:val="nil"/>
            </w:tcBorders>
          </w:tcPr>
          <w:p w14:paraId="214A7E5E"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41DE8F06" w14:textId="77777777" w:rsidR="00FD75C6" w:rsidRDefault="00FD75C6" w:rsidP="007D0A95">
            <w:pPr>
              <w:jc w:val="both"/>
            </w:pPr>
          </w:p>
        </w:tc>
      </w:tr>
      <w:tr w:rsidR="00FD75C6" w14:paraId="01CA3560" w14:textId="77777777" w:rsidTr="00A36D41">
        <w:trPr>
          <w:trHeight w:val="365"/>
        </w:trPr>
        <w:tc>
          <w:tcPr>
            <w:tcW w:w="7366" w:type="dxa"/>
            <w:vMerge/>
            <w:tcBorders>
              <w:top w:val="nil"/>
              <w:left w:val="nil"/>
              <w:bottom w:val="nil"/>
              <w:right w:val="nil"/>
            </w:tcBorders>
          </w:tcPr>
          <w:p w14:paraId="33C92260"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4638881A" w14:textId="77777777" w:rsidR="00FD75C6" w:rsidRDefault="00FD75C6" w:rsidP="007D0A95">
            <w:pPr>
              <w:jc w:val="both"/>
            </w:pPr>
          </w:p>
        </w:tc>
      </w:tr>
      <w:tr w:rsidR="00FD75C6" w14:paraId="07070527" w14:textId="77777777" w:rsidTr="00A36D41">
        <w:trPr>
          <w:trHeight w:val="383"/>
        </w:trPr>
        <w:tc>
          <w:tcPr>
            <w:tcW w:w="7366" w:type="dxa"/>
            <w:vMerge/>
            <w:tcBorders>
              <w:top w:val="nil"/>
              <w:left w:val="nil"/>
              <w:bottom w:val="nil"/>
              <w:right w:val="nil"/>
            </w:tcBorders>
          </w:tcPr>
          <w:p w14:paraId="456E54E1"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34BB0DA3" w14:textId="77777777" w:rsidR="00FD75C6" w:rsidRDefault="00FD75C6" w:rsidP="007D0A95">
            <w:pPr>
              <w:jc w:val="both"/>
            </w:pPr>
          </w:p>
        </w:tc>
      </w:tr>
      <w:tr w:rsidR="00FD75C6" w14:paraId="052A79AA" w14:textId="77777777" w:rsidTr="00A36D41">
        <w:trPr>
          <w:trHeight w:val="365"/>
        </w:trPr>
        <w:tc>
          <w:tcPr>
            <w:tcW w:w="7366" w:type="dxa"/>
            <w:vMerge/>
            <w:tcBorders>
              <w:top w:val="nil"/>
              <w:left w:val="nil"/>
              <w:bottom w:val="nil"/>
              <w:right w:val="nil"/>
            </w:tcBorders>
          </w:tcPr>
          <w:p w14:paraId="335D61F7"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20840E6F" w14:textId="77777777" w:rsidR="00FD75C6" w:rsidRDefault="00FD75C6" w:rsidP="007D0A95">
            <w:pPr>
              <w:jc w:val="both"/>
            </w:pPr>
          </w:p>
        </w:tc>
      </w:tr>
      <w:tr w:rsidR="00FD75C6" w14:paraId="6C56741D" w14:textId="77777777" w:rsidTr="00A36D41">
        <w:trPr>
          <w:trHeight w:val="365"/>
        </w:trPr>
        <w:tc>
          <w:tcPr>
            <w:tcW w:w="7366" w:type="dxa"/>
            <w:vMerge/>
            <w:tcBorders>
              <w:top w:val="nil"/>
              <w:left w:val="nil"/>
              <w:bottom w:val="nil"/>
              <w:right w:val="nil"/>
            </w:tcBorders>
          </w:tcPr>
          <w:p w14:paraId="498A3138"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558F0F9A" w14:textId="77777777" w:rsidR="00FD75C6" w:rsidRDefault="00FD75C6" w:rsidP="007D0A95">
            <w:pPr>
              <w:jc w:val="both"/>
            </w:pPr>
          </w:p>
        </w:tc>
      </w:tr>
      <w:tr w:rsidR="00FD75C6" w14:paraId="740DFBD6" w14:textId="77777777" w:rsidTr="00A36D41">
        <w:trPr>
          <w:trHeight w:val="365"/>
        </w:trPr>
        <w:tc>
          <w:tcPr>
            <w:tcW w:w="7366" w:type="dxa"/>
            <w:vMerge/>
            <w:tcBorders>
              <w:top w:val="nil"/>
              <w:left w:val="nil"/>
              <w:bottom w:val="nil"/>
              <w:right w:val="nil"/>
            </w:tcBorders>
          </w:tcPr>
          <w:p w14:paraId="4BB16F53"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7108A77B" w14:textId="77777777" w:rsidR="00FD75C6" w:rsidRDefault="00FD75C6" w:rsidP="007D0A95">
            <w:pPr>
              <w:jc w:val="both"/>
            </w:pPr>
          </w:p>
        </w:tc>
      </w:tr>
      <w:tr w:rsidR="00FD75C6" w14:paraId="4ACC2760" w14:textId="77777777" w:rsidTr="00A36D41">
        <w:trPr>
          <w:trHeight w:val="383"/>
        </w:trPr>
        <w:tc>
          <w:tcPr>
            <w:tcW w:w="7366" w:type="dxa"/>
            <w:vMerge/>
            <w:tcBorders>
              <w:top w:val="nil"/>
              <w:left w:val="nil"/>
              <w:bottom w:val="nil"/>
              <w:right w:val="nil"/>
            </w:tcBorders>
          </w:tcPr>
          <w:p w14:paraId="57833F25"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611A58C3" w14:textId="77777777" w:rsidR="00FD75C6" w:rsidRDefault="00FD75C6" w:rsidP="007D0A95">
            <w:pPr>
              <w:jc w:val="both"/>
            </w:pPr>
          </w:p>
        </w:tc>
      </w:tr>
      <w:tr w:rsidR="00FD75C6" w14:paraId="19175EA9" w14:textId="77777777" w:rsidTr="00A36D41">
        <w:trPr>
          <w:trHeight w:val="365"/>
        </w:trPr>
        <w:tc>
          <w:tcPr>
            <w:tcW w:w="7366" w:type="dxa"/>
            <w:vMerge/>
            <w:tcBorders>
              <w:top w:val="nil"/>
              <w:left w:val="nil"/>
              <w:bottom w:val="nil"/>
              <w:right w:val="nil"/>
            </w:tcBorders>
          </w:tcPr>
          <w:p w14:paraId="150F755B"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0D15D19E" w14:textId="77777777" w:rsidR="00FD75C6" w:rsidRDefault="00FD75C6" w:rsidP="007D0A95">
            <w:pPr>
              <w:jc w:val="both"/>
            </w:pPr>
          </w:p>
        </w:tc>
      </w:tr>
      <w:tr w:rsidR="00FD75C6" w14:paraId="1ADEEE66" w14:textId="77777777" w:rsidTr="00A36D41">
        <w:trPr>
          <w:trHeight w:val="365"/>
        </w:trPr>
        <w:tc>
          <w:tcPr>
            <w:tcW w:w="7366" w:type="dxa"/>
            <w:vMerge/>
            <w:tcBorders>
              <w:top w:val="nil"/>
              <w:left w:val="nil"/>
              <w:bottom w:val="nil"/>
              <w:right w:val="nil"/>
            </w:tcBorders>
          </w:tcPr>
          <w:p w14:paraId="30973F14"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355BB942" w14:textId="77777777" w:rsidR="00FD75C6" w:rsidRDefault="00FD75C6" w:rsidP="007D0A95">
            <w:pPr>
              <w:jc w:val="both"/>
            </w:pPr>
          </w:p>
        </w:tc>
      </w:tr>
      <w:tr w:rsidR="00FD75C6" w14:paraId="35E7C5DF" w14:textId="77777777" w:rsidTr="00A36D41">
        <w:trPr>
          <w:trHeight w:val="365"/>
        </w:trPr>
        <w:tc>
          <w:tcPr>
            <w:tcW w:w="7366" w:type="dxa"/>
            <w:vMerge/>
            <w:tcBorders>
              <w:top w:val="nil"/>
              <w:left w:val="nil"/>
              <w:bottom w:val="nil"/>
              <w:right w:val="nil"/>
            </w:tcBorders>
          </w:tcPr>
          <w:p w14:paraId="756C753A"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5CDA186C" w14:textId="77777777" w:rsidR="00FD75C6" w:rsidRDefault="00FD75C6" w:rsidP="007D0A95">
            <w:pPr>
              <w:jc w:val="both"/>
            </w:pPr>
          </w:p>
        </w:tc>
      </w:tr>
      <w:tr w:rsidR="00FD75C6" w14:paraId="4C47E5F3" w14:textId="77777777" w:rsidTr="00A36D41">
        <w:trPr>
          <w:trHeight w:val="383"/>
        </w:trPr>
        <w:tc>
          <w:tcPr>
            <w:tcW w:w="7366" w:type="dxa"/>
            <w:vMerge/>
            <w:tcBorders>
              <w:top w:val="nil"/>
              <w:left w:val="nil"/>
              <w:bottom w:val="nil"/>
              <w:right w:val="nil"/>
            </w:tcBorders>
          </w:tcPr>
          <w:p w14:paraId="179EBF4D"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401DA4CB" w14:textId="77777777" w:rsidR="00FD75C6" w:rsidRDefault="00FD75C6" w:rsidP="007D0A95">
            <w:pPr>
              <w:jc w:val="both"/>
            </w:pPr>
          </w:p>
        </w:tc>
      </w:tr>
      <w:tr w:rsidR="00FD75C6" w14:paraId="74635D22" w14:textId="77777777" w:rsidTr="00A36D41">
        <w:trPr>
          <w:trHeight w:val="365"/>
        </w:trPr>
        <w:tc>
          <w:tcPr>
            <w:tcW w:w="7366" w:type="dxa"/>
            <w:vMerge/>
            <w:tcBorders>
              <w:top w:val="nil"/>
              <w:left w:val="nil"/>
              <w:bottom w:val="nil"/>
              <w:right w:val="nil"/>
            </w:tcBorders>
          </w:tcPr>
          <w:p w14:paraId="7D4D6BD2"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1E2E619C" w14:textId="77777777" w:rsidR="00FD75C6" w:rsidRDefault="00FD75C6" w:rsidP="007D0A95">
            <w:pPr>
              <w:jc w:val="both"/>
            </w:pPr>
          </w:p>
        </w:tc>
      </w:tr>
      <w:tr w:rsidR="00FD75C6" w14:paraId="6D8D6186" w14:textId="77777777" w:rsidTr="00A36D41">
        <w:trPr>
          <w:trHeight w:val="403"/>
        </w:trPr>
        <w:tc>
          <w:tcPr>
            <w:tcW w:w="7366" w:type="dxa"/>
            <w:vMerge/>
            <w:tcBorders>
              <w:top w:val="nil"/>
              <w:left w:val="nil"/>
              <w:bottom w:val="dotted" w:sz="4" w:space="0" w:color="auto"/>
              <w:right w:val="nil"/>
            </w:tcBorders>
          </w:tcPr>
          <w:p w14:paraId="22F8DBC9"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4014805E" w14:textId="77777777" w:rsidR="00FD75C6" w:rsidRDefault="00FD75C6" w:rsidP="007D0A95">
            <w:pPr>
              <w:jc w:val="both"/>
            </w:pPr>
          </w:p>
        </w:tc>
      </w:tr>
      <w:tr w:rsidR="00FD75C6" w14:paraId="266F7C48" w14:textId="77777777" w:rsidTr="00A36D41">
        <w:trPr>
          <w:trHeight w:val="403"/>
        </w:trPr>
        <w:tc>
          <w:tcPr>
            <w:tcW w:w="7366" w:type="dxa"/>
            <w:tcBorders>
              <w:top w:val="dotted" w:sz="4" w:space="0" w:color="auto"/>
              <w:left w:val="nil"/>
              <w:bottom w:val="dotted" w:sz="4" w:space="0" w:color="auto"/>
              <w:right w:val="nil"/>
            </w:tcBorders>
          </w:tcPr>
          <w:p w14:paraId="63E3478A"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213C6EB3" w14:textId="77777777" w:rsidR="00FD75C6" w:rsidRDefault="00FD75C6" w:rsidP="007D0A95">
            <w:pPr>
              <w:jc w:val="both"/>
            </w:pPr>
          </w:p>
        </w:tc>
      </w:tr>
      <w:tr w:rsidR="00FD75C6" w14:paraId="500D8183" w14:textId="77777777" w:rsidTr="00A36D41">
        <w:trPr>
          <w:trHeight w:val="403"/>
        </w:trPr>
        <w:tc>
          <w:tcPr>
            <w:tcW w:w="7366" w:type="dxa"/>
            <w:tcBorders>
              <w:top w:val="dotted" w:sz="4" w:space="0" w:color="auto"/>
              <w:left w:val="nil"/>
              <w:bottom w:val="dotted" w:sz="4" w:space="0" w:color="auto"/>
              <w:right w:val="nil"/>
            </w:tcBorders>
          </w:tcPr>
          <w:p w14:paraId="1DFF92ED" w14:textId="77777777" w:rsidR="00FD75C6" w:rsidRDefault="00FD75C6" w:rsidP="007D0A95">
            <w:pPr>
              <w:jc w:val="both"/>
            </w:pPr>
          </w:p>
        </w:tc>
        <w:tc>
          <w:tcPr>
            <w:tcW w:w="1754" w:type="dxa"/>
            <w:tcBorders>
              <w:top w:val="dotted" w:sz="4" w:space="0" w:color="auto"/>
              <w:left w:val="nil"/>
              <w:bottom w:val="dotted" w:sz="4" w:space="0" w:color="auto"/>
              <w:right w:val="nil"/>
            </w:tcBorders>
          </w:tcPr>
          <w:p w14:paraId="70B44D7C" w14:textId="77777777" w:rsidR="00FD75C6" w:rsidRDefault="00FD75C6" w:rsidP="007D0A95">
            <w:pPr>
              <w:jc w:val="both"/>
            </w:pPr>
          </w:p>
        </w:tc>
      </w:tr>
      <w:tr w:rsidR="00A36D41" w14:paraId="44F19D0D" w14:textId="77777777" w:rsidTr="00A36D41">
        <w:trPr>
          <w:trHeight w:val="403"/>
        </w:trPr>
        <w:tc>
          <w:tcPr>
            <w:tcW w:w="7366" w:type="dxa"/>
            <w:tcBorders>
              <w:top w:val="dotted" w:sz="4" w:space="0" w:color="auto"/>
              <w:left w:val="nil"/>
              <w:bottom w:val="dotted" w:sz="4" w:space="0" w:color="auto"/>
              <w:right w:val="nil"/>
            </w:tcBorders>
          </w:tcPr>
          <w:p w14:paraId="2ABEA239" w14:textId="77777777" w:rsidR="00A36D41" w:rsidRDefault="00A36D41" w:rsidP="007D0A95">
            <w:pPr>
              <w:jc w:val="both"/>
            </w:pPr>
          </w:p>
        </w:tc>
        <w:tc>
          <w:tcPr>
            <w:tcW w:w="1754" w:type="dxa"/>
            <w:tcBorders>
              <w:top w:val="dotted" w:sz="4" w:space="0" w:color="auto"/>
              <w:left w:val="nil"/>
              <w:bottom w:val="dotted" w:sz="4" w:space="0" w:color="auto"/>
              <w:right w:val="nil"/>
            </w:tcBorders>
          </w:tcPr>
          <w:p w14:paraId="6E621CA3" w14:textId="77777777" w:rsidR="00A36D41" w:rsidRDefault="00A36D41" w:rsidP="007D0A95">
            <w:pPr>
              <w:jc w:val="both"/>
            </w:pPr>
          </w:p>
        </w:tc>
      </w:tr>
      <w:tr w:rsidR="00A36D41" w14:paraId="4A1BA9DC" w14:textId="77777777" w:rsidTr="00A36D41">
        <w:trPr>
          <w:trHeight w:val="403"/>
        </w:trPr>
        <w:tc>
          <w:tcPr>
            <w:tcW w:w="7366" w:type="dxa"/>
            <w:tcBorders>
              <w:top w:val="dotted" w:sz="4" w:space="0" w:color="auto"/>
              <w:left w:val="nil"/>
              <w:bottom w:val="dotted" w:sz="4" w:space="0" w:color="auto"/>
              <w:right w:val="nil"/>
            </w:tcBorders>
          </w:tcPr>
          <w:p w14:paraId="7D0A3977" w14:textId="77777777" w:rsidR="00A36D41" w:rsidRDefault="00A36D41" w:rsidP="007D0A95">
            <w:pPr>
              <w:jc w:val="both"/>
            </w:pPr>
          </w:p>
        </w:tc>
        <w:tc>
          <w:tcPr>
            <w:tcW w:w="1754" w:type="dxa"/>
            <w:tcBorders>
              <w:top w:val="dotted" w:sz="4" w:space="0" w:color="auto"/>
              <w:left w:val="nil"/>
              <w:bottom w:val="dotted" w:sz="4" w:space="0" w:color="auto"/>
              <w:right w:val="nil"/>
            </w:tcBorders>
          </w:tcPr>
          <w:p w14:paraId="0C4B918E" w14:textId="77777777" w:rsidR="00A36D41" w:rsidRDefault="00A36D41" w:rsidP="007D0A95">
            <w:pPr>
              <w:jc w:val="both"/>
            </w:pPr>
          </w:p>
        </w:tc>
      </w:tr>
      <w:tr w:rsidR="00A36D41" w14:paraId="5CD891A5" w14:textId="77777777" w:rsidTr="00A36D41">
        <w:trPr>
          <w:trHeight w:val="403"/>
        </w:trPr>
        <w:tc>
          <w:tcPr>
            <w:tcW w:w="7366" w:type="dxa"/>
            <w:tcBorders>
              <w:top w:val="dotted" w:sz="4" w:space="0" w:color="auto"/>
              <w:left w:val="nil"/>
              <w:bottom w:val="dotted" w:sz="4" w:space="0" w:color="auto"/>
              <w:right w:val="nil"/>
            </w:tcBorders>
          </w:tcPr>
          <w:p w14:paraId="785B88C7" w14:textId="77777777" w:rsidR="00A36D41" w:rsidRDefault="00A36D41" w:rsidP="007D0A95">
            <w:pPr>
              <w:jc w:val="both"/>
            </w:pPr>
          </w:p>
        </w:tc>
        <w:tc>
          <w:tcPr>
            <w:tcW w:w="1754" w:type="dxa"/>
            <w:tcBorders>
              <w:top w:val="dotted" w:sz="4" w:space="0" w:color="auto"/>
              <w:left w:val="nil"/>
              <w:bottom w:val="dotted" w:sz="4" w:space="0" w:color="auto"/>
              <w:right w:val="nil"/>
            </w:tcBorders>
          </w:tcPr>
          <w:p w14:paraId="6A9B249D" w14:textId="77777777" w:rsidR="00A36D41" w:rsidRDefault="00A36D41" w:rsidP="007D0A95">
            <w:pPr>
              <w:jc w:val="both"/>
            </w:pPr>
          </w:p>
        </w:tc>
      </w:tr>
      <w:tr w:rsidR="00A36D41" w14:paraId="1F7F6E59" w14:textId="77777777" w:rsidTr="00A36D41">
        <w:trPr>
          <w:trHeight w:val="403"/>
        </w:trPr>
        <w:tc>
          <w:tcPr>
            <w:tcW w:w="7366" w:type="dxa"/>
            <w:tcBorders>
              <w:top w:val="dotted" w:sz="4" w:space="0" w:color="auto"/>
              <w:left w:val="nil"/>
              <w:bottom w:val="dotted" w:sz="4" w:space="0" w:color="auto"/>
              <w:right w:val="nil"/>
            </w:tcBorders>
          </w:tcPr>
          <w:p w14:paraId="08CED1EB" w14:textId="77777777" w:rsidR="00A36D41" w:rsidRDefault="00A36D41" w:rsidP="007D0A95">
            <w:pPr>
              <w:jc w:val="both"/>
            </w:pPr>
          </w:p>
        </w:tc>
        <w:tc>
          <w:tcPr>
            <w:tcW w:w="1754" w:type="dxa"/>
            <w:tcBorders>
              <w:top w:val="dotted" w:sz="4" w:space="0" w:color="auto"/>
              <w:left w:val="nil"/>
              <w:bottom w:val="dotted" w:sz="4" w:space="0" w:color="auto"/>
              <w:right w:val="nil"/>
            </w:tcBorders>
          </w:tcPr>
          <w:p w14:paraId="0157C724" w14:textId="77777777" w:rsidR="00A36D41" w:rsidRDefault="00A36D41" w:rsidP="007D0A95">
            <w:pPr>
              <w:jc w:val="both"/>
            </w:pPr>
          </w:p>
        </w:tc>
      </w:tr>
      <w:tr w:rsidR="00A36D41" w14:paraId="4B1D95DD" w14:textId="77777777" w:rsidTr="00A36D41">
        <w:trPr>
          <w:trHeight w:val="403"/>
        </w:trPr>
        <w:tc>
          <w:tcPr>
            <w:tcW w:w="7366" w:type="dxa"/>
            <w:tcBorders>
              <w:top w:val="dotted" w:sz="4" w:space="0" w:color="auto"/>
              <w:left w:val="nil"/>
              <w:bottom w:val="dotted" w:sz="4" w:space="0" w:color="auto"/>
              <w:right w:val="nil"/>
            </w:tcBorders>
          </w:tcPr>
          <w:p w14:paraId="72E489BF" w14:textId="77777777" w:rsidR="00A36D41" w:rsidRDefault="00A36D41" w:rsidP="007D0A95">
            <w:pPr>
              <w:jc w:val="both"/>
            </w:pPr>
          </w:p>
        </w:tc>
        <w:tc>
          <w:tcPr>
            <w:tcW w:w="1754" w:type="dxa"/>
            <w:tcBorders>
              <w:top w:val="dotted" w:sz="4" w:space="0" w:color="auto"/>
              <w:left w:val="nil"/>
              <w:bottom w:val="dotted" w:sz="4" w:space="0" w:color="auto"/>
              <w:right w:val="nil"/>
            </w:tcBorders>
          </w:tcPr>
          <w:p w14:paraId="44855BBF" w14:textId="77777777" w:rsidR="00A36D41" w:rsidRDefault="00A36D41" w:rsidP="007D0A95">
            <w:pPr>
              <w:jc w:val="both"/>
            </w:pPr>
          </w:p>
        </w:tc>
      </w:tr>
    </w:tbl>
    <w:p w14:paraId="53C7D4E0" w14:textId="77777777" w:rsidR="005662C9" w:rsidRPr="00600A1E" w:rsidRDefault="005662C9" w:rsidP="004504D8">
      <w:pPr>
        <w:pStyle w:val="Heading3"/>
      </w:pPr>
      <w:bookmarkStart w:id="45" w:name="_Toc36050425"/>
      <w:bookmarkStart w:id="46" w:name="_Toc101945779"/>
      <w:r w:rsidRPr="00600A1E">
        <w:t>Γενικές Σημειώσεις πεδίου</w:t>
      </w:r>
      <w:bookmarkEnd w:id="45"/>
      <w:bookmarkEnd w:id="46"/>
    </w:p>
    <w:p w14:paraId="5CE0E442" w14:textId="080AC68D"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 xml:space="preserve">Στις σημειώσεις αυτές περιλαμβάνονται μη-λεκτικές συμπεριφορές, αλλά και οι γενικοί όροι της κάθε περίστασης. Κατά τη διάρκεια της κάθε συνέντευξης σημειώναμε ό,τι γινόταν (και ό,τι δεν γινόταν), χωρίς μετάθεση (καθώς εύκολα ξεχνιούνται οι αντιδράσεις των συμμετεχόντων/ουσων) αλλά με πρόχειρες σημειώσεις (οι οποίες καθαρογράφτηκαν αργότερα προκειμένου να είναι εφικτή η επεξεργασία του υλικού). Οι σημειώσεις είναι όσον το δυνατό πιο ακριβείς (και αντικειμενικές). Σημειώνεται όμως ότι κάποιες συμπεριφορές έχουν περιληφθεί και στις συνεντεύξεις μέσα σε παρενθέσεις. </w:t>
      </w:r>
    </w:p>
    <w:p w14:paraId="67AAFF53" w14:textId="48F3896B" w:rsidR="005662C9" w:rsidRPr="00600A1E" w:rsidRDefault="005662C9" w:rsidP="009B2351">
      <w:pPr>
        <w:pStyle w:val="Heading4"/>
      </w:pPr>
      <w:r w:rsidRPr="00600A1E">
        <w:t xml:space="preserve">Πρώτη συνέντευξη: </w:t>
      </w:r>
    </w:p>
    <w:p w14:paraId="2611EF51" w14:textId="4E2426D8"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 xml:space="preserve">Τα άτομα που συμμετείχαν στη συγκεκριμένη ομάδα ήταν από το στενό περιβάλλον </w:t>
      </w:r>
      <w:r w:rsidR="0012444F" w:rsidRPr="00600A1E">
        <w:rPr>
          <w:rFonts w:ascii="Arial" w:hAnsi="Arial" w:cs="Arial"/>
        </w:rPr>
        <w:t xml:space="preserve">2 </w:t>
      </w:r>
      <w:r w:rsidRPr="00600A1E">
        <w:rPr>
          <w:rFonts w:ascii="Arial" w:hAnsi="Arial" w:cs="Arial"/>
        </w:rPr>
        <w:t>συνεντε</w:t>
      </w:r>
      <w:r w:rsidR="0012444F" w:rsidRPr="00600A1E">
        <w:rPr>
          <w:rFonts w:ascii="Arial" w:hAnsi="Arial" w:cs="Arial"/>
        </w:rPr>
        <w:t>υκτών</w:t>
      </w:r>
      <w:r w:rsidRPr="00600A1E">
        <w:rPr>
          <w:rFonts w:ascii="Arial" w:hAnsi="Arial" w:cs="Arial"/>
        </w:rPr>
        <w:t xml:space="preserve">. </w:t>
      </w:r>
      <w:r w:rsidR="0012444F" w:rsidRPr="00600A1E">
        <w:rPr>
          <w:rFonts w:ascii="Arial" w:hAnsi="Arial" w:cs="Arial"/>
        </w:rPr>
        <w:t>Δύο αγόρια</w:t>
      </w:r>
      <w:r w:rsidRPr="00600A1E">
        <w:rPr>
          <w:rFonts w:ascii="Arial" w:hAnsi="Arial" w:cs="Arial"/>
        </w:rPr>
        <w:t xml:space="preserve"> και </w:t>
      </w:r>
      <w:r w:rsidR="0012444F" w:rsidRPr="00600A1E">
        <w:rPr>
          <w:rFonts w:ascii="Arial" w:hAnsi="Arial" w:cs="Arial"/>
        </w:rPr>
        <w:t>δύο κορίτσια της Ε΄ τάξης</w:t>
      </w:r>
      <w:r w:rsidRPr="00600A1E">
        <w:rPr>
          <w:rFonts w:ascii="Arial" w:hAnsi="Arial" w:cs="Arial"/>
        </w:rPr>
        <w:t xml:space="preserve"> που γνωρίζονταν μεταξύ </w:t>
      </w:r>
      <w:r w:rsidR="0012444F" w:rsidRPr="00600A1E">
        <w:rPr>
          <w:rFonts w:ascii="Arial" w:hAnsi="Arial" w:cs="Arial"/>
        </w:rPr>
        <w:t>τους και είχαν συγγενικούς δεσμούς μεταξύ τους</w:t>
      </w:r>
      <w:r w:rsidRPr="00600A1E">
        <w:rPr>
          <w:rFonts w:ascii="Arial" w:hAnsi="Arial" w:cs="Arial"/>
        </w:rPr>
        <w:t>. Ήρθαν στη συνέντευξη στην ώρα τους αρκετά αγχωμένοι/ες. Ζήτησαν να δουν το ερωτηματολόγιο της έρευνας- κάτι όμως που τελικά αποφεύχθηκε- και ήταν ανυπόμονοι/ες να αρχίσει η συνέντευξη για να τους φύγει το άγχος όπως χαρακτηριστικά ανέφεραν.</w:t>
      </w:r>
    </w:p>
    <w:p w14:paraId="1916B9F0" w14:textId="264E8E52"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 xml:space="preserve">Στις πρώτες ερωτήσεις, ενώ έδειχναν να είναι ήρεμοι/ες, είχαν μια έκφραση άγχους και αγωνίας. </w:t>
      </w:r>
      <w:r w:rsidR="0012444F" w:rsidRPr="00600A1E">
        <w:rPr>
          <w:rFonts w:ascii="Arial" w:hAnsi="Arial" w:cs="Arial"/>
        </w:rPr>
        <w:t>Τα αγόρια</w:t>
      </w:r>
      <w:r w:rsidRPr="00600A1E">
        <w:rPr>
          <w:rFonts w:ascii="Arial" w:hAnsi="Arial" w:cs="Arial"/>
        </w:rPr>
        <w:t xml:space="preserve"> ήταν πιο αμήχαν</w:t>
      </w:r>
      <w:r w:rsidR="0012444F" w:rsidRPr="00600A1E">
        <w:rPr>
          <w:rFonts w:ascii="Arial" w:hAnsi="Arial" w:cs="Arial"/>
        </w:rPr>
        <w:t>α</w:t>
      </w:r>
      <w:r w:rsidRPr="00600A1E">
        <w:rPr>
          <w:rFonts w:ascii="Arial" w:hAnsi="Arial" w:cs="Arial"/>
        </w:rPr>
        <w:t xml:space="preserve"> </w:t>
      </w:r>
      <w:r w:rsidR="0012444F" w:rsidRPr="00600A1E">
        <w:rPr>
          <w:rFonts w:ascii="Arial" w:hAnsi="Arial" w:cs="Arial"/>
        </w:rPr>
        <w:t>από τα κορίτσια</w:t>
      </w:r>
      <w:r w:rsidRPr="00600A1E">
        <w:rPr>
          <w:rFonts w:ascii="Arial" w:hAnsi="Arial" w:cs="Arial"/>
        </w:rPr>
        <w:t>. Σε όλες τις ερωτήσεις απαντούσ</w:t>
      </w:r>
      <w:r w:rsidR="0012444F" w:rsidRPr="00600A1E">
        <w:rPr>
          <w:rFonts w:ascii="Arial" w:hAnsi="Arial" w:cs="Arial"/>
        </w:rPr>
        <w:t>αν</w:t>
      </w:r>
      <w:r w:rsidRPr="00600A1E">
        <w:rPr>
          <w:rFonts w:ascii="Arial" w:hAnsi="Arial" w:cs="Arial"/>
        </w:rPr>
        <w:t xml:space="preserve"> με όσο το δυνατό λιγότερα λόγια ή συμφωνούσ</w:t>
      </w:r>
      <w:r w:rsidR="0012444F" w:rsidRPr="00600A1E">
        <w:rPr>
          <w:rFonts w:ascii="Arial" w:hAnsi="Arial" w:cs="Arial"/>
        </w:rPr>
        <w:t>αν</w:t>
      </w:r>
      <w:r w:rsidRPr="00600A1E">
        <w:rPr>
          <w:rFonts w:ascii="Arial" w:hAnsi="Arial" w:cs="Arial"/>
        </w:rPr>
        <w:t xml:space="preserve"> με τις υπόλοιπες συμμετέχουσες. </w:t>
      </w:r>
      <w:r w:rsidR="0012444F" w:rsidRPr="00600A1E">
        <w:rPr>
          <w:rFonts w:ascii="Arial" w:hAnsi="Arial" w:cs="Arial"/>
        </w:rPr>
        <w:t>Το ένα αγόρι ε</w:t>
      </w:r>
      <w:r w:rsidRPr="00600A1E">
        <w:rPr>
          <w:rFonts w:ascii="Arial" w:hAnsi="Arial" w:cs="Arial"/>
        </w:rPr>
        <w:t>πιχείρησε αρκετές φορές να καθίσει καλύτερα στην καρέκλα του, ενώ όλη την ώρα έπαιζε με τα χέρια του. Μια από τις συμμετέχουσες άρχισε να του μιλά χαμηλόφωνα για μια κοινή εμπειρία που φαίνεται να είχαν και αυτό αποτέλεσε  μια παρακίνηση χαλάρωσης για τον ίδιο, αφού χαμογέλασε. Ήταν δηλαδή μια πρόκληση ενθάρρυνσης και καθησύχασης του.</w:t>
      </w:r>
    </w:p>
    <w:p w14:paraId="278B1081" w14:textId="68B95487"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Στ</w:t>
      </w:r>
      <w:r w:rsidR="0012444F" w:rsidRPr="00600A1E">
        <w:rPr>
          <w:rFonts w:ascii="Arial" w:hAnsi="Arial" w:cs="Arial"/>
        </w:rPr>
        <w:t>ην</w:t>
      </w:r>
      <w:r w:rsidRPr="00600A1E">
        <w:rPr>
          <w:rFonts w:ascii="Arial" w:hAnsi="Arial" w:cs="Arial"/>
        </w:rPr>
        <w:t xml:space="preserve"> πρώτ</w:t>
      </w:r>
      <w:r w:rsidR="0012444F" w:rsidRPr="00600A1E">
        <w:rPr>
          <w:rFonts w:ascii="Arial" w:hAnsi="Arial" w:cs="Arial"/>
        </w:rPr>
        <w:t>η</w:t>
      </w:r>
      <w:r w:rsidRPr="00600A1E">
        <w:rPr>
          <w:rFonts w:ascii="Arial" w:hAnsi="Arial" w:cs="Arial"/>
        </w:rPr>
        <w:t xml:space="preserve"> θεματικ</w:t>
      </w:r>
      <w:r w:rsidR="0012444F" w:rsidRPr="00600A1E">
        <w:rPr>
          <w:rFonts w:ascii="Arial" w:hAnsi="Arial" w:cs="Arial"/>
        </w:rPr>
        <w:t>ή</w:t>
      </w:r>
      <w:r w:rsidRPr="00600A1E">
        <w:rPr>
          <w:rFonts w:ascii="Arial" w:hAnsi="Arial" w:cs="Arial"/>
        </w:rPr>
        <w:t xml:space="preserve"> και οι τέσσερεις συμμετέχοντες/ουσες ήταν διστακτικοί/ες. Απαντούσαν με σειρά στις ερωτήσεις, αποφεύγοντας τη χρήση της Κυπριακής διαλέκτου, και αν κάποιος/α δεν ήθελε να απαντήσει επικρατούσε μια μικρή αναστάτωση, ενώ με νοήματα προσπαθούσε να αποφύγει τη σειρά του/της. Προς το τέλος της συνέντευξης, αυτή η σειρά έπαψε να ακολουθείται, η κυπριακή διάλεκτος αποτέλεσε βασικό στοιχείο στην ομιλία τους και άρχισε να αναπτύσσεται ένας εποικοδομητικός διάλογος ανάμεσα στα τέσσερα αυτά άτομα. Ακούστηκαν μάλιστα ενδιαφέρουσες απόψεις που αποτέλεσαν αντικείμενο για περαιτέρω διερεύνηση στις επόμενες συνεντεύξεις</w:t>
      </w:r>
      <w:r w:rsidR="0012444F" w:rsidRPr="00600A1E">
        <w:rPr>
          <w:rFonts w:ascii="Arial" w:hAnsi="Arial" w:cs="Arial"/>
        </w:rPr>
        <w:t>.</w:t>
      </w:r>
    </w:p>
    <w:p w14:paraId="639AD1D6" w14:textId="28ECA433" w:rsidR="005662C9" w:rsidRPr="00600A1E" w:rsidRDefault="005662C9" w:rsidP="009B2351">
      <w:pPr>
        <w:pStyle w:val="Heading4"/>
      </w:pPr>
      <w:r w:rsidRPr="00600A1E">
        <w:t xml:space="preserve">Δεύτερη συνέντευξη: </w:t>
      </w:r>
    </w:p>
    <w:p w14:paraId="05FA6036" w14:textId="043B40D0"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 xml:space="preserve">Την ομάδα αυτή αποτελούσαν </w:t>
      </w:r>
      <w:r w:rsidR="0012444F" w:rsidRPr="00600A1E">
        <w:rPr>
          <w:rFonts w:ascii="Arial" w:hAnsi="Arial" w:cs="Arial"/>
        </w:rPr>
        <w:t>παιδιά της Στ΄ τάξης που δεν είχαν καμία σχέση με το κορίτσι που θα έκανε τις ερωτήσεις,</w:t>
      </w:r>
      <w:r w:rsidRPr="00600A1E">
        <w:rPr>
          <w:rFonts w:ascii="Arial" w:hAnsi="Arial" w:cs="Arial"/>
        </w:rPr>
        <w:t xml:space="preserve"> έχοντας όμως πολύ καλές προσωπικές σχέσεις μεταξύ τους. Κανένα άγχος δεν είχαν και από την αρχή ανέπτυξαν διάλογο μεταξύ τους. Μάλιστα σε κάποιες περιπτώσεις ξέφευγαν λίγο από το θέμα και η συνεντεύκτρια αναγκαζόταν να τους επαναφέρει εστιάζοντας στα σημεία που την ενδιέφεραν.</w:t>
      </w:r>
      <w:r w:rsidR="00943B3D">
        <w:rPr>
          <w:rFonts w:ascii="Arial" w:hAnsi="Arial" w:cs="Arial"/>
        </w:rPr>
        <w:t xml:space="preserve"> </w:t>
      </w:r>
      <w:r w:rsidRPr="00600A1E">
        <w:rPr>
          <w:rFonts w:ascii="Arial" w:hAnsi="Arial" w:cs="Arial"/>
        </w:rPr>
        <w:t>Τελειώνοντας τη συνέντευξη, οι συμμετέχοντες/ουσες έκαναν ένα μικρό διάλειμμα, σχολιάζοντας όμως και στη συνέχεια κάποια σημεία που αναφέρθηκαν στη συνέντευξη αναπτύσσοντας ξανά διάλογο μεταξύ τους. Αυτό ήταν μια ένδειξη ότι ευχαριστήθηκαν τη συνέντευξη, όπως ανέφεραν και οι ίδιοι/ες.</w:t>
      </w:r>
    </w:p>
    <w:p w14:paraId="319490A2" w14:textId="2AE89EAA" w:rsidR="005662C9" w:rsidRPr="00600A1E" w:rsidRDefault="005662C9" w:rsidP="009B2351">
      <w:pPr>
        <w:pStyle w:val="Heading4"/>
      </w:pPr>
      <w:r w:rsidRPr="00600A1E">
        <w:t xml:space="preserve">Τρίτη συνέντευξη: </w:t>
      </w:r>
    </w:p>
    <w:p w14:paraId="6ABEF7DE" w14:textId="5DC5A96B"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Και οι τέσσερις</w:t>
      </w:r>
      <w:r w:rsidR="0012444F" w:rsidRPr="00600A1E">
        <w:rPr>
          <w:rFonts w:ascii="Arial" w:hAnsi="Arial" w:cs="Arial"/>
        </w:rPr>
        <w:t xml:space="preserve"> -μαθητές/ριες της Ε΄ τάξης-</w:t>
      </w:r>
      <w:r w:rsidRPr="00600A1E">
        <w:rPr>
          <w:rFonts w:ascii="Arial" w:hAnsi="Arial" w:cs="Arial"/>
        </w:rPr>
        <w:t xml:space="preserve"> ήταν πολύ αγχωμένοι και αυτό το άγχος διατηρήθηκε μέχρι το τέλος της συνέντευξης. Παρά τις οποιεσδήποτε προτροπές να γίνει διάλογος μεταξύ τους, επέμεναν να απαντούν με σειρά στις ερωτήσεις. Οι απαντήσεις τους ήταν σύντομες και πολύ γενικές. Η σοβαρότητα στο ύφος τους ήταν το κύριο χαρακτηριστικό τους γνώρισμα. Ένας από αυτούς, φάνηκε να ανησυχεί για τη διάρκεια της συνέντευξης καθώς κοίταζε το ρολόι του συχνά. Όταν μάλιστα αντιλήφθηκε πως η συνέντευξη έφτασε στο τέλος της απάντησε στην τελευταία ερώτηση με περισσότερη σιγουριά, μιλώντας μάλιστα πιο ζωηρά. </w:t>
      </w:r>
    </w:p>
    <w:p w14:paraId="6A26507E" w14:textId="0204EB44" w:rsidR="005662C9" w:rsidRPr="00600A1E" w:rsidRDefault="005662C9" w:rsidP="009B2351">
      <w:pPr>
        <w:pStyle w:val="Heading4"/>
      </w:pPr>
      <w:r w:rsidRPr="00600A1E">
        <w:t xml:space="preserve">Τέταρτη συνέντευξη: </w:t>
      </w:r>
    </w:p>
    <w:p w14:paraId="3A11A514" w14:textId="5238AB75"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Στην αρχή ένας από τους συμμετέχοντες απέφευγε να συμμετέχει στη συζήτηση. Απλά κουνούσε το κεφάλι και έδειχνε να συμφωνεί με τους υπόλοιπους. Σιγά σιγά η φωνή του δυνάμωσε</w:t>
      </w:r>
      <w:r w:rsidR="0012444F" w:rsidRPr="00600A1E">
        <w:rPr>
          <w:rFonts w:ascii="Arial" w:hAnsi="Arial" w:cs="Arial"/>
        </w:rPr>
        <w:t>.</w:t>
      </w:r>
      <w:r w:rsidRPr="00600A1E">
        <w:rPr>
          <w:rFonts w:ascii="Arial" w:hAnsi="Arial" w:cs="Arial"/>
        </w:rPr>
        <w:t xml:space="preserve">Ένας άλλος </w:t>
      </w:r>
      <w:r w:rsidR="0012444F" w:rsidRPr="00600A1E">
        <w:rPr>
          <w:rFonts w:ascii="Arial" w:hAnsi="Arial" w:cs="Arial"/>
        </w:rPr>
        <w:t>απαντούσε</w:t>
      </w:r>
      <w:r w:rsidRPr="00600A1E">
        <w:rPr>
          <w:rFonts w:ascii="Arial" w:hAnsi="Arial" w:cs="Arial"/>
        </w:rPr>
        <w:t xml:space="preserve"> μονολεκτικά και συμφωνώντας απλά με τους υπόλοιπους.</w:t>
      </w:r>
      <w:r w:rsidR="00875737" w:rsidRPr="00600A1E">
        <w:rPr>
          <w:rFonts w:ascii="Arial" w:hAnsi="Arial" w:cs="Arial"/>
        </w:rPr>
        <w:t xml:space="preserve"> </w:t>
      </w:r>
      <w:r w:rsidRPr="00600A1E">
        <w:rPr>
          <w:rFonts w:ascii="Arial" w:hAnsi="Arial" w:cs="Arial"/>
        </w:rPr>
        <w:t>Κάποιες ερωτήσεις συνοδεύονται από αινιγματικές γκριμάτσες των συμμετεχόντων. Σε αυτές τις περιπτώσεις δίνοντα</w:t>
      </w:r>
      <w:r w:rsidR="008C4DC9" w:rsidRPr="00600A1E">
        <w:rPr>
          <w:rFonts w:ascii="Arial" w:hAnsi="Arial" w:cs="Arial"/>
        </w:rPr>
        <w:t>ν</w:t>
      </w:r>
      <w:r w:rsidRPr="00600A1E">
        <w:rPr>
          <w:rFonts w:ascii="Arial" w:hAnsi="Arial" w:cs="Arial"/>
        </w:rPr>
        <w:t xml:space="preserve"> περαιτέρω διευκρινίσεις. </w:t>
      </w:r>
    </w:p>
    <w:p w14:paraId="03BCDF19" w14:textId="34BB961F" w:rsidR="005662C9" w:rsidRPr="00600A1E" w:rsidRDefault="005662C9" w:rsidP="009B2351">
      <w:pPr>
        <w:pStyle w:val="Heading4"/>
      </w:pPr>
      <w:r w:rsidRPr="00600A1E">
        <w:t xml:space="preserve">Πέμπτη συνέντευξη: </w:t>
      </w:r>
    </w:p>
    <w:p w14:paraId="7FC768BE" w14:textId="6A7A4972"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 xml:space="preserve">Στη συνέντευξη αυτή έλαβαν μέρος </w:t>
      </w:r>
      <w:r w:rsidR="008C4DC9" w:rsidRPr="00600A1E">
        <w:rPr>
          <w:rFonts w:ascii="Arial" w:hAnsi="Arial" w:cs="Arial"/>
        </w:rPr>
        <w:t>άτομα που είχαν πολύ φιλικές σχέσεις</w:t>
      </w:r>
      <w:r w:rsidRPr="00600A1E">
        <w:rPr>
          <w:rFonts w:ascii="Arial" w:hAnsi="Arial" w:cs="Arial"/>
        </w:rPr>
        <w:t>. Ένιωσαν άνετα από την πρώτη στιγμή και μιλούσαν με όρεξη και ενδιαφέρον για το θέμα, αναπτύσσοντας διάλογο μεταξύ τους.</w:t>
      </w:r>
    </w:p>
    <w:p w14:paraId="0DD08C98" w14:textId="72B1B006"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 xml:space="preserve">Η συμμετοχή ενός από </w:t>
      </w:r>
      <w:r w:rsidR="00875737" w:rsidRPr="00600A1E">
        <w:rPr>
          <w:rFonts w:ascii="Arial" w:hAnsi="Arial" w:cs="Arial"/>
        </w:rPr>
        <w:t>τα αγόρια</w:t>
      </w:r>
      <w:r w:rsidRPr="00600A1E">
        <w:rPr>
          <w:rFonts w:ascii="Arial" w:hAnsi="Arial" w:cs="Arial"/>
        </w:rPr>
        <w:t xml:space="preserve"> επισκιάστηκε από τη συμμετοχή των υπολοίπων καθώς είχαν τόσα πολλά να πουν που δεν έδιναν το περιθώριο στο συγκεκριμένο να μιλήσει  αρκετά. </w:t>
      </w:r>
      <w:r w:rsidR="00875737" w:rsidRPr="00600A1E">
        <w:rPr>
          <w:rFonts w:ascii="Arial" w:hAnsi="Arial" w:cs="Arial"/>
        </w:rPr>
        <w:t xml:space="preserve"> </w:t>
      </w:r>
      <w:r w:rsidRPr="00600A1E">
        <w:rPr>
          <w:rFonts w:ascii="Arial" w:hAnsi="Arial" w:cs="Arial"/>
        </w:rPr>
        <w:t xml:space="preserve">Σημαντικό είναι το γεγονός ότι στη συνέντευξη υψηλή ήταν η αίσθηση του χιούμορ που υπήρχε. Η συνέντευξη διήρκησε </w:t>
      </w:r>
      <w:r w:rsidR="00875737" w:rsidRPr="00600A1E">
        <w:rPr>
          <w:rFonts w:ascii="Arial" w:hAnsi="Arial" w:cs="Arial"/>
        </w:rPr>
        <w:t>25 λεπτά</w:t>
      </w:r>
      <w:r w:rsidRPr="00600A1E">
        <w:rPr>
          <w:rFonts w:ascii="Arial" w:hAnsi="Arial" w:cs="Arial"/>
        </w:rPr>
        <w:t xml:space="preserve"> και οι συμμετέχοντες φάνηκε να το απολαμβάνουν, έχοντας και άλλα πολλά να πουν. Με το τέλος της ηχογράφησης, η συζήτηση συνεχίστηκε με αναφορές σε θέματα που προαναφέρθηκαν στη συνέντευξη.</w:t>
      </w:r>
    </w:p>
    <w:p w14:paraId="00886D99" w14:textId="2176B45D" w:rsidR="005662C9" w:rsidRPr="00600A1E" w:rsidRDefault="005662C9" w:rsidP="009B2351">
      <w:pPr>
        <w:pStyle w:val="Heading4"/>
      </w:pPr>
      <w:r w:rsidRPr="00600A1E">
        <w:t xml:space="preserve">Έκτη συνέντευξη: </w:t>
      </w:r>
    </w:p>
    <w:p w14:paraId="7A6AA795" w14:textId="0AE1E963" w:rsidR="005662C9" w:rsidRPr="00600A1E" w:rsidRDefault="005662C9" w:rsidP="00600A1E">
      <w:pPr>
        <w:spacing w:after="0" w:line="360" w:lineRule="auto"/>
        <w:ind w:firstLine="720"/>
        <w:contextualSpacing/>
        <w:jc w:val="both"/>
        <w:rPr>
          <w:rFonts w:ascii="Arial" w:hAnsi="Arial" w:cs="Arial"/>
        </w:rPr>
      </w:pPr>
      <w:r w:rsidRPr="00600A1E">
        <w:rPr>
          <w:rFonts w:ascii="Arial" w:hAnsi="Arial" w:cs="Arial"/>
        </w:rPr>
        <w:t xml:space="preserve">Οι συμμετέχοντες και οι συμμετέχουσες δεν </w:t>
      </w:r>
      <w:r w:rsidR="00875737" w:rsidRPr="00600A1E">
        <w:rPr>
          <w:rFonts w:ascii="Arial" w:hAnsi="Arial" w:cs="Arial"/>
        </w:rPr>
        <w:t>είχαν ιδιαίτερα φιλικές σχέσεις μεταξύ τους</w:t>
      </w:r>
      <w:r w:rsidRPr="00600A1E">
        <w:rPr>
          <w:rFonts w:ascii="Arial" w:hAnsi="Arial" w:cs="Arial"/>
        </w:rPr>
        <w:t>. Ωστόσο αυτό δεν αποτέλεσε εμπόδιο για την ανάπτυξη συζήτησης γύρω από το θέμα. Άγχος υπήρχε στην αρχή, σιγά σιγά όμως απομακρύνθηκε καθώς το θέμα φάνηκε να είναι ενδιαφέρον.</w:t>
      </w:r>
      <w:r w:rsidR="00875737" w:rsidRPr="00600A1E">
        <w:rPr>
          <w:rFonts w:ascii="Arial" w:hAnsi="Arial" w:cs="Arial"/>
        </w:rPr>
        <w:t xml:space="preserve"> </w:t>
      </w:r>
      <w:r w:rsidRPr="00600A1E">
        <w:rPr>
          <w:rFonts w:ascii="Arial" w:hAnsi="Arial" w:cs="Arial"/>
        </w:rPr>
        <w:t>Συμφωνίες και διαφωνίες υπήρξαν στην ομάδα</w:t>
      </w:r>
      <w:r w:rsidR="00875737" w:rsidRPr="00600A1E">
        <w:rPr>
          <w:rFonts w:ascii="Arial" w:hAnsi="Arial" w:cs="Arial"/>
        </w:rPr>
        <w:t xml:space="preserve">. </w:t>
      </w:r>
      <w:r w:rsidRPr="00600A1E">
        <w:rPr>
          <w:rFonts w:ascii="Arial" w:hAnsi="Arial" w:cs="Arial"/>
        </w:rPr>
        <w:t>Η έκφραση του προσώπου τους ήταν σοβαρή και χαμόγελα σπάνια υπήρχαν.</w:t>
      </w:r>
    </w:p>
    <w:p w14:paraId="59587E3D" w14:textId="77777777" w:rsidR="004504D8" w:rsidRPr="009B2351" w:rsidRDefault="005662C9" w:rsidP="009B2351">
      <w:pPr>
        <w:pStyle w:val="Heading4"/>
      </w:pPr>
      <w:r w:rsidRPr="009B2351">
        <w:t xml:space="preserve">Έβδομη συνέντευξη: </w:t>
      </w:r>
    </w:p>
    <w:p w14:paraId="4F2D1A90" w14:textId="72198D8E" w:rsidR="005662C9" w:rsidRPr="00600A1E" w:rsidRDefault="00875737" w:rsidP="00600A1E">
      <w:pPr>
        <w:spacing w:after="0" w:line="360" w:lineRule="auto"/>
        <w:ind w:firstLine="720"/>
        <w:contextualSpacing/>
        <w:jc w:val="both"/>
        <w:rPr>
          <w:rFonts w:ascii="Arial" w:hAnsi="Arial" w:cs="Arial"/>
        </w:rPr>
      </w:pPr>
      <w:r w:rsidRPr="00600A1E">
        <w:rPr>
          <w:rFonts w:ascii="Arial" w:hAnsi="Arial" w:cs="Arial"/>
        </w:rPr>
        <w:t>Δύο παιδιά από τη Συρία – ένα αγόρι και ένα κορίτσι που μιλούσαν πολύ καλά Ελληνικά-</w:t>
      </w:r>
      <w:r w:rsidR="005662C9" w:rsidRPr="00600A1E">
        <w:rPr>
          <w:rFonts w:ascii="Arial" w:hAnsi="Arial" w:cs="Arial"/>
        </w:rPr>
        <w:t xml:space="preserve"> συμμετείχαν στην έβδομη συνέντευξη. Τα άτομα αυτά γνωρίζονταν </w:t>
      </w:r>
      <w:r w:rsidRPr="00600A1E">
        <w:rPr>
          <w:rFonts w:ascii="Arial" w:hAnsi="Arial" w:cs="Arial"/>
        </w:rPr>
        <w:t xml:space="preserve">με τα άλλα δύο παιδιά πολύ καλά καθώς είναι μαζί από την πρώτη τάξη. </w:t>
      </w:r>
      <w:r w:rsidR="005662C9" w:rsidRPr="00600A1E">
        <w:rPr>
          <w:rFonts w:ascii="Arial" w:hAnsi="Arial" w:cs="Arial"/>
        </w:rPr>
        <w:t>Άγχος δεν υπήρχε και οι απόψεις ήταν ιδιαίτερα ξεκάθαρες</w:t>
      </w:r>
      <w:r w:rsidRPr="00600A1E">
        <w:rPr>
          <w:rFonts w:ascii="Arial" w:hAnsi="Arial" w:cs="Arial"/>
        </w:rPr>
        <w:t xml:space="preserve"> και δε δίσταζαν να διαφοροποιηθούν από τις απόψεις των άλλων παιδιών.</w:t>
      </w:r>
    </w:p>
    <w:p w14:paraId="36C59D10" w14:textId="77777777" w:rsidR="004504D8" w:rsidRPr="009B2351" w:rsidRDefault="005662C9" w:rsidP="009B2351">
      <w:pPr>
        <w:pStyle w:val="Heading4"/>
      </w:pPr>
      <w:r w:rsidRPr="009B2351">
        <w:t xml:space="preserve">Όγδοη συνέντευξη: </w:t>
      </w:r>
    </w:p>
    <w:p w14:paraId="5A4C95A2" w14:textId="203C13D4" w:rsidR="00875737" w:rsidRDefault="00875737" w:rsidP="00600A1E">
      <w:pPr>
        <w:spacing w:after="0" w:line="360" w:lineRule="auto"/>
        <w:ind w:firstLine="720"/>
        <w:contextualSpacing/>
        <w:jc w:val="both"/>
        <w:rPr>
          <w:rFonts w:ascii="Arial" w:hAnsi="Arial" w:cs="Arial"/>
        </w:rPr>
      </w:pPr>
      <w:r w:rsidRPr="00600A1E">
        <w:rPr>
          <w:rFonts w:ascii="Arial" w:hAnsi="Arial" w:cs="Arial"/>
        </w:rPr>
        <w:t>Διάλογος αναπτύχθηκε από την πρώτη στιγμή και αρκετές διαφωνίες υπήρξαν, αν και στα πιο πολλά σημεία υπήρχε μια ομοφωνία. Πολύ ομιλητικοί ήταν και οι τέσσερις. Σε κάποιες περιπτώσεις ωστόσο, ο άνδρας ήταν αυτός που μακρηγορούσε, χωρίς όμως αυτό να μειώνει το ενδιαφέρον των υπολοίπων, οι οποίες παρακολουθούσαν αυτά που έλεγε και συμπλήρωναν ή εξέθεταν αντίθετη άποψη. Το ενδιαφέρον της ομάδας για το θέμα, κρατήθηκε αμείωτο μέχρι το τέλος.</w:t>
      </w:r>
    </w:p>
    <w:p w14:paraId="3BD15DB2" w14:textId="77777777" w:rsidR="004504D8" w:rsidRPr="00600A1E" w:rsidRDefault="004504D8" w:rsidP="00600A1E">
      <w:pPr>
        <w:spacing w:after="0" w:line="360" w:lineRule="auto"/>
        <w:ind w:firstLine="720"/>
        <w:contextualSpacing/>
        <w:jc w:val="both"/>
        <w:rPr>
          <w:rFonts w:ascii="Arial" w:hAnsi="Arial" w:cs="Arial"/>
        </w:rPr>
      </w:pPr>
    </w:p>
    <w:p w14:paraId="4B644A33" w14:textId="77777777" w:rsidR="009B2351" w:rsidRDefault="009B2351">
      <w:pPr>
        <w:rPr>
          <w:rFonts w:asciiTheme="majorHAnsi" w:eastAsiaTheme="majorEastAsia" w:hAnsiTheme="majorHAnsi" w:cstheme="majorBidi"/>
          <w:color w:val="1F3763" w:themeColor="accent1" w:themeShade="7F"/>
          <w:sz w:val="24"/>
          <w:szCs w:val="24"/>
        </w:rPr>
      </w:pPr>
      <w:r>
        <w:br w:type="page"/>
      </w:r>
    </w:p>
    <w:p w14:paraId="28AE9DF0" w14:textId="1CD17F53" w:rsidR="00B95FDD" w:rsidRPr="00600A1E" w:rsidRDefault="00943B3D" w:rsidP="004504D8">
      <w:pPr>
        <w:pStyle w:val="Heading3"/>
      </w:pPr>
      <w:bookmarkStart w:id="47" w:name="_Toc36050426"/>
      <w:bookmarkStart w:id="48" w:name="_Toc101945780"/>
      <w:r>
        <w:t xml:space="preserve">Παράρτημα </w:t>
      </w:r>
      <w:r w:rsidR="00B95FDD" w:rsidRPr="00600A1E">
        <w:t>εργασιών</w:t>
      </w:r>
      <w:bookmarkEnd w:id="47"/>
      <w:bookmarkEnd w:id="48"/>
      <w:r w:rsidR="00B95FDD" w:rsidRPr="00600A1E">
        <w:t xml:space="preserve">                 </w:t>
      </w:r>
    </w:p>
    <w:tbl>
      <w:tblPr>
        <w:tblStyle w:val="PlainTable3"/>
        <w:tblW w:w="9409" w:type="dxa"/>
        <w:tblLayout w:type="fixed"/>
        <w:tblLook w:val="04A0" w:firstRow="1" w:lastRow="0" w:firstColumn="1" w:lastColumn="0" w:noHBand="0" w:noVBand="1"/>
      </w:tblPr>
      <w:tblGrid>
        <w:gridCol w:w="284"/>
        <w:gridCol w:w="9125"/>
      </w:tblGrid>
      <w:tr w:rsidR="00B95FDD" w:rsidRPr="00600A1E" w14:paraId="133E14C3" w14:textId="77777777" w:rsidTr="00943B3D">
        <w:trPr>
          <w:cnfStyle w:val="100000000000" w:firstRow="1" w:lastRow="0" w:firstColumn="0" w:lastColumn="0" w:oddVBand="0" w:evenVBand="0" w:oddHBand="0" w:evenHBand="0" w:firstRowFirstColumn="0" w:firstRowLastColumn="0" w:lastRowFirstColumn="0" w:lastRowLastColumn="0"/>
          <w:trHeight w:val="665"/>
        </w:trPr>
        <w:tc>
          <w:tcPr>
            <w:cnfStyle w:val="001000000100" w:firstRow="0" w:lastRow="0" w:firstColumn="1" w:lastColumn="0" w:oddVBand="0" w:evenVBand="0" w:oddHBand="0" w:evenHBand="0" w:firstRowFirstColumn="1" w:firstRowLastColumn="0" w:lastRowFirstColumn="0" w:lastRowLastColumn="0"/>
            <w:tcW w:w="284" w:type="dxa"/>
          </w:tcPr>
          <w:p w14:paraId="4DEDD7B4" w14:textId="155A30D8" w:rsidR="00B95FDD" w:rsidRPr="009B2351" w:rsidRDefault="00B95FDD" w:rsidP="009B2351">
            <w:pPr>
              <w:spacing w:line="360" w:lineRule="auto"/>
              <w:jc w:val="center"/>
              <w:rPr>
                <w:rFonts w:ascii="Arial" w:hAnsi="Arial" w:cs="Arial"/>
                <w:b w:val="0"/>
              </w:rPr>
            </w:pPr>
          </w:p>
        </w:tc>
        <w:tc>
          <w:tcPr>
            <w:tcW w:w="9125" w:type="dxa"/>
          </w:tcPr>
          <w:p w14:paraId="3878F43A" w14:textId="77777777" w:rsidR="00B95FDD" w:rsidRPr="00600A1E" w:rsidRDefault="00B95FDD" w:rsidP="009B2351">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b w:val="0"/>
              </w:rPr>
            </w:pPr>
            <w:r w:rsidRPr="00600A1E">
              <w:rPr>
                <w:rFonts w:ascii="Arial" w:hAnsi="Arial" w:cs="Arial"/>
                <w:b w:val="0"/>
              </w:rPr>
              <w:t xml:space="preserve">Περιγραφή </w:t>
            </w:r>
          </w:p>
        </w:tc>
      </w:tr>
      <w:tr w:rsidR="00B95FDD" w:rsidRPr="00600A1E" w14:paraId="620BD762"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4FAF3F73" w14:textId="401078E1" w:rsidR="00B95FDD" w:rsidRPr="009B2351" w:rsidRDefault="00B95FDD" w:rsidP="00600A1E">
            <w:pPr>
              <w:spacing w:line="360" w:lineRule="auto"/>
              <w:jc w:val="center"/>
              <w:rPr>
                <w:rFonts w:ascii="Arial" w:hAnsi="Arial" w:cs="Arial"/>
                <w:b w:val="0"/>
              </w:rPr>
            </w:pPr>
          </w:p>
        </w:tc>
        <w:tc>
          <w:tcPr>
            <w:tcW w:w="9125" w:type="dxa"/>
          </w:tcPr>
          <w:p w14:paraId="11220AFA" w14:textId="706084DC" w:rsidR="00B95FDD" w:rsidRPr="00600A1E" w:rsidRDefault="00435AA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noProof/>
                <w:lang w:eastAsia="el-GR"/>
              </w:rPr>
              <w:drawing>
                <wp:anchor distT="0" distB="0" distL="114300" distR="114300" simplePos="0" relativeHeight="251709440" behindDoc="1" locked="0" layoutInCell="1" allowOverlap="1" wp14:anchorId="27ECA0D4" wp14:editId="18C73341">
                  <wp:simplePos x="0" y="0"/>
                  <wp:positionH relativeFrom="column">
                    <wp:posOffset>3155315</wp:posOffset>
                  </wp:positionH>
                  <wp:positionV relativeFrom="paragraph">
                    <wp:posOffset>495300</wp:posOffset>
                  </wp:positionV>
                  <wp:extent cx="1285875" cy="2567940"/>
                  <wp:effectExtent l="0" t="0" r="9525" b="3810"/>
                  <wp:wrapTight wrapText="bothSides">
                    <wp:wrapPolygon edited="0">
                      <wp:start x="0" y="0"/>
                      <wp:lineTo x="0" y="21472"/>
                      <wp:lineTo x="21440" y="21472"/>
                      <wp:lineTo x="21440"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85875" cy="2567940"/>
                          </a:xfrm>
                          <a:prstGeom prst="rect">
                            <a:avLst/>
                          </a:prstGeom>
                          <a:noFill/>
                        </pic:spPr>
                      </pic:pic>
                    </a:graphicData>
                  </a:graphic>
                </wp:anchor>
              </w:drawing>
            </w:r>
            <w:r w:rsidR="00C4091A" w:rsidRPr="00600A1E">
              <w:rPr>
                <w:rFonts w:ascii="Arial" w:hAnsi="Arial" w:cs="Arial"/>
              </w:rPr>
              <w:t xml:space="preserve">Συζητήσαμε τα ενδιαφέροντά μας, εξέφρασε ο καθένας τις ιδέες του. </w:t>
            </w:r>
            <w:r w:rsidR="00B95FDD" w:rsidRPr="00600A1E">
              <w:rPr>
                <w:rFonts w:ascii="Arial" w:hAnsi="Arial" w:cs="Arial"/>
              </w:rPr>
              <w:t>Αποφασίσαμε το θέμα σε συνάντηση με την κ</w:t>
            </w:r>
            <w:r w:rsidR="00234EE8" w:rsidRPr="00600A1E">
              <w:rPr>
                <w:rFonts w:ascii="Arial" w:hAnsi="Arial" w:cs="Arial"/>
              </w:rPr>
              <w:t>υρία Ιφιγένεια</w:t>
            </w:r>
            <w:r w:rsidR="00B95FDD" w:rsidRPr="00600A1E">
              <w:rPr>
                <w:rFonts w:ascii="Arial" w:hAnsi="Arial" w:cs="Arial"/>
              </w:rPr>
              <w:t xml:space="preserve">. </w:t>
            </w:r>
          </w:p>
        </w:tc>
      </w:tr>
      <w:tr w:rsidR="00B95FDD" w:rsidRPr="00600A1E" w14:paraId="2E268E87" w14:textId="77777777" w:rsidTr="00943B3D">
        <w:tc>
          <w:tcPr>
            <w:cnfStyle w:val="001000000000" w:firstRow="0" w:lastRow="0" w:firstColumn="1" w:lastColumn="0" w:oddVBand="0" w:evenVBand="0" w:oddHBand="0" w:evenHBand="0" w:firstRowFirstColumn="0" w:firstRowLastColumn="0" w:lastRowFirstColumn="0" w:lastRowLastColumn="0"/>
            <w:tcW w:w="284" w:type="dxa"/>
            <w:vMerge w:val="restart"/>
          </w:tcPr>
          <w:p w14:paraId="6005FFEA" w14:textId="6100311C" w:rsidR="00B95FDD" w:rsidRPr="009B2351" w:rsidRDefault="00B95FDD" w:rsidP="00600A1E">
            <w:pPr>
              <w:spacing w:line="360" w:lineRule="auto"/>
              <w:jc w:val="center"/>
              <w:rPr>
                <w:rFonts w:ascii="Arial" w:hAnsi="Arial" w:cs="Arial"/>
                <w:b w:val="0"/>
              </w:rPr>
            </w:pPr>
          </w:p>
        </w:tc>
        <w:tc>
          <w:tcPr>
            <w:tcW w:w="9125" w:type="dxa"/>
          </w:tcPr>
          <w:p w14:paraId="12F6676B" w14:textId="77777777" w:rsidR="00051D82" w:rsidRPr="00600A1E" w:rsidRDefault="00B95FDD"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rPr>
              <w:t>Κάναμε τη βιβλιογραφική μας ανασκόπηση.</w:t>
            </w:r>
            <w:r w:rsidR="00051D82" w:rsidRPr="00600A1E">
              <w:rPr>
                <w:rFonts w:ascii="Arial" w:hAnsi="Arial" w:cs="Arial"/>
              </w:rPr>
              <w:t xml:space="preserve"> </w:t>
            </w:r>
          </w:p>
          <w:p w14:paraId="6137A0F4" w14:textId="2E631148" w:rsidR="00B95FDD" w:rsidRPr="00600A1E" w:rsidRDefault="005F1B5F"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686912" behindDoc="0" locked="0" layoutInCell="1" allowOverlap="1" wp14:anchorId="315C0D8D" wp14:editId="27EC8C60">
                  <wp:simplePos x="0" y="0"/>
                  <wp:positionH relativeFrom="margin">
                    <wp:posOffset>-561340</wp:posOffset>
                  </wp:positionH>
                  <wp:positionV relativeFrom="paragraph">
                    <wp:posOffset>790575</wp:posOffset>
                  </wp:positionV>
                  <wp:extent cx="2663190" cy="1497330"/>
                  <wp:effectExtent l="0" t="762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2663190" cy="1497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0A1E">
              <w:rPr>
                <w:rFonts w:ascii="Arial" w:hAnsi="Arial" w:cs="Arial"/>
                <w:noProof/>
                <w:lang w:eastAsia="el-GR"/>
              </w:rPr>
              <w:drawing>
                <wp:anchor distT="0" distB="0" distL="114300" distR="114300" simplePos="0" relativeHeight="251687936" behindDoc="0" locked="0" layoutInCell="1" allowOverlap="1" wp14:anchorId="68977D5E" wp14:editId="7C0A0D18">
                  <wp:simplePos x="0" y="0"/>
                  <wp:positionH relativeFrom="margin">
                    <wp:posOffset>1085850</wp:posOffset>
                  </wp:positionH>
                  <wp:positionV relativeFrom="paragraph">
                    <wp:posOffset>876935</wp:posOffset>
                  </wp:positionV>
                  <wp:extent cx="2603500" cy="1463675"/>
                  <wp:effectExtent l="0" t="1588" r="4763" b="4762"/>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2603500" cy="1463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51D82" w:rsidRPr="00600A1E">
              <w:rPr>
                <w:rFonts w:ascii="Arial" w:hAnsi="Arial" w:cs="Arial"/>
              </w:rPr>
              <w:t>Διατυπώσαμε τον σκοπό της έρευνάς μας και τα ερευνητικά ερωτήματα.</w:t>
            </w:r>
            <w:r w:rsidRPr="00600A1E">
              <w:rPr>
                <w:rFonts w:ascii="Arial" w:hAnsi="Arial" w:cs="Arial"/>
                <w:noProof/>
              </w:rPr>
              <w:t xml:space="preserve"> </w:t>
            </w:r>
          </w:p>
        </w:tc>
      </w:tr>
      <w:tr w:rsidR="00B95FDD" w:rsidRPr="00600A1E" w14:paraId="7297F2F3"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vMerge/>
          </w:tcPr>
          <w:p w14:paraId="18369B60" w14:textId="77777777" w:rsidR="00B95FDD" w:rsidRPr="009B2351" w:rsidRDefault="00B95FDD" w:rsidP="00600A1E">
            <w:pPr>
              <w:spacing w:line="360" w:lineRule="auto"/>
              <w:jc w:val="center"/>
              <w:rPr>
                <w:rFonts w:ascii="Arial" w:hAnsi="Arial" w:cs="Arial"/>
                <w:b w:val="0"/>
              </w:rPr>
            </w:pPr>
          </w:p>
        </w:tc>
        <w:tc>
          <w:tcPr>
            <w:tcW w:w="9125" w:type="dxa"/>
          </w:tcPr>
          <w:p w14:paraId="5A5E9A4B" w14:textId="77777777" w:rsidR="006E12D0" w:rsidRPr="00600A1E"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rPr>
              <w:t>Επιλέξαμε τα ερευνητικά μας εργαλεία.</w:t>
            </w:r>
            <w:r w:rsidR="006E12D0" w:rsidRPr="00600A1E">
              <w:rPr>
                <w:rFonts w:ascii="Arial" w:hAnsi="Arial" w:cs="Arial"/>
              </w:rPr>
              <w:t xml:space="preserve"> </w:t>
            </w:r>
          </w:p>
          <w:p w14:paraId="01F36C8C" w14:textId="5E9A23DC" w:rsidR="00B95FDD" w:rsidRPr="00600A1E" w:rsidRDefault="006E12D0"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rPr>
              <w:t>Συζητήσαμε θέματα προστασίας προσωπικών δεδομένων.</w:t>
            </w:r>
          </w:p>
        </w:tc>
      </w:tr>
      <w:tr w:rsidR="00B95FDD" w:rsidRPr="00600A1E" w14:paraId="4EF4428F" w14:textId="77777777" w:rsidTr="00943B3D">
        <w:trPr>
          <w:trHeight w:val="638"/>
        </w:trPr>
        <w:tc>
          <w:tcPr>
            <w:cnfStyle w:val="001000000000" w:firstRow="0" w:lastRow="0" w:firstColumn="1" w:lastColumn="0" w:oddVBand="0" w:evenVBand="0" w:oddHBand="0" w:evenHBand="0" w:firstRowFirstColumn="0" w:firstRowLastColumn="0" w:lastRowFirstColumn="0" w:lastRowLastColumn="0"/>
            <w:tcW w:w="284" w:type="dxa"/>
          </w:tcPr>
          <w:p w14:paraId="6DD47EE4" w14:textId="77777777" w:rsidR="00B95FDD" w:rsidRPr="009B2351" w:rsidRDefault="00B95FDD" w:rsidP="00600A1E">
            <w:pPr>
              <w:spacing w:line="360" w:lineRule="auto"/>
              <w:jc w:val="center"/>
              <w:rPr>
                <w:rFonts w:ascii="Arial" w:hAnsi="Arial" w:cs="Arial"/>
                <w:b w:val="0"/>
              </w:rPr>
            </w:pPr>
          </w:p>
        </w:tc>
        <w:tc>
          <w:tcPr>
            <w:tcW w:w="9125" w:type="dxa"/>
          </w:tcPr>
          <w:p w14:paraId="06C833A5" w14:textId="54600D8E" w:rsidR="007F38D6" w:rsidRDefault="007F38D6"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noProof/>
              </w:rPr>
            </w:pPr>
            <w:r w:rsidRPr="00600A1E">
              <w:rPr>
                <w:rFonts w:ascii="Arial" w:hAnsi="Arial" w:cs="Arial"/>
                <w:noProof/>
                <w:lang w:eastAsia="el-GR"/>
              </w:rPr>
              <w:drawing>
                <wp:anchor distT="0" distB="0" distL="114300" distR="114300" simplePos="0" relativeHeight="251707392" behindDoc="1" locked="0" layoutInCell="1" allowOverlap="1" wp14:anchorId="359A88F2" wp14:editId="3B77A6CA">
                  <wp:simplePos x="0" y="0"/>
                  <wp:positionH relativeFrom="margin">
                    <wp:posOffset>48895</wp:posOffset>
                  </wp:positionH>
                  <wp:positionV relativeFrom="paragraph">
                    <wp:posOffset>419735</wp:posOffset>
                  </wp:positionV>
                  <wp:extent cx="3575050" cy="1466850"/>
                  <wp:effectExtent l="0" t="0" r="635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21136" r="12273" b="6858"/>
                          <a:stretch/>
                        </pic:blipFill>
                        <pic:spPr bwMode="auto">
                          <a:xfrm>
                            <a:off x="0" y="0"/>
                            <a:ext cx="3575050" cy="1466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95FDD" w:rsidRPr="00600A1E">
              <w:rPr>
                <w:rFonts w:ascii="Arial" w:hAnsi="Arial" w:cs="Arial"/>
              </w:rPr>
              <w:t xml:space="preserve">Συμμετείχαμε σε μαθήματα </w:t>
            </w:r>
            <w:r w:rsidR="00234EE8" w:rsidRPr="00600A1E">
              <w:rPr>
                <w:rFonts w:ascii="Arial" w:hAnsi="Arial" w:cs="Arial"/>
              </w:rPr>
              <w:t>της</w:t>
            </w:r>
            <w:r w:rsidR="00234EE8" w:rsidRPr="00600A1E">
              <w:rPr>
                <w:rFonts w:ascii="Arial" w:eastAsia="Calibri" w:hAnsi="Arial" w:cs="Arial"/>
              </w:rPr>
              <w:t xml:space="preserve"> Αγωγής Ζωής για την ισότητα των φύλων στα πλαίσια της ενότητας Δημιουργία και βελτίωση κοινωνικού εαυτού</w:t>
            </w:r>
            <w:r w:rsidR="005F1B5F">
              <w:rPr>
                <w:rFonts w:ascii="Arial" w:eastAsia="Calibri" w:hAnsi="Arial" w:cs="Arial"/>
              </w:rPr>
              <w:t>.</w:t>
            </w:r>
            <w:r w:rsidR="005F1B5F" w:rsidRPr="00600A1E">
              <w:rPr>
                <w:rFonts w:ascii="Arial" w:hAnsi="Arial" w:cs="Arial"/>
                <w:noProof/>
              </w:rPr>
              <w:t xml:space="preserve"> </w:t>
            </w:r>
          </w:p>
          <w:p w14:paraId="1AFF4B30" w14:textId="0E2C4BAE" w:rsidR="00B95FDD" w:rsidRPr="00600A1E" w:rsidRDefault="007F38D6"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708416" behindDoc="1" locked="0" layoutInCell="1" allowOverlap="1" wp14:anchorId="61A63A44" wp14:editId="195BCE1E">
                  <wp:simplePos x="0" y="0"/>
                  <wp:positionH relativeFrom="margin">
                    <wp:posOffset>2498090</wp:posOffset>
                  </wp:positionH>
                  <wp:positionV relativeFrom="paragraph">
                    <wp:posOffset>407670</wp:posOffset>
                  </wp:positionV>
                  <wp:extent cx="2553335" cy="1468120"/>
                  <wp:effectExtent l="0" t="0" r="0" b="0"/>
                  <wp:wrapTight wrapText="bothSides">
                    <wp:wrapPolygon edited="0">
                      <wp:start x="0" y="0"/>
                      <wp:lineTo x="0" y="21301"/>
                      <wp:lineTo x="21433" y="21301"/>
                      <wp:lineTo x="21433"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2984"/>
                          <a:stretch/>
                        </pic:blipFill>
                        <pic:spPr bwMode="auto">
                          <a:xfrm>
                            <a:off x="0" y="0"/>
                            <a:ext cx="2553335" cy="14681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95FDD" w:rsidRPr="00600A1E">
              <w:rPr>
                <w:rFonts w:ascii="Arial" w:hAnsi="Arial" w:cs="Arial"/>
              </w:rPr>
              <w:t xml:space="preserve"> </w:t>
            </w:r>
          </w:p>
        </w:tc>
      </w:tr>
      <w:tr w:rsidR="00B95FDD" w:rsidRPr="00600A1E" w14:paraId="73CAE219" w14:textId="77777777" w:rsidTr="00943B3D">
        <w:trPr>
          <w:cnfStyle w:val="000000100000" w:firstRow="0" w:lastRow="0" w:firstColumn="0" w:lastColumn="0" w:oddVBand="0" w:evenVBand="0" w:oddHBand="1" w:evenHBand="0" w:firstRowFirstColumn="0" w:firstRowLastColumn="0" w:lastRowFirstColumn="0" w:lastRowLastColumn="0"/>
          <w:trHeight w:val="638"/>
        </w:trPr>
        <w:tc>
          <w:tcPr>
            <w:cnfStyle w:val="001000000000" w:firstRow="0" w:lastRow="0" w:firstColumn="1" w:lastColumn="0" w:oddVBand="0" w:evenVBand="0" w:oddHBand="0" w:evenHBand="0" w:firstRowFirstColumn="0" w:firstRowLastColumn="0" w:lastRowFirstColumn="0" w:lastRowLastColumn="0"/>
            <w:tcW w:w="284" w:type="dxa"/>
          </w:tcPr>
          <w:p w14:paraId="0BAA44CA" w14:textId="5F68ECCA" w:rsidR="00B95FDD" w:rsidRPr="009B2351" w:rsidRDefault="00B95FDD" w:rsidP="00600A1E">
            <w:pPr>
              <w:spacing w:line="360" w:lineRule="auto"/>
              <w:jc w:val="center"/>
              <w:rPr>
                <w:rFonts w:ascii="Arial" w:hAnsi="Arial" w:cs="Arial"/>
                <w:b w:val="0"/>
              </w:rPr>
            </w:pPr>
          </w:p>
        </w:tc>
        <w:tc>
          <w:tcPr>
            <w:tcW w:w="9125" w:type="dxa"/>
          </w:tcPr>
          <w:p w14:paraId="1E1DAEE2" w14:textId="7914E133" w:rsidR="00B95FDD" w:rsidRPr="00600A1E"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rPr>
              <w:t xml:space="preserve">Αρχίσαμε τη συγγραφή του θεωρητικού μέρους της έρευνας. </w:t>
            </w:r>
          </w:p>
        </w:tc>
      </w:tr>
      <w:tr w:rsidR="00B95FDD" w:rsidRPr="00600A1E" w14:paraId="54B1A5A0"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436B5A21" w14:textId="5750F79E" w:rsidR="00B95FDD" w:rsidRPr="009B2351" w:rsidRDefault="00B95FDD" w:rsidP="00600A1E">
            <w:pPr>
              <w:spacing w:line="360" w:lineRule="auto"/>
              <w:jc w:val="center"/>
              <w:rPr>
                <w:rFonts w:ascii="Arial" w:hAnsi="Arial" w:cs="Arial"/>
                <w:b w:val="0"/>
              </w:rPr>
            </w:pPr>
          </w:p>
        </w:tc>
        <w:tc>
          <w:tcPr>
            <w:tcW w:w="9125" w:type="dxa"/>
          </w:tcPr>
          <w:p w14:paraId="345114E0" w14:textId="797B99A6" w:rsidR="00051D82" w:rsidRDefault="005F1B5F"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l-GR"/>
              </w:rPr>
            </w:pPr>
            <w:r w:rsidRPr="00600A1E">
              <w:rPr>
                <w:rFonts w:ascii="Arial" w:hAnsi="Arial" w:cs="Arial"/>
                <w:noProof/>
                <w:lang w:eastAsia="el-GR"/>
              </w:rPr>
              <w:drawing>
                <wp:anchor distT="0" distB="0" distL="114300" distR="114300" simplePos="0" relativeHeight="251693056" behindDoc="0" locked="0" layoutInCell="1" allowOverlap="1" wp14:anchorId="203519B7" wp14:editId="5C24638B">
                  <wp:simplePos x="0" y="0"/>
                  <wp:positionH relativeFrom="column">
                    <wp:posOffset>-16510</wp:posOffset>
                  </wp:positionH>
                  <wp:positionV relativeFrom="paragraph">
                    <wp:posOffset>460375</wp:posOffset>
                  </wp:positionV>
                  <wp:extent cx="3109595" cy="1555115"/>
                  <wp:effectExtent l="0" t="0" r="0" b="698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09595" cy="15551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51D82" w:rsidRPr="00600A1E">
              <w:rPr>
                <w:rFonts w:ascii="Arial" w:eastAsia="Times New Roman" w:hAnsi="Arial" w:cs="Arial"/>
                <w:lang w:eastAsia="el-GR"/>
              </w:rPr>
              <w:t>Σχεδιασμός του δελτίου ομαδικής συνέντευξης στη βάση των ερωτημάτων που προέκυψαν από τη βιβλιογραφική ανασκόπηση.</w:t>
            </w:r>
          </w:p>
          <w:p w14:paraId="02621F07" w14:textId="177CAA21" w:rsidR="005F1B5F" w:rsidRPr="00600A1E" w:rsidRDefault="005F1B5F"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l-GR"/>
              </w:rPr>
            </w:pPr>
          </w:p>
          <w:p w14:paraId="6BFC9A20" w14:textId="7D6A7E48" w:rsidR="00B95FDD" w:rsidRPr="00600A1E" w:rsidRDefault="00B95FDD"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B95FDD" w:rsidRPr="00600A1E" w14:paraId="4E61F77D"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3E2BC976" w14:textId="58385A5D" w:rsidR="00B95FDD" w:rsidRPr="009B2351" w:rsidRDefault="00B95FDD" w:rsidP="00600A1E">
            <w:pPr>
              <w:spacing w:line="360" w:lineRule="auto"/>
              <w:jc w:val="center"/>
              <w:rPr>
                <w:rFonts w:ascii="Arial" w:hAnsi="Arial" w:cs="Arial"/>
                <w:b w:val="0"/>
              </w:rPr>
            </w:pPr>
          </w:p>
        </w:tc>
        <w:tc>
          <w:tcPr>
            <w:tcW w:w="9125" w:type="dxa"/>
          </w:tcPr>
          <w:p w14:paraId="7EBDA3A4" w14:textId="77777777" w:rsidR="00B95FDD"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rPr>
              <w:t xml:space="preserve">Συζητήσαμε και αποφασίσαμε πιλοτική διεξαγωγή </w:t>
            </w:r>
            <w:r w:rsidR="00381AED" w:rsidRPr="00600A1E">
              <w:rPr>
                <w:rFonts w:ascii="Arial" w:hAnsi="Arial" w:cs="Arial"/>
              </w:rPr>
              <w:t xml:space="preserve">2 </w:t>
            </w:r>
            <w:r w:rsidR="00063148" w:rsidRPr="00600A1E">
              <w:rPr>
                <w:rFonts w:ascii="Arial" w:hAnsi="Arial" w:cs="Arial"/>
              </w:rPr>
              <w:t>ατομικ</w:t>
            </w:r>
            <w:r w:rsidR="00381AED" w:rsidRPr="00600A1E">
              <w:rPr>
                <w:rFonts w:ascii="Arial" w:hAnsi="Arial" w:cs="Arial"/>
              </w:rPr>
              <w:t>ών</w:t>
            </w:r>
            <w:r w:rsidR="00063148" w:rsidRPr="00600A1E">
              <w:rPr>
                <w:rFonts w:ascii="Arial" w:hAnsi="Arial" w:cs="Arial"/>
              </w:rPr>
              <w:t xml:space="preserve"> </w:t>
            </w:r>
            <w:r w:rsidR="00381AED" w:rsidRPr="00600A1E">
              <w:rPr>
                <w:rFonts w:ascii="Arial" w:hAnsi="Arial" w:cs="Arial"/>
              </w:rPr>
              <w:t>συνεντεύξεων</w:t>
            </w:r>
          </w:p>
          <w:p w14:paraId="7060D896" w14:textId="0C00A453" w:rsidR="0043164D" w:rsidRPr="00600A1E" w:rsidRDefault="0043164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697152" behindDoc="0" locked="0" layoutInCell="1" allowOverlap="1" wp14:anchorId="0FACA87F" wp14:editId="7063465B">
                  <wp:simplePos x="0" y="0"/>
                  <wp:positionH relativeFrom="column">
                    <wp:posOffset>48895</wp:posOffset>
                  </wp:positionH>
                  <wp:positionV relativeFrom="paragraph">
                    <wp:posOffset>93345</wp:posOffset>
                  </wp:positionV>
                  <wp:extent cx="2359660" cy="1180465"/>
                  <wp:effectExtent l="0" t="0" r="2540" b="63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59660" cy="118046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051D82" w:rsidRPr="00600A1E" w14:paraId="7DBD9BCD"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1E7B11A4" w14:textId="04EF8631" w:rsidR="00051D82" w:rsidRPr="009B2351" w:rsidRDefault="00051D82" w:rsidP="00600A1E">
            <w:pPr>
              <w:spacing w:line="360" w:lineRule="auto"/>
              <w:jc w:val="center"/>
              <w:rPr>
                <w:rFonts w:ascii="Arial" w:hAnsi="Arial" w:cs="Arial"/>
                <w:b w:val="0"/>
              </w:rPr>
            </w:pPr>
          </w:p>
        </w:tc>
        <w:tc>
          <w:tcPr>
            <w:tcW w:w="9125" w:type="dxa"/>
          </w:tcPr>
          <w:p w14:paraId="72609193" w14:textId="6111F0DD" w:rsidR="00051D82" w:rsidRPr="00600A1E" w:rsidRDefault="00051D82"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l-GR"/>
              </w:rPr>
            </w:pPr>
            <w:r w:rsidRPr="00600A1E">
              <w:rPr>
                <w:rFonts w:ascii="Arial" w:eastAsia="Times New Roman" w:hAnsi="Arial" w:cs="Arial"/>
                <w:lang w:eastAsia="el-GR"/>
              </w:rPr>
              <w:t>Αλλαγές στο δελτίο συνέντευξης καθώς είναι πολύ μεγάλο και οδηγεί σε ένα τεράστιο όγκο απομαγνητοφωνημένου υλικού. Περιορισμός του στους βασικούς άξονες που είναι άμεσα σχετιζόμενοι με τα ερευνητικά ερωτήματα.</w:t>
            </w:r>
          </w:p>
        </w:tc>
      </w:tr>
      <w:tr w:rsidR="00381AED" w:rsidRPr="00600A1E" w14:paraId="7805E273"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4EBDF77B" w14:textId="73FBC88F" w:rsidR="00381AED" w:rsidRPr="009B2351" w:rsidRDefault="00381AED" w:rsidP="00600A1E">
            <w:pPr>
              <w:spacing w:line="360" w:lineRule="auto"/>
              <w:jc w:val="center"/>
              <w:rPr>
                <w:rFonts w:ascii="Arial" w:hAnsi="Arial" w:cs="Arial"/>
                <w:b w:val="0"/>
              </w:rPr>
            </w:pPr>
          </w:p>
        </w:tc>
        <w:tc>
          <w:tcPr>
            <w:tcW w:w="9125" w:type="dxa"/>
          </w:tcPr>
          <w:p w14:paraId="68CC131B" w14:textId="438868C6" w:rsidR="00381AED" w:rsidRPr="006C3CF4" w:rsidRDefault="00381AED" w:rsidP="006C3CF4">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l-GR"/>
              </w:rPr>
            </w:pPr>
            <w:r w:rsidRPr="00600A1E">
              <w:rPr>
                <w:rFonts w:ascii="Arial" w:eastAsia="Times New Roman" w:hAnsi="Arial" w:cs="Arial"/>
                <w:lang w:eastAsia="el-GR"/>
              </w:rPr>
              <w:t>Ενημερώθηκαν όλα τα παιδιά της Ε και Στ τάξης για την έρευνα και ζητήθηκε η συμβολή τους σ’ αυτή. Κατά τη διάρκεια της ενημέρωσης έγινε μια γενική περιγραφή του θέματος, έτσι ώστε τα άτομα να μην  ανησυχούν ιδιαίτερα για το θέμα της συζήτησης. Ζητήθηκε η ενυπόγραφη συγκατάθεση των γονιών τους.</w:t>
            </w:r>
          </w:p>
        </w:tc>
      </w:tr>
      <w:tr w:rsidR="00B95FDD" w:rsidRPr="00600A1E" w14:paraId="64A4A86B"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11B337D7" w14:textId="1D4A1016" w:rsidR="00B95FDD" w:rsidRPr="009B2351" w:rsidRDefault="00B95FDD" w:rsidP="00600A1E">
            <w:pPr>
              <w:spacing w:line="360" w:lineRule="auto"/>
              <w:jc w:val="center"/>
              <w:rPr>
                <w:rFonts w:ascii="Arial" w:hAnsi="Arial" w:cs="Arial"/>
                <w:b w:val="0"/>
              </w:rPr>
            </w:pPr>
          </w:p>
        </w:tc>
        <w:tc>
          <w:tcPr>
            <w:tcW w:w="9125" w:type="dxa"/>
          </w:tcPr>
          <w:p w14:paraId="2371ED2D" w14:textId="2F61D5AB" w:rsidR="00B95FDD" w:rsidRPr="00600A1E" w:rsidRDefault="00381AED"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eastAsia="Times New Roman" w:hAnsi="Arial" w:cs="Arial"/>
                <w:lang w:eastAsia="el-GR"/>
              </w:rPr>
              <w:t>Αναζητούνται οι πρώτες 4 ομάδες ατόμων των οποίων οι ιδέες όσον αφορά το υπό-διερεύνηση θέμα θα είχαν ιδιαίτερο ενδιαφέρον, με βάση τα κριτήρια που τέθηκαν στον αρχικό μεθοδολογικό σχεδιασμό. Επιλέγονται άτομα τα οποία θα μπορούσαν να αντιπροσωπεύσουν κάθε ομάδα.</w:t>
            </w:r>
          </w:p>
        </w:tc>
      </w:tr>
      <w:tr w:rsidR="00B95FDD" w:rsidRPr="00600A1E" w14:paraId="408189D0"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1BDDFF3E" w14:textId="3D57D277" w:rsidR="00B95FDD" w:rsidRPr="009B2351" w:rsidRDefault="00B95FDD" w:rsidP="00600A1E">
            <w:pPr>
              <w:spacing w:line="360" w:lineRule="auto"/>
              <w:jc w:val="center"/>
              <w:rPr>
                <w:rFonts w:ascii="Arial" w:hAnsi="Arial" w:cs="Arial"/>
                <w:b w:val="0"/>
              </w:rPr>
            </w:pPr>
          </w:p>
        </w:tc>
        <w:tc>
          <w:tcPr>
            <w:tcW w:w="9125" w:type="dxa"/>
          </w:tcPr>
          <w:p w14:paraId="2C263DAB" w14:textId="738FFEF7" w:rsidR="002E710A" w:rsidRPr="00600A1E" w:rsidRDefault="002E710A"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l-GR"/>
              </w:rPr>
            </w:pPr>
            <w:r w:rsidRPr="00600A1E">
              <w:rPr>
                <w:rFonts w:ascii="Arial" w:eastAsia="Times New Roman" w:hAnsi="Arial" w:cs="Arial"/>
                <w:lang w:eastAsia="el-GR"/>
              </w:rPr>
              <w:t>Διεξαγωγή της πρώτης συνέντευξης που ήταν και πιλοτική – με άτομα από το στενό οικογενειακό μας περιβάλλον. Τα θέματα καλύφθηκαν σε βάθος σε είκοσι λεπτά και αποφασίστηκε ότι τα τέσσερα άτομα που συμμετείχαν μπορούσαν να συμβάλουν στα ίσα στη συζήτηση. Ο οδηγός συνέντευξης δεν χρειάστηκε οποιαδήποτε αλλαγή, καθώς οι ερωτήσεις έγιναν κατανοητές και απαντήθηκαν ικανοποιητικά από τους συμμετέχοντες.</w:t>
            </w:r>
          </w:p>
          <w:p w14:paraId="2E95B65B" w14:textId="4E398F27" w:rsidR="00B95FDD" w:rsidRPr="00600A1E"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B95FDD" w:rsidRPr="00600A1E" w14:paraId="5D5383DC"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4490D8B6" w14:textId="6D31FB17" w:rsidR="00B95FDD" w:rsidRPr="009B2351" w:rsidRDefault="00B95FDD" w:rsidP="006C3CF4">
            <w:pPr>
              <w:spacing w:line="360" w:lineRule="auto"/>
              <w:jc w:val="center"/>
              <w:rPr>
                <w:rFonts w:ascii="Arial" w:hAnsi="Arial" w:cs="Arial"/>
                <w:b w:val="0"/>
              </w:rPr>
            </w:pPr>
          </w:p>
        </w:tc>
        <w:tc>
          <w:tcPr>
            <w:tcW w:w="9125" w:type="dxa"/>
          </w:tcPr>
          <w:p w14:paraId="03D6AA64" w14:textId="35483BAA" w:rsidR="00B95FDD" w:rsidRPr="00600A1E" w:rsidRDefault="005F1B5F"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noProof/>
                <w:lang w:eastAsia="el-GR"/>
              </w:rPr>
              <w:drawing>
                <wp:anchor distT="0" distB="0" distL="114300" distR="114300" simplePos="0" relativeHeight="251688960" behindDoc="0" locked="0" layoutInCell="1" allowOverlap="1" wp14:anchorId="72E59E65" wp14:editId="1562BB4E">
                  <wp:simplePos x="0" y="0"/>
                  <wp:positionH relativeFrom="column">
                    <wp:posOffset>-45085</wp:posOffset>
                  </wp:positionH>
                  <wp:positionV relativeFrom="paragraph">
                    <wp:posOffset>234315</wp:posOffset>
                  </wp:positionV>
                  <wp:extent cx="2865120" cy="1609725"/>
                  <wp:effectExtent l="0" t="0" r="0" b="952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65120" cy="1609725"/>
                          </a:xfrm>
                          <a:prstGeom prst="rect">
                            <a:avLst/>
                          </a:prstGeom>
                          <a:noFill/>
                        </pic:spPr>
                      </pic:pic>
                    </a:graphicData>
                  </a:graphic>
                </wp:anchor>
              </w:drawing>
            </w:r>
            <w:r w:rsidR="002E710A" w:rsidRPr="00600A1E">
              <w:rPr>
                <w:rFonts w:ascii="Arial" w:hAnsi="Arial" w:cs="Arial"/>
              </w:rPr>
              <w:t>Διεξαγωγή δεύτερης συνέντευξης</w:t>
            </w:r>
          </w:p>
        </w:tc>
      </w:tr>
      <w:tr w:rsidR="00B95FDD" w:rsidRPr="00600A1E" w14:paraId="5B7B750A"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7659AD43" w14:textId="317A95B8" w:rsidR="00B95FDD" w:rsidRPr="009B2351" w:rsidRDefault="00B95FDD" w:rsidP="00600A1E">
            <w:pPr>
              <w:spacing w:line="360" w:lineRule="auto"/>
              <w:jc w:val="center"/>
              <w:rPr>
                <w:rFonts w:ascii="Arial" w:hAnsi="Arial" w:cs="Arial"/>
                <w:b w:val="0"/>
              </w:rPr>
            </w:pPr>
          </w:p>
        </w:tc>
        <w:tc>
          <w:tcPr>
            <w:tcW w:w="9125" w:type="dxa"/>
          </w:tcPr>
          <w:p w14:paraId="0D8467B8" w14:textId="52DCC093" w:rsidR="002E710A" w:rsidRDefault="0043164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l-GR"/>
              </w:rPr>
            </w:pPr>
            <w:r>
              <w:rPr>
                <w:rFonts w:ascii="Arial" w:hAnsi="Arial" w:cs="Arial"/>
                <w:noProof/>
                <w:lang w:eastAsia="el-GR"/>
              </w:rPr>
              <w:drawing>
                <wp:anchor distT="0" distB="0" distL="114300" distR="114300" simplePos="0" relativeHeight="251699200" behindDoc="1" locked="0" layoutInCell="1" allowOverlap="1" wp14:anchorId="37DEDBF7" wp14:editId="2D5E8150">
                  <wp:simplePos x="0" y="0"/>
                  <wp:positionH relativeFrom="column">
                    <wp:posOffset>-65405</wp:posOffset>
                  </wp:positionH>
                  <wp:positionV relativeFrom="paragraph">
                    <wp:posOffset>793750</wp:posOffset>
                  </wp:positionV>
                  <wp:extent cx="2514600" cy="1258570"/>
                  <wp:effectExtent l="0" t="0" r="0" b="0"/>
                  <wp:wrapTight wrapText="bothSides">
                    <wp:wrapPolygon edited="0">
                      <wp:start x="0" y="0"/>
                      <wp:lineTo x="0" y="21251"/>
                      <wp:lineTo x="21436" y="21251"/>
                      <wp:lineTo x="21436"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14600" cy="1258570"/>
                          </a:xfrm>
                          <a:prstGeom prst="rect">
                            <a:avLst/>
                          </a:prstGeom>
                          <a:noFill/>
                        </pic:spPr>
                      </pic:pic>
                    </a:graphicData>
                  </a:graphic>
                  <wp14:sizeRelH relativeFrom="margin">
                    <wp14:pctWidth>0</wp14:pctWidth>
                  </wp14:sizeRelH>
                  <wp14:sizeRelV relativeFrom="margin">
                    <wp14:pctHeight>0</wp14:pctHeight>
                  </wp14:sizeRelV>
                </wp:anchor>
              </w:drawing>
            </w:r>
            <w:r w:rsidR="002E710A" w:rsidRPr="00600A1E">
              <w:rPr>
                <w:rFonts w:ascii="Arial" w:eastAsia="Times New Roman" w:hAnsi="Arial" w:cs="Arial"/>
                <w:lang w:eastAsia="el-GR"/>
              </w:rPr>
              <w:t>Απομαγνητοφώνηση των δύο πρώτων συνεντεύξεων. Αποτίμηση και καταγραφή του πως αρχίζουν να διαμορφώνονται απαντήσεις στα ερωτήματα.</w:t>
            </w:r>
          </w:p>
          <w:p w14:paraId="737DB675" w14:textId="558E659B" w:rsidR="0043164D" w:rsidRPr="00600A1E" w:rsidRDefault="0043164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l-GR"/>
              </w:rPr>
            </w:pPr>
          </w:p>
          <w:p w14:paraId="6958E57D" w14:textId="2B8BAD6D" w:rsidR="00B95FDD" w:rsidRPr="00600A1E"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p>
          <w:p w14:paraId="1268D9E2" w14:textId="1472FF80" w:rsidR="00B95FDD" w:rsidRPr="00600A1E"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B95FDD" w:rsidRPr="00600A1E" w14:paraId="003E53A1"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2A45D47B" w14:textId="46CE9121" w:rsidR="00B95FDD" w:rsidRPr="009B2351" w:rsidRDefault="00B95FDD" w:rsidP="00600A1E">
            <w:pPr>
              <w:spacing w:line="360" w:lineRule="auto"/>
              <w:jc w:val="center"/>
              <w:rPr>
                <w:rFonts w:ascii="Arial" w:hAnsi="Arial" w:cs="Arial"/>
                <w:b w:val="0"/>
              </w:rPr>
            </w:pPr>
          </w:p>
        </w:tc>
        <w:tc>
          <w:tcPr>
            <w:tcW w:w="9125" w:type="dxa"/>
          </w:tcPr>
          <w:p w14:paraId="53F52FF9" w14:textId="60E9BA96" w:rsidR="00B95FDD" w:rsidRPr="00600A1E" w:rsidRDefault="00795DD7"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rPr>
              <w:t>Διεξαγωγή 3</w:t>
            </w:r>
            <w:r w:rsidRPr="00600A1E">
              <w:rPr>
                <w:rFonts w:ascii="Arial" w:hAnsi="Arial" w:cs="Arial"/>
                <w:vertAlign w:val="superscript"/>
              </w:rPr>
              <w:t>ης</w:t>
            </w:r>
            <w:r w:rsidRPr="00600A1E">
              <w:rPr>
                <w:rFonts w:ascii="Arial" w:hAnsi="Arial" w:cs="Arial"/>
              </w:rPr>
              <w:t xml:space="preserve"> και 4</w:t>
            </w:r>
            <w:r w:rsidRPr="00600A1E">
              <w:rPr>
                <w:rFonts w:ascii="Arial" w:hAnsi="Arial" w:cs="Arial"/>
                <w:vertAlign w:val="superscript"/>
              </w:rPr>
              <w:t>ης</w:t>
            </w:r>
            <w:r w:rsidRPr="00600A1E">
              <w:rPr>
                <w:rFonts w:ascii="Arial" w:hAnsi="Arial" w:cs="Arial"/>
              </w:rPr>
              <w:t xml:space="preserve"> συνέντευξης</w:t>
            </w:r>
          </w:p>
        </w:tc>
      </w:tr>
      <w:tr w:rsidR="00B95FDD" w:rsidRPr="00600A1E" w14:paraId="06B368C0"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0F9F0CF8" w14:textId="7DA27E4B" w:rsidR="00B95FDD" w:rsidRPr="009B2351" w:rsidRDefault="00B95FDD" w:rsidP="00600A1E">
            <w:pPr>
              <w:spacing w:line="360" w:lineRule="auto"/>
              <w:jc w:val="center"/>
              <w:rPr>
                <w:rFonts w:ascii="Arial" w:hAnsi="Arial" w:cs="Arial"/>
                <w:b w:val="0"/>
              </w:rPr>
            </w:pPr>
          </w:p>
        </w:tc>
        <w:tc>
          <w:tcPr>
            <w:tcW w:w="9125" w:type="dxa"/>
          </w:tcPr>
          <w:p w14:paraId="63C138F8" w14:textId="268EACB3" w:rsidR="00B95FDD" w:rsidRPr="00BD47C2" w:rsidRDefault="00795DD7" w:rsidP="00BD47C2">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l-GR"/>
              </w:rPr>
            </w:pPr>
            <w:r w:rsidRPr="00600A1E">
              <w:rPr>
                <w:rFonts w:ascii="Arial" w:eastAsia="Times New Roman" w:hAnsi="Arial" w:cs="Arial"/>
                <w:lang w:eastAsia="el-GR"/>
              </w:rPr>
              <w:t>Γίνεται μια πρώτη προσπάθεια συστηματικής ανάλυσης των τεσσάρων πρώτων συνεντεύξεων. Οι επόμενες συνεντεύξεις γίνονται πιο στοχευμένες. Η ανάλυση είναι σε αυτή τη φάση περισσότερο περιγραφική, ενώ το νέο ερωτηματολόγιο έχει τις ίδιες θεματικές με το προηγούμενο. Στόχος είναι να υποβληθούν στους/στις επόμενους/ες συμμετέχοντες/ουσες απόψεις αρνητικές και θετικές που λέχθηκαν και πριν για να διαπιστωθεί αν τελικά υπάρχουν παγιωμένες απόψεις σε συγκεκριμένες ομάδες παιδιών</w:t>
            </w:r>
            <w:r w:rsidR="004D09F2" w:rsidRPr="00600A1E">
              <w:rPr>
                <w:rFonts w:ascii="Arial" w:eastAsia="Times New Roman" w:hAnsi="Arial" w:cs="Arial"/>
                <w:lang w:eastAsia="el-GR"/>
              </w:rPr>
              <w:t>.</w:t>
            </w:r>
          </w:p>
        </w:tc>
      </w:tr>
      <w:tr w:rsidR="00B95FDD" w:rsidRPr="00600A1E" w14:paraId="457751F1"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2BC63B62" w14:textId="5DD4053F" w:rsidR="00B95FDD" w:rsidRPr="009B2351" w:rsidRDefault="00B95FDD" w:rsidP="00600A1E">
            <w:pPr>
              <w:spacing w:line="360" w:lineRule="auto"/>
              <w:jc w:val="center"/>
              <w:rPr>
                <w:rFonts w:ascii="Arial" w:hAnsi="Arial" w:cs="Arial"/>
                <w:b w:val="0"/>
              </w:rPr>
            </w:pPr>
          </w:p>
        </w:tc>
        <w:tc>
          <w:tcPr>
            <w:tcW w:w="9125" w:type="dxa"/>
          </w:tcPr>
          <w:p w14:paraId="6EE0E9D4" w14:textId="2F519FB3" w:rsidR="00B95FDD" w:rsidRPr="00600A1E" w:rsidRDefault="004D09F2"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rPr>
              <w:t>Διεξαγωγή 5</w:t>
            </w:r>
            <w:r w:rsidRPr="00600A1E">
              <w:rPr>
                <w:rFonts w:ascii="Arial" w:hAnsi="Arial" w:cs="Arial"/>
                <w:vertAlign w:val="superscript"/>
              </w:rPr>
              <w:t>η</w:t>
            </w:r>
            <w:r w:rsidRPr="00600A1E">
              <w:rPr>
                <w:rFonts w:ascii="Arial" w:hAnsi="Arial" w:cs="Arial"/>
              </w:rPr>
              <w:t>ς συνέντευξης</w:t>
            </w:r>
          </w:p>
        </w:tc>
      </w:tr>
      <w:tr w:rsidR="00B95FDD" w:rsidRPr="00600A1E" w14:paraId="6A56F6E3"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0D8F61FF" w14:textId="29DA216C" w:rsidR="00B95FDD" w:rsidRPr="009B2351" w:rsidRDefault="00B95FDD" w:rsidP="00600A1E">
            <w:pPr>
              <w:spacing w:line="360" w:lineRule="auto"/>
              <w:jc w:val="center"/>
              <w:rPr>
                <w:rFonts w:ascii="Arial" w:hAnsi="Arial" w:cs="Arial"/>
                <w:b w:val="0"/>
              </w:rPr>
            </w:pPr>
          </w:p>
        </w:tc>
        <w:tc>
          <w:tcPr>
            <w:tcW w:w="9125" w:type="dxa"/>
          </w:tcPr>
          <w:p w14:paraId="031F8A57" w14:textId="77777777" w:rsidR="004D09F2" w:rsidRPr="00600A1E" w:rsidRDefault="004D09F2"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l-GR"/>
              </w:rPr>
            </w:pPr>
            <w:r w:rsidRPr="00600A1E">
              <w:rPr>
                <w:rFonts w:ascii="Arial" w:eastAsia="Times New Roman" w:hAnsi="Arial" w:cs="Arial"/>
                <w:lang w:eastAsia="el-GR"/>
              </w:rPr>
              <w:t>Απομαγνητοφώνηση της συνέντευξης και συνέχιση της αποτίμησης. Έμφαση στις παγιωμένες αντιλήψεις που αναδεικνύονται.</w:t>
            </w:r>
          </w:p>
          <w:p w14:paraId="50AF2623" w14:textId="23C39833" w:rsidR="00B95FDD" w:rsidRPr="00600A1E"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4D09F2" w:rsidRPr="00600A1E" w14:paraId="66ABC056"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7A87E481" w14:textId="3040F66A" w:rsidR="004D09F2" w:rsidRPr="009B2351" w:rsidRDefault="004D09F2" w:rsidP="00600A1E">
            <w:pPr>
              <w:spacing w:line="360" w:lineRule="auto"/>
              <w:jc w:val="center"/>
              <w:rPr>
                <w:rFonts w:ascii="Arial" w:hAnsi="Arial" w:cs="Arial"/>
                <w:b w:val="0"/>
              </w:rPr>
            </w:pPr>
          </w:p>
        </w:tc>
        <w:tc>
          <w:tcPr>
            <w:tcW w:w="9125" w:type="dxa"/>
          </w:tcPr>
          <w:p w14:paraId="4A562A90" w14:textId="4ABB68FF" w:rsidR="004D09F2" w:rsidRPr="00600A1E" w:rsidRDefault="004D09F2"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l-GR"/>
              </w:rPr>
            </w:pPr>
            <w:r w:rsidRPr="00600A1E">
              <w:rPr>
                <w:rFonts w:ascii="Arial" w:eastAsia="Times New Roman" w:hAnsi="Arial" w:cs="Arial"/>
                <w:lang w:eastAsia="el-GR"/>
              </w:rPr>
              <w:t>6</w:t>
            </w:r>
            <w:r w:rsidRPr="00600A1E">
              <w:rPr>
                <w:rFonts w:ascii="Arial" w:eastAsia="Times New Roman" w:hAnsi="Arial" w:cs="Arial"/>
                <w:vertAlign w:val="superscript"/>
                <w:lang w:eastAsia="el-GR"/>
              </w:rPr>
              <w:t>η</w:t>
            </w:r>
            <w:r w:rsidRPr="00600A1E">
              <w:rPr>
                <w:rFonts w:ascii="Arial" w:eastAsia="Times New Roman" w:hAnsi="Arial" w:cs="Arial"/>
                <w:lang w:eastAsia="el-GR"/>
              </w:rPr>
              <w:t xml:space="preserve"> συνέντευξη</w:t>
            </w:r>
          </w:p>
        </w:tc>
      </w:tr>
      <w:tr w:rsidR="004D09F2" w:rsidRPr="00600A1E" w14:paraId="377520E7"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45AED029" w14:textId="473A139A" w:rsidR="004D09F2" w:rsidRPr="009B2351" w:rsidRDefault="004D09F2" w:rsidP="00600A1E">
            <w:pPr>
              <w:spacing w:line="360" w:lineRule="auto"/>
              <w:jc w:val="center"/>
              <w:rPr>
                <w:rFonts w:ascii="Arial" w:hAnsi="Arial" w:cs="Arial"/>
                <w:b w:val="0"/>
              </w:rPr>
            </w:pPr>
          </w:p>
        </w:tc>
        <w:tc>
          <w:tcPr>
            <w:tcW w:w="9125" w:type="dxa"/>
          </w:tcPr>
          <w:p w14:paraId="691B90FE" w14:textId="77777777" w:rsidR="004D09F2" w:rsidRPr="00600A1E" w:rsidRDefault="004D09F2"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l-GR"/>
              </w:rPr>
            </w:pPr>
            <w:r w:rsidRPr="00600A1E">
              <w:rPr>
                <w:rFonts w:ascii="Arial" w:eastAsia="Times New Roman" w:hAnsi="Arial" w:cs="Arial"/>
                <w:lang w:eastAsia="el-GR"/>
              </w:rPr>
              <w:t>Απομαγνητοφώνηση της συνέντευξης. Αρχίσει να διαφαίνεται ότι η έρευνα σιγά σιγά «οδηγεί» σε κάποιες απαντήσεις. Διαμόρφωση ενός μικρού κειμένου στο οποίο φαίνεται που ακριβώς βρίσκεται η έρευνα σε σχέση με τα ερωτήματα, τι έχει "απαντηθεί", που τα πράγματα είναι αμφιλεγόμενα και τι χρειάζεται να διερευνηθεί περαιτέρω.</w:t>
            </w:r>
          </w:p>
          <w:p w14:paraId="5E74873D" w14:textId="77777777" w:rsidR="004D09F2" w:rsidRPr="00600A1E" w:rsidRDefault="004D09F2"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lang w:eastAsia="el-GR"/>
              </w:rPr>
            </w:pPr>
          </w:p>
        </w:tc>
      </w:tr>
      <w:tr w:rsidR="004D09F2" w:rsidRPr="00600A1E" w14:paraId="54F0B03B"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53942D6B" w14:textId="1A0EE5A5" w:rsidR="004D09F2" w:rsidRPr="009B2351" w:rsidRDefault="004D09F2" w:rsidP="00600A1E">
            <w:pPr>
              <w:spacing w:line="360" w:lineRule="auto"/>
              <w:jc w:val="center"/>
              <w:rPr>
                <w:rFonts w:ascii="Arial" w:hAnsi="Arial" w:cs="Arial"/>
                <w:b w:val="0"/>
              </w:rPr>
            </w:pPr>
          </w:p>
        </w:tc>
        <w:tc>
          <w:tcPr>
            <w:tcW w:w="9125" w:type="dxa"/>
          </w:tcPr>
          <w:p w14:paraId="769F363D" w14:textId="59520DE2" w:rsidR="004D09F2" w:rsidRPr="00600A1E" w:rsidRDefault="005F1B5F"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677696" behindDoc="1" locked="0" layoutInCell="1" allowOverlap="1" wp14:anchorId="77479599" wp14:editId="6FE2B67F">
                  <wp:simplePos x="0" y="0"/>
                  <wp:positionH relativeFrom="margin">
                    <wp:posOffset>18415</wp:posOffset>
                  </wp:positionH>
                  <wp:positionV relativeFrom="paragraph">
                    <wp:posOffset>178435</wp:posOffset>
                  </wp:positionV>
                  <wp:extent cx="3065145" cy="1533525"/>
                  <wp:effectExtent l="0" t="0" r="1905" b="9525"/>
                  <wp:wrapTight wrapText="bothSides">
                    <wp:wrapPolygon edited="0">
                      <wp:start x="0" y="0"/>
                      <wp:lineTo x="0" y="21466"/>
                      <wp:lineTo x="21479" y="21466"/>
                      <wp:lineTo x="21479"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65145" cy="15335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24876" w:rsidRPr="00600A1E">
              <w:rPr>
                <w:rFonts w:ascii="Arial" w:hAnsi="Arial" w:cs="Arial"/>
              </w:rPr>
              <w:t>7</w:t>
            </w:r>
            <w:r w:rsidR="00824876" w:rsidRPr="00600A1E">
              <w:rPr>
                <w:rFonts w:ascii="Arial" w:hAnsi="Arial" w:cs="Arial"/>
                <w:vertAlign w:val="superscript"/>
              </w:rPr>
              <w:t>η</w:t>
            </w:r>
            <w:r w:rsidR="00824876" w:rsidRPr="00600A1E">
              <w:rPr>
                <w:rFonts w:ascii="Arial" w:hAnsi="Arial" w:cs="Arial"/>
              </w:rPr>
              <w:t xml:space="preserve"> και 8</w:t>
            </w:r>
            <w:r w:rsidR="00824876" w:rsidRPr="00600A1E">
              <w:rPr>
                <w:rFonts w:ascii="Arial" w:hAnsi="Arial" w:cs="Arial"/>
                <w:vertAlign w:val="superscript"/>
              </w:rPr>
              <w:t>η</w:t>
            </w:r>
            <w:r w:rsidR="00824876" w:rsidRPr="00600A1E">
              <w:rPr>
                <w:rFonts w:ascii="Arial" w:hAnsi="Arial" w:cs="Arial"/>
              </w:rPr>
              <w:t xml:space="preserve"> συνέντευξη</w:t>
            </w:r>
          </w:p>
        </w:tc>
      </w:tr>
      <w:tr w:rsidR="004D09F2" w:rsidRPr="00600A1E" w14:paraId="509D6E11"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415ABD07" w14:textId="488CB798" w:rsidR="004D09F2" w:rsidRPr="009B2351" w:rsidRDefault="004D09F2" w:rsidP="00600A1E">
            <w:pPr>
              <w:spacing w:line="360" w:lineRule="auto"/>
              <w:jc w:val="center"/>
              <w:rPr>
                <w:rFonts w:ascii="Arial" w:hAnsi="Arial" w:cs="Arial"/>
                <w:b w:val="0"/>
              </w:rPr>
            </w:pPr>
          </w:p>
        </w:tc>
        <w:tc>
          <w:tcPr>
            <w:tcW w:w="9125" w:type="dxa"/>
          </w:tcPr>
          <w:p w14:paraId="511292FA" w14:textId="575AFF44" w:rsidR="004D09F2" w:rsidRPr="00600A1E" w:rsidRDefault="005F1B5F"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679744" behindDoc="0" locked="0" layoutInCell="1" allowOverlap="1" wp14:anchorId="5005371B" wp14:editId="3187E2C9">
                  <wp:simplePos x="0" y="0"/>
                  <wp:positionH relativeFrom="column">
                    <wp:posOffset>-624205</wp:posOffset>
                  </wp:positionH>
                  <wp:positionV relativeFrom="paragraph">
                    <wp:posOffset>833120</wp:posOffset>
                  </wp:positionV>
                  <wp:extent cx="2455545" cy="1228090"/>
                  <wp:effectExtent l="4128" t="0" r="6032" b="6033"/>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rot="5400000">
                            <a:off x="0" y="0"/>
                            <a:ext cx="2455545" cy="12280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24876" w:rsidRPr="00600A1E">
              <w:rPr>
                <w:rFonts w:ascii="Arial" w:hAnsi="Arial" w:cs="Arial"/>
              </w:rPr>
              <w:t>Απομαγνητοφωνήσεις</w:t>
            </w:r>
          </w:p>
        </w:tc>
      </w:tr>
      <w:tr w:rsidR="00824876" w:rsidRPr="00600A1E" w14:paraId="1477C6A8"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6C1205C1" w14:textId="596C1517" w:rsidR="00824876" w:rsidRPr="009B2351" w:rsidRDefault="00824876" w:rsidP="00600A1E">
            <w:pPr>
              <w:spacing w:line="360" w:lineRule="auto"/>
              <w:jc w:val="center"/>
              <w:rPr>
                <w:rFonts w:ascii="Arial" w:hAnsi="Arial" w:cs="Arial"/>
                <w:b w:val="0"/>
              </w:rPr>
            </w:pPr>
          </w:p>
        </w:tc>
        <w:tc>
          <w:tcPr>
            <w:tcW w:w="9125" w:type="dxa"/>
          </w:tcPr>
          <w:p w14:paraId="520CDB52" w14:textId="33466AC7" w:rsidR="00824876" w:rsidRDefault="009B2351"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l-GR"/>
              </w:rPr>
            </w:pPr>
            <w:r w:rsidRPr="00600A1E">
              <w:rPr>
                <w:rFonts w:ascii="Arial" w:hAnsi="Arial" w:cs="Arial"/>
                <w:noProof/>
                <w:lang w:eastAsia="el-GR"/>
              </w:rPr>
              <w:drawing>
                <wp:anchor distT="0" distB="0" distL="114300" distR="114300" simplePos="0" relativeHeight="251705344" behindDoc="0" locked="0" layoutInCell="1" allowOverlap="1" wp14:anchorId="1F354454" wp14:editId="0C26163B">
                  <wp:simplePos x="0" y="0"/>
                  <wp:positionH relativeFrom="margin">
                    <wp:posOffset>2540</wp:posOffset>
                  </wp:positionH>
                  <wp:positionV relativeFrom="paragraph">
                    <wp:posOffset>1181735</wp:posOffset>
                  </wp:positionV>
                  <wp:extent cx="2584450" cy="1292860"/>
                  <wp:effectExtent l="0" t="0" r="6350" b="254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84450" cy="1292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24876" w:rsidRPr="00600A1E">
              <w:rPr>
                <w:rFonts w:ascii="Arial" w:eastAsia="Times New Roman" w:hAnsi="Arial" w:cs="Arial"/>
                <w:lang w:eastAsia="el-GR"/>
              </w:rPr>
              <w:t>Οι απόψεις που επιχειρήθηκαν να καταγραφούν και να διερευνηθούν μέσω της ανάλυσης των δεδομένων επικεντρώθηκαν στις παραμέτρους και στους επιμέρους στόχους της έρευνας. Οι απαντήσεις κωδικοποιήθηκαν οδηγώντας μέσω της διαρκούς σύγκρισης των συνεντεύξεων σε  κατηγορίες ανώτερης τάξης, εστιάζοντας σε εννοιολογικές διευκρινήσεις των απαντήσεων.</w:t>
            </w:r>
          </w:p>
          <w:p w14:paraId="041409E1" w14:textId="7DA4B87C" w:rsidR="007F38D6" w:rsidRDefault="007F38D6"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l-GR"/>
              </w:rPr>
            </w:pPr>
          </w:p>
          <w:p w14:paraId="10446957" w14:textId="1F8E5606" w:rsidR="005F1B5F" w:rsidRPr="00600A1E" w:rsidRDefault="005F1B5F"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lang w:eastAsia="el-GR"/>
              </w:rPr>
            </w:pPr>
          </w:p>
          <w:p w14:paraId="0A73B873" w14:textId="77777777" w:rsidR="00824876" w:rsidRPr="00600A1E" w:rsidRDefault="00824876"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B95FDD" w:rsidRPr="00600A1E" w14:paraId="4C04F894"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254A4B11" w14:textId="2271E927" w:rsidR="00B95FDD" w:rsidRPr="009B2351" w:rsidRDefault="00B95FDD" w:rsidP="00600A1E">
            <w:pPr>
              <w:spacing w:line="360" w:lineRule="auto"/>
              <w:jc w:val="center"/>
              <w:rPr>
                <w:rFonts w:ascii="Arial" w:hAnsi="Arial" w:cs="Arial"/>
                <w:b w:val="0"/>
              </w:rPr>
            </w:pPr>
          </w:p>
        </w:tc>
        <w:tc>
          <w:tcPr>
            <w:tcW w:w="9125" w:type="dxa"/>
          </w:tcPr>
          <w:p w14:paraId="2E2E9488" w14:textId="41D53896" w:rsidR="00B95FDD" w:rsidRPr="00600A1E" w:rsidRDefault="009B2351"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682816" behindDoc="0" locked="0" layoutInCell="1" allowOverlap="1" wp14:anchorId="2CC6563C" wp14:editId="715F7F74">
                  <wp:simplePos x="0" y="0"/>
                  <wp:positionH relativeFrom="margin">
                    <wp:posOffset>-635</wp:posOffset>
                  </wp:positionH>
                  <wp:positionV relativeFrom="paragraph">
                    <wp:posOffset>272415</wp:posOffset>
                  </wp:positionV>
                  <wp:extent cx="2552700" cy="127762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52700" cy="12776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5FDD" w:rsidRPr="00600A1E">
              <w:rPr>
                <w:rFonts w:ascii="Arial" w:hAnsi="Arial" w:cs="Arial"/>
              </w:rPr>
              <w:t>Αρχίσαμε τη συγγραφή της μεθοδολογίας μας.</w:t>
            </w:r>
            <w:r w:rsidR="005F1B5F" w:rsidRPr="00600A1E">
              <w:rPr>
                <w:rFonts w:ascii="Arial" w:hAnsi="Arial" w:cs="Arial"/>
                <w:noProof/>
              </w:rPr>
              <w:t xml:space="preserve"> </w:t>
            </w:r>
          </w:p>
        </w:tc>
      </w:tr>
      <w:tr w:rsidR="00B95FDD" w:rsidRPr="00600A1E" w14:paraId="5A278F0A"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2D3757A7" w14:textId="070A2FD3" w:rsidR="00B95FDD" w:rsidRPr="009B2351" w:rsidRDefault="00B95FDD" w:rsidP="00600A1E">
            <w:pPr>
              <w:spacing w:line="360" w:lineRule="auto"/>
              <w:jc w:val="center"/>
              <w:rPr>
                <w:rFonts w:ascii="Arial" w:hAnsi="Arial" w:cs="Arial"/>
                <w:b w:val="0"/>
              </w:rPr>
            </w:pPr>
          </w:p>
        </w:tc>
        <w:tc>
          <w:tcPr>
            <w:tcW w:w="9125" w:type="dxa"/>
          </w:tcPr>
          <w:p w14:paraId="7F5B2B38" w14:textId="7540D7DC" w:rsidR="0043164D" w:rsidRDefault="009B2351"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703296" behindDoc="0" locked="0" layoutInCell="1" allowOverlap="1" wp14:anchorId="6E7DD819" wp14:editId="51FAF3AB">
                  <wp:simplePos x="0" y="0"/>
                  <wp:positionH relativeFrom="margin">
                    <wp:posOffset>3572510</wp:posOffset>
                  </wp:positionH>
                  <wp:positionV relativeFrom="paragraph">
                    <wp:posOffset>963295</wp:posOffset>
                  </wp:positionV>
                  <wp:extent cx="1942465" cy="971550"/>
                  <wp:effectExtent l="9208"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rot="5400000">
                            <a:off x="0" y="0"/>
                            <a:ext cx="1942465" cy="971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5FDD" w:rsidRPr="00600A1E">
              <w:rPr>
                <w:rFonts w:ascii="Arial" w:hAnsi="Arial" w:cs="Arial"/>
              </w:rPr>
              <w:t>Αναλύσαμε τα δεδομένα των συνεντεύξεων.</w:t>
            </w:r>
          </w:p>
          <w:p w14:paraId="3F2A706B" w14:textId="76B768EA" w:rsidR="00B95FDD" w:rsidRPr="00600A1E" w:rsidRDefault="009B2351"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695104" behindDoc="0" locked="0" layoutInCell="1" allowOverlap="1" wp14:anchorId="7E0226FC" wp14:editId="77C2EDE8">
                  <wp:simplePos x="0" y="0"/>
                  <wp:positionH relativeFrom="column">
                    <wp:posOffset>37465</wp:posOffset>
                  </wp:positionH>
                  <wp:positionV relativeFrom="paragraph">
                    <wp:posOffset>67310</wp:posOffset>
                  </wp:positionV>
                  <wp:extent cx="4284345" cy="2143125"/>
                  <wp:effectExtent l="0" t="0" r="1905"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rot="10800000" flipH="1" flipV="1">
                            <a:off x="0" y="0"/>
                            <a:ext cx="4284345"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95FDD" w:rsidRPr="00600A1E" w14:paraId="52797473"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vMerge w:val="restart"/>
          </w:tcPr>
          <w:p w14:paraId="23A11634" w14:textId="2CD95D0A" w:rsidR="00B95FDD" w:rsidRPr="009B2351" w:rsidRDefault="00B95FDD" w:rsidP="00600A1E">
            <w:pPr>
              <w:spacing w:line="360" w:lineRule="auto"/>
              <w:jc w:val="center"/>
              <w:rPr>
                <w:rFonts w:ascii="Arial" w:hAnsi="Arial" w:cs="Arial"/>
                <w:b w:val="0"/>
              </w:rPr>
            </w:pPr>
          </w:p>
        </w:tc>
        <w:tc>
          <w:tcPr>
            <w:tcW w:w="9125" w:type="dxa"/>
          </w:tcPr>
          <w:p w14:paraId="42ECA919" w14:textId="4BD10EBC" w:rsidR="00B95FDD" w:rsidRDefault="0043164D" w:rsidP="00600A1E">
            <w:pPr>
              <w:tabs>
                <w:tab w:val="left" w:pos="2565"/>
              </w:tabs>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noProof/>
                <w:lang w:eastAsia="el-GR"/>
              </w:rPr>
              <w:drawing>
                <wp:anchor distT="0" distB="0" distL="114300" distR="114300" simplePos="0" relativeHeight="251701248" behindDoc="0" locked="0" layoutInCell="1" allowOverlap="1" wp14:anchorId="782688E2" wp14:editId="219D2078">
                  <wp:simplePos x="0" y="0"/>
                  <wp:positionH relativeFrom="margin">
                    <wp:posOffset>18415</wp:posOffset>
                  </wp:positionH>
                  <wp:positionV relativeFrom="paragraph">
                    <wp:posOffset>250190</wp:posOffset>
                  </wp:positionV>
                  <wp:extent cx="2988310" cy="1495425"/>
                  <wp:effectExtent l="0" t="0" r="254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88310" cy="1495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24876" w:rsidRPr="00600A1E">
              <w:rPr>
                <w:rFonts w:ascii="Arial" w:hAnsi="Arial" w:cs="Arial"/>
              </w:rPr>
              <w:t>Κ</w:t>
            </w:r>
            <w:r w:rsidR="00B95FDD" w:rsidRPr="00600A1E">
              <w:rPr>
                <w:rFonts w:ascii="Arial" w:hAnsi="Arial" w:cs="Arial"/>
              </w:rPr>
              <w:t>αταλήξαμε σε αποτελέσματα.</w:t>
            </w:r>
          </w:p>
          <w:p w14:paraId="75DDA114" w14:textId="1AF889F4" w:rsidR="0043164D" w:rsidRPr="00600A1E" w:rsidRDefault="0043164D" w:rsidP="00600A1E">
            <w:pPr>
              <w:tabs>
                <w:tab w:val="left" w:pos="2565"/>
              </w:tabs>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B95FDD" w:rsidRPr="00600A1E" w14:paraId="31CCE440" w14:textId="77777777" w:rsidTr="00943B3D">
        <w:tc>
          <w:tcPr>
            <w:cnfStyle w:val="001000000000" w:firstRow="0" w:lastRow="0" w:firstColumn="1" w:lastColumn="0" w:oddVBand="0" w:evenVBand="0" w:oddHBand="0" w:evenHBand="0" w:firstRowFirstColumn="0" w:firstRowLastColumn="0" w:lastRowFirstColumn="0" w:lastRowLastColumn="0"/>
            <w:tcW w:w="284" w:type="dxa"/>
            <w:vMerge/>
          </w:tcPr>
          <w:p w14:paraId="1875471B" w14:textId="77777777" w:rsidR="00B95FDD" w:rsidRPr="009B2351" w:rsidRDefault="00B95FDD" w:rsidP="00600A1E">
            <w:pPr>
              <w:spacing w:line="360" w:lineRule="auto"/>
              <w:jc w:val="center"/>
              <w:rPr>
                <w:rFonts w:ascii="Arial" w:hAnsi="Arial" w:cs="Arial"/>
                <w:b w:val="0"/>
              </w:rPr>
            </w:pPr>
          </w:p>
        </w:tc>
        <w:tc>
          <w:tcPr>
            <w:tcW w:w="9125" w:type="dxa"/>
          </w:tcPr>
          <w:p w14:paraId="66359CCA" w14:textId="34BDFBA3" w:rsidR="00B95FDD" w:rsidRPr="00600A1E" w:rsidRDefault="00B95FDD"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rPr>
              <w:t>Εξάγαμε συμπεράσματα.</w:t>
            </w:r>
          </w:p>
        </w:tc>
      </w:tr>
      <w:tr w:rsidR="00B95FDD" w:rsidRPr="00600A1E" w14:paraId="6C5B3F86"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tcPr>
          <w:p w14:paraId="1C5D3030" w14:textId="29D302A1" w:rsidR="00B95FDD" w:rsidRPr="009B2351" w:rsidRDefault="00B95FDD" w:rsidP="00600A1E">
            <w:pPr>
              <w:spacing w:line="360" w:lineRule="auto"/>
              <w:jc w:val="center"/>
              <w:rPr>
                <w:rFonts w:ascii="Arial" w:hAnsi="Arial" w:cs="Arial"/>
                <w:b w:val="0"/>
              </w:rPr>
            </w:pPr>
          </w:p>
        </w:tc>
        <w:tc>
          <w:tcPr>
            <w:tcW w:w="9125" w:type="dxa"/>
          </w:tcPr>
          <w:p w14:paraId="477D5F70" w14:textId="3B757D6A" w:rsidR="00B95FDD" w:rsidRPr="00600A1E"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rPr>
              <w:t xml:space="preserve">Συζητήσαμε </w:t>
            </w:r>
            <w:r w:rsidR="00410690" w:rsidRPr="00600A1E">
              <w:rPr>
                <w:rFonts w:ascii="Arial" w:hAnsi="Arial" w:cs="Arial"/>
              </w:rPr>
              <w:t>τα αποτελέσματα</w:t>
            </w:r>
            <w:r w:rsidRPr="00600A1E">
              <w:rPr>
                <w:rFonts w:ascii="Arial" w:hAnsi="Arial" w:cs="Arial"/>
              </w:rPr>
              <w:t xml:space="preserve"> έρευνας.</w:t>
            </w:r>
          </w:p>
          <w:p w14:paraId="2FC3247B" w14:textId="0A3AEF6B" w:rsidR="00B95FDD" w:rsidRPr="00600A1E" w:rsidRDefault="002440E7"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Συγγραφή αποτελεσμάτων, συμπερασμάτων και περιορισμών</w:t>
            </w:r>
            <w:r w:rsidR="00B95FDD" w:rsidRPr="00600A1E">
              <w:rPr>
                <w:rFonts w:ascii="Arial" w:hAnsi="Arial" w:cs="Arial"/>
              </w:rPr>
              <w:t>.</w:t>
            </w:r>
            <w:r>
              <w:rPr>
                <w:rFonts w:ascii="Arial" w:hAnsi="Arial" w:cs="Arial"/>
              </w:rPr>
              <w:t xml:space="preserve"> </w:t>
            </w:r>
          </w:p>
        </w:tc>
      </w:tr>
      <w:tr w:rsidR="00B95FDD" w:rsidRPr="00600A1E" w14:paraId="62565B9E" w14:textId="77777777" w:rsidTr="00943B3D">
        <w:trPr>
          <w:trHeight w:val="755"/>
        </w:trPr>
        <w:tc>
          <w:tcPr>
            <w:cnfStyle w:val="001000000000" w:firstRow="0" w:lastRow="0" w:firstColumn="1" w:lastColumn="0" w:oddVBand="0" w:evenVBand="0" w:oddHBand="0" w:evenHBand="0" w:firstRowFirstColumn="0" w:firstRowLastColumn="0" w:lastRowFirstColumn="0" w:lastRowLastColumn="0"/>
            <w:tcW w:w="284" w:type="dxa"/>
            <w:vMerge w:val="restart"/>
          </w:tcPr>
          <w:p w14:paraId="03A0E468" w14:textId="1F18A498" w:rsidR="00B95FDD" w:rsidRPr="009B2351" w:rsidRDefault="00B95FDD" w:rsidP="00600A1E">
            <w:pPr>
              <w:spacing w:line="360" w:lineRule="auto"/>
              <w:jc w:val="center"/>
              <w:rPr>
                <w:rFonts w:ascii="Arial" w:hAnsi="Arial" w:cs="Arial"/>
                <w:b w:val="0"/>
              </w:rPr>
            </w:pPr>
          </w:p>
        </w:tc>
        <w:tc>
          <w:tcPr>
            <w:tcW w:w="9125" w:type="dxa"/>
          </w:tcPr>
          <w:p w14:paraId="4E670C79" w14:textId="72E266CF" w:rsidR="00B95FDD" w:rsidRPr="00600A1E" w:rsidRDefault="00B95FDD" w:rsidP="00600A1E">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600A1E">
              <w:rPr>
                <w:rFonts w:ascii="Arial" w:hAnsi="Arial" w:cs="Arial"/>
              </w:rPr>
              <w:t xml:space="preserve">Εισηγηθήκαμε η διάχυση αποτελεσμάτων να γίνει μέσω τρίπτυχου ενημερωτικού εντύπου </w:t>
            </w:r>
          </w:p>
        </w:tc>
      </w:tr>
      <w:tr w:rsidR="00B95FDD" w:rsidRPr="00600A1E" w14:paraId="4BCC4CED" w14:textId="77777777" w:rsidTr="00943B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 w:type="dxa"/>
            <w:vMerge/>
          </w:tcPr>
          <w:p w14:paraId="26059830" w14:textId="77777777" w:rsidR="00B95FDD" w:rsidRPr="009B2351" w:rsidRDefault="00B95FDD" w:rsidP="00600A1E">
            <w:pPr>
              <w:spacing w:line="360" w:lineRule="auto"/>
              <w:jc w:val="center"/>
              <w:rPr>
                <w:rFonts w:ascii="Arial" w:hAnsi="Arial" w:cs="Arial"/>
                <w:b w:val="0"/>
              </w:rPr>
            </w:pPr>
          </w:p>
        </w:tc>
        <w:tc>
          <w:tcPr>
            <w:tcW w:w="9125" w:type="dxa"/>
          </w:tcPr>
          <w:p w14:paraId="3FAC3078" w14:textId="77777777" w:rsidR="00B95FDD" w:rsidRPr="00600A1E" w:rsidRDefault="00B95FDD" w:rsidP="00600A1E">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600A1E">
              <w:rPr>
                <w:rFonts w:ascii="Arial" w:hAnsi="Arial" w:cs="Arial"/>
              </w:rPr>
              <w:t>Μιλήσαμε για την παρουσίαση ενώπιον της Επιτροπής Αξιολόγησης.</w:t>
            </w:r>
          </w:p>
        </w:tc>
      </w:tr>
      <w:tr w:rsidR="00B95FDD" w:rsidRPr="00600A1E" w14:paraId="1FB5A31F" w14:textId="77777777" w:rsidTr="00943B3D">
        <w:tc>
          <w:tcPr>
            <w:cnfStyle w:val="001000000000" w:firstRow="0" w:lastRow="0" w:firstColumn="1" w:lastColumn="0" w:oddVBand="0" w:evenVBand="0" w:oddHBand="0" w:evenHBand="0" w:firstRowFirstColumn="0" w:firstRowLastColumn="0" w:lastRowFirstColumn="0" w:lastRowLastColumn="0"/>
            <w:tcW w:w="284" w:type="dxa"/>
          </w:tcPr>
          <w:p w14:paraId="77AFF80F" w14:textId="0F6F2759" w:rsidR="00B95FDD" w:rsidRPr="009B2351" w:rsidRDefault="00B95FDD" w:rsidP="00600A1E">
            <w:pPr>
              <w:spacing w:line="360" w:lineRule="auto"/>
              <w:jc w:val="center"/>
              <w:rPr>
                <w:rFonts w:ascii="Arial" w:hAnsi="Arial" w:cs="Arial"/>
                <w:b w:val="0"/>
              </w:rPr>
            </w:pPr>
          </w:p>
        </w:tc>
        <w:tc>
          <w:tcPr>
            <w:tcW w:w="9125" w:type="dxa"/>
          </w:tcPr>
          <w:p w14:paraId="34CC6118" w14:textId="4C4757FE" w:rsidR="0060097E" w:rsidRPr="00600A1E" w:rsidRDefault="0060097E" w:rsidP="008E4A56">
            <w:p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r>
              <w:rPr>
                <w:noProof/>
                <w:lang w:eastAsia="el-GR"/>
              </w:rPr>
              <w:drawing>
                <wp:anchor distT="0" distB="0" distL="114300" distR="114300" simplePos="0" relativeHeight="251710464" behindDoc="1" locked="0" layoutInCell="1" allowOverlap="1" wp14:anchorId="7F6EF1F4" wp14:editId="045040F8">
                  <wp:simplePos x="0" y="0"/>
                  <wp:positionH relativeFrom="column">
                    <wp:posOffset>2793003</wp:posOffset>
                  </wp:positionH>
                  <wp:positionV relativeFrom="paragraph">
                    <wp:posOffset>32657</wp:posOffset>
                  </wp:positionV>
                  <wp:extent cx="2644140" cy="1228725"/>
                  <wp:effectExtent l="0" t="0" r="3810" b="9525"/>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6050" t="29048" r="8334" b="618"/>
                          <a:stretch/>
                        </pic:blipFill>
                        <pic:spPr bwMode="auto">
                          <a:xfrm>
                            <a:off x="0" y="0"/>
                            <a:ext cx="2644140" cy="1228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95FDD" w:rsidRPr="00600A1E">
              <w:rPr>
                <w:rFonts w:ascii="Arial" w:hAnsi="Arial" w:cs="Arial"/>
              </w:rPr>
              <w:t>Τελειώσαμε τη συγγραφή των υπολοίπων μερών της έρευνας (εισηγήσεις)</w:t>
            </w:r>
            <w:r w:rsidR="002440E7">
              <w:rPr>
                <w:rFonts w:ascii="Arial" w:hAnsi="Arial" w:cs="Arial"/>
              </w:rPr>
              <w:t>. Μορφοποίηση και προσθήκη βιβλιογραφίας. Ετοιμασία παρουσίασης.</w:t>
            </w:r>
          </w:p>
        </w:tc>
      </w:tr>
    </w:tbl>
    <w:p w14:paraId="312D3259" w14:textId="41E53027" w:rsidR="00555FCB" w:rsidRDefault="00555FCB" w:rsidP="00600A1E">
      <w:pPr>
        <w:tabs>
          <w:tab w:val="left" w:pos="2567"/>
        </w:tabs>
        <w:spacing w:line="360" w:lineRule="auto"/>
        <w:rPr>
          <w:rFonts w:ascii="Arial" w:hAnsi="Arial" w:cs="Arial"/>
        </w:rPr>
      </w:pPr>
    </w:p>
    <w:sectPr w:rsidR="00555FCB" w:rsidSect="00BA0FFB">
      <w:footerReference w:type="default" r:id="rId31"/>
      <w:pgSz w:w="11906" w:h="16838"/>
      <w:pgMar w:top="1440" w:right="1440" w:bottom="1440" w:left="1440"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17ED25" w14:textId="77777777" w:rsidR="009815F9" w:rsidRDefault="009815F9" w:rsidP="008B05D7">
      <w:pPr>
        <w:spacing w:after="0" w:line="240" w:lineRule="auto"/>
      </w:pPr>
      <w:r>
        <w:separator/>
      </w:r>
    </w:p>
  </w:endnote>
  <w:endnote w:type="continuationSeparator" w:id="0">
    <w:p w14:paraId="2046CDA8" w14:textId="77777777" w:rsidR="009815F9" w:rsidRDefault="009815F9" w:rsidP="008B05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onotype Corsiva">
    <w:panose1 w:val="03010101010201010101"/>
    <w:charset w:val="A1"/>
    <w:family w:val="script"/>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2257099"/>
      <w:docPartObj>
        <w:docPartGallery w:val="Page Numbers (Bottom of Page)"/>
        <w:docPartUnique/>
      </w:docPartObj>
    </w:sdtPr>
    <w:sdtEndPr>
      <w:rPr>
        <w:noProof/>
      </w:rPr>
    </w:sdtEndPr>
    <w:sdtContent>
      <w:p w14:paraId="29EF895A" w14:textId="5E4DC798" w:rsidR="009815F9" w:rsidRDefault="009815F9">
        <w:pPr>
          <w:pStyle w:val="Footer"/>
          <w:jc w:val="center"/>
        </w:pPr>
        <w:r>
          <w:fldChar w:fldCharType="begin"/>
        </w:r>
        <w:r>
          <w:instrText xml:space="preserve"> PAGE   \* MERGEFORMAT </w:instrText>
        </w:r>
        <w:r>
          <w:fldChar w:fldCharType="separate"/>
        </w:r>
        <w:r w:rsidR="00CD5A33">
          <w:rPr>
            <w:noProof/>
          </w:rPr>
          <w:t>5</w:t>
        </w:r>
        <w:r>
          <w:rPr>
            <w:noProof/>
          </w:rPr>
          <w:fldChar w:fldCharType="end"/>
        </w:r>
      </w:p>
    </w:sdtContent>
  </w:sdt>
  <w:p w14:paraId="5F4E97D3" w14:textId="77777777" w:rsidR="009815F9" w:rsidRDefault="009815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161B64" w14:textId="77777777" w:rsidR="009815F9" w:rsidRDefault="009815F9" w:rsidP="008B05D7">
      <w:pPr>
        <w:spacing w:after="0" w:line="240" w:lineRule="auto"/>
      </w:pPr>
      <w:r>
        <w:separator/>
      </w:r>
    </w:p>
  </w:footnote>
  <w:footnote w:type="continuationSeparator" w:id="0">
    <w:p w14:paraId="148AF741" w14:textId="77777777" w:rsidR="009815F9" w:rsidRDefault="009815F9" w:rsidP="008B05D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30729C"/>
    <w:multiLevelType w:val="multilevel"/>
    <w:tmpl w:val="12A0DC7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bullet"/>
      <w:lvlText w:val=""/>
      <w:lvlJc w:val="left"/>
      <w:pPr>
        <w:ind w:left="1440" w:hanging="360"/>
      </w:pPr>
      <w:rPr>
        <w:rFonts w:ascii="Symbol" w:hAnsi="Symbol"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18215F18"/>
    <w:multiLevelType w:val="multilevel"/>
    <w:tmpl w:val="AAF02FF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bullet"/>
      <w:lvlText w:val=""/>
      <w:lvlJc w:val="left"/>
      <w:pPr>
        <w:ind w:left="1440" w:hanging="360"/>
      </w:pPr>
      <w:rPr>
        <w:rFonts w:ascii="Wingdings" w:hAnsi="Wingding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312103C7"/>
    <w:multiLevelType w:val="hybridMultilevel"/>
    <w:tmpl w:val="15221BF0"/>
    <w:lvl w:ilvl="0" w:tplc="04080001">
      <w:start w:val="1"/>
      <w:numFmt w:val="bullet"/>
      <w:lvlText w:val=""/>
      <w:lvlJc w:val="left"/>
      <w:pPr>
        <w:ind w:left="1145" w:hanging="360"/>
      </w:pPr>
      <w:rPr>
        <w:rFonts w:ascii="Symbol" w:hAnsi="Symbol" w:hint="default"/>
      </w:rPr>
    </w:lvl>
    <w:lvl w:ilvl="1" w:tplc="04080003" w:tentative="1">
      <w:start w:val="1"/>
      <w:numFmt w:val="bullet"/>
      <w:lvlText w:val="o"/>
      <w:lvlJc w:val="left"/>
      <w:pPr>
        <w:ind w:left="1865" w:hanging="360"/>
      </w:pPr>
      <w:rPr>
        <w:rFonts w:ascii="Courier New" w:hAnsi="Courier New" w:cs="Courier New" w:hint="default"/>
      </w:rPr>
    </w:lvl>
    <w:lvl w:ilvl="2" w:tplc="04080005" w:tentative="1">
      <w:start w:val="1"/>
      <w:numFmt w:val="bullet"/>
      <w:lvlText w:val=""/>
      <w:lvlJc w:val="left"/>
      <w:pPr>
        <w:ind w:left="2585" w:hanging="360"/>
      </w:pPr>
      <w:rPr>
        <w:rFonts w:ascii="Wingdings" w:hAnsi="Wingdings" w:hint="default"/>
      </w:rPr>
    </w:lvl>
    <w:lvl w:ilvl="3" w:tplc="04080001" w:tentative="1">
      <w:start w:val="1"/>
      <w:numFmt w:val="bullet"/>
      <w:lvlText w:val=""/>
      <w:lvlJc w:val="left"/>
      <w:pPr>
        <w:ind w:left="3305" w:hanging="360"/>
      </w:pPr>
      <w:rPr>
        <w:rFonts w:ascii="Symbol" w:hAnsi="Symbol" w:hint="default"/>
      </w:rPr>
    </w:lvl>
    <w:lvl w:ilvl="4" w:tplc="04080003" w:tentative="1">
      <w:start w:val="1"/>
      <w:numFmt w:val="bullet"/>
      <w:lvlText w:val="o"/>
      <w:lvlJc w:val="left"/>
      <w:pPr>
        <w:ind w:left="4025" w:hanging="360"/>
      </w:pPr>
      <w:rPr>
        <w:rFonts w:ascii="Courier New" w:hAnsi="Courier New" w:cs="Courier New" w:hint="default"/>
      </w:rPr>
    </w:lvl>
    <w:lvl w:ilvl="5" w:tplc="04080005" w:tentative="1">
      <w:start w:val="1"/>
      <w:numFmt w:val="bullet"/>
      <w:lvlText w:val=""/>
      <w:lvlJc w:val="left"/>
      <w:pPr>
        <w:ind w:left="4745" w:hanging="360"/>
      </w:pPr>
      <w:rPr>
        <w:rFonts w:ascii="Wingdings" w:hAnsi="Wingdings" w:hint="default"/>
      </w:rPr>
    </w:lvl>
    <w:lvl w:ilvl="6" w:tplc="04080001" w:tentative="1">
      <w:start w:val="1"/>
      <w:numFmt w:val="bullet"/>
      <w:lvlText w:val=""/>
      <w:lvlJc w:val="left"/>
      <w:pPr>
        <w:ind w:left="5465" w:hanging="360"/>
      </w:pPr>
      <w:rPr>
        <w:rFonts w:ascii="Symbol" w:hAnsi="Symbol" w:hint="default"/>
      </w:rPr>
    </w:lvl>
    <w:lvl w:ilvl="7" w:tplc="04080003" w:tentative="1">
      <w:start w:val="1"/>
      <w:numFmt w:val="bullet"/>
      <w:lvlText w:val="o"/>
      <w:lvlJc w:val="left"/>
      <w:pPr>
        <w:ind w:left="6185" w:hanging="360"/>
      </w:pPr>
      <w:rPr>
        <w:rFonts w:ascii="Courier New" w:hAnsi="Courier New" w:cs="Courier New" w:hint="default"/>
      </w:rPr>
    </w:lvl>
    <w:lvl w:ilvl="8" w:tplc="04080005" w:tentative="1">
      <w:start w:val="1"/>
      <w:numFmt w:val="bullet"/>
      <w:lvlText w:val=""/>
      <w:lvlJc w:val="left"/>
      <w:pPr>
        <w:ind w:left="6905" w:hanging="360"/>
      </w:pPr>
      <w:rPr>
        <w:rFonts w:ascii="Wingdings" w:hAnsi="Wingdings" w:hint="default"/>
      </w:rPr>
    </w:lvl>
  </w:abstractNum>
  <w:abstractNum w:abstractNumId="3" w15:restartNumberingAfterBreak="0">
    <w:nsid w:val="38DC1D75"/>
    <w:multiLevelType w:val="hybridMultilevel"/>
    <w:tmpl w:val="AF888CB8"/>
    <w:lvl w:ilvl="0" w:tplc="E2F80206">
      <w:start w:val="1"/>
      <w:numFmt w:val="bullet"/>
      <w:lvlText w:val=""/>
      <w:lvlJc w:val="left"/>
      <w:pPr>
        <w:tabs>
          <w:tab w:val="num" w:pos="644"/>
        </w:tabs>
        <w:ind w:left="644" w:hanging="360"/>
      </w:pPr>
      <w:rPr>
        <w:rFonts w:ascii="Wingdings" w:hAnsi="Wingdings" w:hint="default"/>
      </w:rPr>
    </w:lvl>
    <w:lvl w:ilvl="1" w:tplc="04080003">
      <w:start w:val="1"/>
      <w:numFmt w:val="bullet"/>
      <w:lvlText w:val="o"/>
      <w:lvlJc w:val="left"/>
      <w:pPr>
        <w:tabs>
          <w:tab w:val="num" w:pos="2007"/>
        </w:tabs>
        <w:ind w:left="2007" w:hanging="360"/>
      </w:pPr>
      <w:rPr>
        <w:rFonts w:ascii="Courier New" w:hAnsi="Courier New" w:cs="Courier New" w:hint="default"/>
      </w:rPr>
    </w:lvl>
    <w:lvl w:ilvl="2" w:tplc="04080005">
      <w:start w:val="1"/>
      <w:numFmt w:val="bullet"/>
      <w:lvlText w:val=""/>
      <w:lvlJc w:val="left"/>
      <w:pPr>
        <w:tabs>
          <w:tab w:val="num" w:pos="2727"/>
        </w:tabs>
        <w:ind w:left="2727" w:hanging="360"/>
      </w:pPr>
      <w:rPr>
        <w:rFonts w:ascii="Wingdings" w:hAnsi="Wingdings" w:hint="default"/>
      </w:rPr>
    </w:lvl>
    <w:lvl w:ilvl="3" w:tplc="04080001">
      <w:start w:val="1"/>
      <w:numFmt w:val="bullet"/>
      <w:lvlText w:val=""/>
      <w:lvlJc w:val="left"/>
      <w:pPr>
        <w:tabs>
          <w:tab w:val="num" w:pos="3447"/>
        </w:tabs>
        <w:ind w:left="3447" w:hanging="360"/>
      </w:pPr>
      <w:rPr>
        <w:rFonts w:ascii="Symbol" w:hAnsi="Symbol" w:hint="default"/>
      </w:rPr>
    </w:lvl>
    <w:lvl w:ilvl="4" w:tplc="04080003">
      <w:start w:val="1"/>
      <w:numFmt w:val="bullet"/>
      <w:lvlText w:val="o"/>
      <w:lvlJc w:val="left"/>
      <w:pPr>
        <w:tabs>
          <w:tab w:val="num" w:pos="4167"/>
        </w:tabs>
        <w:ind w:left="4167" w:hanging="360"/>
      </w:pPr>
      <w:rPr>
        <w:rFonts w:ascii="Courier New" w:hAnsi="Courier New" w:cs="Courier New" w:hint="default"/>
      </w:rPr>
    </w:lvl>
    <w:lvl w:ilvl="5" w:tplc="04080005">
      <w:start w:val="1"/>
      <w:numFmt w:val="bullet"/>
      <w:lvlText w:val=""/>
      <w:lvlJc w:val="left"/>
      <w:pPr>
        <w:tabs>
          <w:tab w:val="num" w:pos="4887"/>
        </w:tabs>
        <w:ind w:left="4887" w:hanging="360"/>
      </w:pPr>
      <w:rPr>
        <w:rFonts w:ascii="Wingdings" w:hAnsi="Wingdings" w:hint="default"/>
      </w:rPr>
    </w:lvl>
    <w:lvl w:ilvl="6" w:tplc="04080001">
      <w:start w:val="1"/>
      <w:numFmt w:val="bullet"/>
      <w:lvlText w:val=""/>
      <w:lvlJc w:val="left"/>
      <w:pPr>
        <w:tabs>
          <w:tab w:val="num" w:pos="5607"/>
        </w:tabs>
        <w:ind w:left="5607" w:hanging="360"/>
      </w:pPr>
      <w:rPr>
        <w:rFonts w:ascii="Symbol" w:hAnsi="Symbol" w:hint="default"/>
      </w:rPr>
    </w:lvl>
    <w:lvl w:ilvl="7" w:tplc="04080003">
      <w:start w:val="1"/>
      <w:numFmt w:val="bullet"/>
      <w:lvlText w:val="o"/>
      <w:lvlJc w:val="left"/>
      <w:pPr>
        <w:tabs>
          <w:tab w:val="num" w:pos="6327"/>
        </w:tabs>
        <w:ind w:left="6327" w:hanging="360"/>
      </w:pPr>
      <w:rPr>
        <w:rFonts w:ascii="Courier New" w:hAnsi="Courier New" w:cs="Courier New" w:hint="default"/>
      </w:rPr>
    </w:lvl>
    <w:lvl w:ilvl="8" w:tplc="04080005">
      <w:start w:val="1"/>
      <w:numFmt w:val="bullet"/>
      <w:lvlText w:val=""/>
      <w:lvlJc w:val="left"/>
      <w:pPr>
        <w:tabs>
          <w:tab w:val="num" w:pos="7047"/>
        </w:tabs>
        <w:ind w:left="7047" w:hanging="360"/>
      </w:pPr>
      <w:rPr>
        <w:rFonts w:ascii="Wingdings" w:hAnsi="Wingdings" w:hint="default"/>
      </w:rPr>
    </w:lvl>
  </w:abstractNum>
  <w:abstractNum w:abstractNumId="4" w15:restartNumberingAfterBreak="0">
    <w:nsid w:val="38FF5287"/>
    <w:multiLevelType w:val="hybridMultilevel"/>
    <w:tmpl w:val="B1BCED12"/>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3AB6239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3BDA5759"/>
    <w:multiLevelType w:val="hybridMultilevel"/>
    <w:tmpl w:val="7B68A75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507C7562"/>
    <w:multiLevelType w:val="hybridMultilevel"/>
    <w:tmpl w:val="F24611B4"/>
    <w:lvl w:ilvl="0" w:tplc="70887A10">
      <w:start w:val="1"/>
      <w:numFmt w:val="bullet"/>
      <w:lvlText w:val=""/>
      <w:lvlJc w:val="left"/>
      <w:pPr>
        <w:tabs>
          <w:tab w:val="num" w:pos="720"/>
        </w:tabs>
        <w:ind w:left="720" w:hanging="360"/>
      </w:pPr>
      <w:rPr>
        <w:rFonts w:ascii="Wingdings" w:hAnsi="Wingdings" w:cs="Wingdings" w:hint="default"/>
        <w:color w:val="auto"/>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cs="Wingdings" w:hint="default"/>
      </w:rPr>
    </w:lvl>
    <w:lvl w:ilvl="3" w:tplc="04080001">
      <w:start w:val="1"/>
      <w:numFmt w:val="bullet"/>
      <w:lvlText w:val=""/>
      <w:lvlJc w:val="left"/>
      <w:pPr>
        <w:tabs>
          <w:tab w:val="num" w:pos="2880"/>
        </w:tabs>
        <w:ind w:left="2880" w:hanging="360"/>
      </w:pPr>
      <w:rPr>
        <w:rFonts w:ascii="Symbol" w:hAnsi="Symbol" w:cs="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cs="Wingdings" w:hint="default"/>
      </w:rPr>
    </w:lvl>
    <w:lvl w:ilvl="6" w:tplc="04080001">
      <w:start w:val="1"/>
      <w:numFmt w:val="bullet"/>
      <w:lvlText w:val=""/>
      <w:lvlJc w:val="left"/>
      <w:pPr>
        <w:tabs>
          <w:tab w:val="num" w:pos="5040"/>
        </w:tabs>
        <w:ind w:left="5040" w:hanging="360"/>
      </w:pPr>
      <w:rPr>
        <w:rFonts w:ascii="Symbol" w:hAnsi="Symbol" w:cs="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6C903032"/>
    <w:multiLevelType w:val="hybridMultilevel"/>
    <w:tmpl w:val="7C041322"/>
    <w:lvl w:ilvl="0" w:tplc="08090001">
      <w:start w:val="1"/>
      <w:numFmt w:val="bullet"/>
      <w:lvlText w:val=""/>
      <w:lvlJc w:val="left"/>
      <w:pPr>
        <w:ind w:left="1145" w:hanging="360"/>
      </w:pPr>
      <w:rPr>
        <w:rFonts w:ascii="Symbol" w:hAnsi="Symbo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9" w15:restartNumberingAfterBreak="0">
    <w:nsid w:val="73AD7462"/>
    <w:multiLevelType w:val="hybridMultilevel"/>
    <w:tmpl w:val="E4402FE6"/>
    <w:lvl w:ilvl="0" w:tplc="FC889702">
      <w:start w:val="1"/>
      <w:numFmt w:val="decimal"/>
      <w:lvlText w:val="%1."/>
      <w:lvlJc w:val="left"/>
      <w:pPr>
        <w:ind w:left="720" w:hanging="360"/>
      </w:pPr>
      <w:rPr>
        <w:rFonts w:hint="default"/>
        <w:u w:val="none"/>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757F5501"/>
    <w:multiLevelType w:val="hybridMultilevel"/>
    <w:tmpl w:val="91C25E9A"/>
    <w:lvl w:ilvl="0" w:tplc="324ACE76">
      <w:start w:val="1"/>
      <w:numFmt w:val="bullet"/>
      <w:lvlText w:val=""/>
      <w:lvlJc w:val="left"/>
      <w:pPr>
        <w:tabs>
          <w:tab w:val="num" w:pos="1607"/>
        </w:tabs>
        <w:ind w:left="1607" w:hanging="246"/>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3"/>
  </w:num>
  <w:num w:numId="3">
    <w:abstractNumId w:val="6"/>
  </w:num>
  <w:num w:numId="4">
    <w:abstractNumId w:val="10"/>
  </w:num>
  <w:num w:numId="5">
    <w:abstractNumId w:val="8"/>
  </w:num>
  <w:num w:numId="6">
    <w:abstractNumId w:val="5"/>
  </w:num>
  <w:num w:numId="7">
    <w:abstractNumId w:val="0"/>
  </w:num>
  <w:num w:numId="8">
    <w:abstractNumId w:val="1"/>
  </w:num>
  <w:num w:numId="9">
    <w:abstractNumId w:val="9"/>
  </w:num>
  <w:num w:numId="10">
    <w:abstractNumId w:val="4"/>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3678"/>
    <w:rsid w:val="00051D82"/>
    <w:rsid w:val="00063148"/>
    <w:rsid w:val="00071884"/>
    <w:rsid w:val="000761C4"/>
    <w:rsid w:val="00077C52"/>
    <w:rsid w:val="00081AC0"/>
    <w:rsid w:val="000825CB"/>
    <w:rsid w:val="00095753"/>
    <w:rsid w:val="000A3293"/>
    <w:rsid w:val="000B2EDB"/>
    <w:rsid w:val="000B73F4"/>
    <w:rsid w:val="000C44E2"/>
    <w:rsid w:val="000E7874"/>
    <w:rsid w:val="001104D1"/>
    <w:rsid w:val="00117A03"/>
    <w:rsid w:val="00123631"/>
    <w:rsid w:val="0012444F"/>
    <w:rsid w:val="00126A5B"/>
    <w:rsid w:val="001305F6"/>
    <w:rsid w:val="00153947"/>
    <w:rsid w:val="00156539"/>
    <w:rsid w:val="00167E63"/>
    <w:rsid w:val="001725B5"/>
    <w:rsid w:val="001830E8"/>
    <w:rsid w:val="001A1E43"/>
    <w:rsid w:val="001C16D2"/>
    <w:rsid w:val="001C40E0"/>
    <w:rsid w:val="001E2205"/>
    <w:rsid w:val="001E2593"/>
    <w:rsid w:val="001E2B66"/>
    <w:rsid w:val="002026F9"/>
    <w:rsid w:val="002070F9"/>
    <w:rsid w:val="00213FE3"/>
    <w:rsid w:val="00217E90"/>
    <w:rsid w:val="002261BA"/>
    <w:rsid w:val="0022671B"/>
    <w:rsid w:val="00231293"/>
    <w:rsid w:val="00233906"/>
    <w:rsid w:val="00234EE8"/>
    <w:rsid w:val="002417B6"/>
    <w:rsid w:val="002440E7"/>
    <w:rsid w:val="0027252E"/>
    <w:rsid w:val="00275BF8"/>
    <w:rsid w:val="00287BAD"/>
    <w:rsid w:val="002A3C84"/>
    <w:rsid w:val="002C06CB"/>
    <w:rsid w:val="002C2409"/>
    <w:rsid w:val="002C264A"/>
    <w:rsid w:val="002C42A5"/>
    <w:rsid w:val="002C7CB3"/>
    <w:rsid w:val="002E710A"/>
    <w:rsid w:val="003057D5"/>
    <w:rsid w:val="003071B9"/>
    <w:rsid w:val="00311717"/>
    <w:rsid w:val="00335788"/>
    <w:rsid w:val="00344F28"/>
    <w:rsid w:val="0035077B"/>
    <w:rsid w:val="00354482"/>
    <w:rsid w:val="00363DF0"/>
    <w:rsid w:val="00376196"/>
    <w:rsid w:val="00381AED"/>
    <w:rsid w:val="00393DCB"/>
    <w:rsid w:val="00396280"/>
    <w:rsid w:val="003A4383"/>
    <w:rsid w:val="003C376A"/>
    <w:rsid w:val="003F496D"/>
    <w:rsid w:val="00410690"/>
    <w:rsid w:val="00417FDE"/>
    <w:rsid w:val="00424923"/>
    <w:rsid w:val="004266DA"/>
    <w:rsid w:val="0043164D"/>
    <w:rsid w:val="00435AAD"/>
    <w:rsid w:val="00435B66"/>
    <w:rsid w:val="00436724"/>
    <w:rsid w:val="004504D8"/>
    <w:rsid w:val="00457FE2"/>
    <w:rsid w:val="00460A60"/>
    <w:rsid w:val="00466AAD"/>
    <w:rsid w:val="00466C3D"/>
    <w:rsid w:val="00467085"/>
    <w:rsid w:val="00480BAF"/>
    <w:rsid w:val="00496221"/>
    <w:rsid w:val="00496C7A"/>
    <w:rsid w:val="004A032E"/>
    <w:rsid w:val="004D09F2"/>
    <w:rsid w:val="004D3BF0"/>
    <w:rsid w:val="004F487A"/>
    <w:rsid w:val="00520825"/>
    <w:rsid w:val="00520CD7"/>
    <w:rsid w:val="00525DCF"/>
    <w:rsid w:val="005361EC"/>
    <w:rsid w:val="005542F7"/>
    <w:rsid w:val="00555EA0"/>
    <w:rsid w:val="00555FCB"/>
    <w:rsid w:val="005607ED"/>
    <w:rsid w:val="005662C9"/>
    <w:rsid w:val="00575374"/>
    <w:rsid w:val="00575BD4"/>
    <w:rsid w:val="00586F63"/>
    <w:rsid w:val="005B1830"/>
    <w:rsid w:val="005B19EA"/>
    <w:rsid w:val="005B1EFA"/>
    <w:rsid w:val="005B5E9F"/>
    <w:rsid w:val="005C544D"/>
    <w:rsid w:val="005E4F1C"/>
    <w:rsid w:val="005E6004"/>
    <w:rsid w:val="005E6D8A"/>
    <w:rsid w:val="005F1B5F"/>
    <w:rsid w:val="0060097E"/>
    <w:rsid w:val="00600A1E"/>
    <w:rsid w:val="0060111E"/>
    <w:rsid w:val="00607498"/>
    <w:rsid w:val="006369C7"/>
    <w:rsid w:val="006405FC"/>
    <w:rsid w:val="00645789"/>
    <w:rsid w:val="006460AF"/>
    <w:rsid w:val="00654E20"/>
    <w:rsid w:val="006652F4"/>
    <w:rsid w:val="00671C13"/>
    <w:rsid w:val="00677A6A"/>
    <w:rsid w:val="00683519"/>
    <w:rsid w:val="00687095"/>
    <w:rsid w:val="00687EBF"/>
    <w:rsid w:val="006A2CE8"/>
    <w:rsid w:val="006A41AA"/>
    <w:rsid w:val="006B7757"/>
    <w:rsid w:val="006C3CF4"/>
    <w:rsid w:val="006E12D0"/>
    <w:rsid w:val="006E5055"/>
    <w:rsid w:val="00707316"/>
    <w:rsid w:val="00721EDB"/>
    <w:rsid w:val="00732631"/>
    <w:rsid w:val="007334A9"/>
    <w:rsid w:val="00754D0A"/>
    <w:rsid w:val="00765CCE"/>
    <w:rsid w:val="00775490"/>
    <w:rsid w:val="00786169"/>
    <w:rsid w:val="00787566"/>
    <w:rsid w:val="00787904"/>
    <w:rsid w:val="00795688"/>
    <w:rsid w:val="00795DD7"/>
    <w:rsid w:val="007B2076"/>
    <w:rsid w:val="007B4C41"/>
    <w:rsid w:val="007C0E4A"/>
    <w:rsid w:val="007D0A95"/>
    <w:rsid w:val="007D0FDB"/>
    <w:rsid w:val="007E3EBF"/>
    <w:rsid w:val="007E64FC"/>
    <w:rsid w:val="007F38D6"/>
    <w:rsid w:val="008113A3"/>
    <w:rsid w:val="00822798"/>
    <w:rsid w:val="00824876"/>
    <w:rsid w:val="00827A15"/>
    <w:rsid w:val="008326FB"/>
    <w:rsid w:val="00844B9E"/>
    <w:rsid w:val="008547C8"/>
    <w:rsid w:val="008607DC"/>
    <w:rsid w:val="008612EA"/>
    <w:rsid w:val="00867A74"/>
    <w:rsid w:val="00875737"/>
    <w:rsid w:val="00882279"/>
    <w:rsid w:val="008A4156"/>
    <w:rsid w:val="008B03DB"/>
    <w:rsid w:val="008B05D7"/>
    <w:rsid w:val="008B47EF"/>
    <w:rsid w:val="008C25FF"/>
    <w:rsid w:val="008C30C4"/>
    <w:rsid w:val="008C4DC9"/>
    <w:rsid w:val="008E4A56"/>
    <w:rsid w:val="008F0AED"/>
    <w:rsid w:val="00902BEE"/>
    <w:rsid w:val="00907506"/>
    <w:rsid w:val="00912632"/>
    <w:rsid w:val="00920671"/>
    <w:rsid w:val="0092436D"/>
    <w:rsid w:val="00943B3D"/>
    <w:rsid w:val="00954957"/>
    <w:rsid w:val="009637F3"/>
    <w:rsid w:val="00965B9D"/>
    <w:rsid w:val="009815F9"/>
    <w:rsid w:val="009836BB"/>
    <w:rsid w:val="00984E8E"/>
    <w:rsid w:val="0098603C"/>
    <w:rsid w:val="00986200"/>
    <w:rsid w:val="0098707F"/>
    <w:rsid w:val="009B2351"/>
    <w:rsid w:val="009C4F15"/>
    <w:rsid w:val="009D4690"/>
    <w:rsid w:val="009E7788"/>
    <w:rsid w:val="009F3806"/>
    <w:rsid w:val="00A0134C"/>
    <w:rsid w:val="00A014C0"/>
    <w:rsid w:val="00A03E53"/>
    <w:rsid w:val="00A04D66"/>
    <w:rsid w:val="00A10BAB"/>
    <w:rsid w:val="00A124FA"/>
    <w:rsid w:val="00A337BD"/>
    <w:rsid w:val="00A36D41"/>
    <w:rsid w:val="00A4152F"/>
    <w:rsid w:val="00A664C2"/>
    <w:rsid w:val="00A720FB"/>
    <w:rsid w:val="00A74A46"/>
    <w:rsid w:val="00A75A27"/>
    <w:rsid w:val="00A9311D"/>
    <w:rsid w:val="00A957E2"/>
    <w:rsid w:val="00AA0073"/>
    <w:rsid w:val="00AA6108"/>
    <w:rsid w:val="00AE644A"/>
    <w:rsid w:val="00AF74B7"/>
    <w:rsid w:val="00B03385"/>
    <w:rsid w:val="00B55B12"/>
    <w:rsid w:val="00B64580"/>
    <w:rsid w:val="00B913D5"/>
    <w:rsid w:val="00B94E6E"/>
    <w:rsid w:val="00B95FDD"/>
    <w:rsid w:val="00BA0FFB"/>
    <w:rsid w:val="00BA13AD"/>
    <w:rsid w:val="00BA1567"/>
    <w:rsid w:val="00BB59F3"/>
    <w:rsid w:val="00BD47C2"/>
    <w:rsid w:val="00BF707F"/>
    <w:rsid w:val="00C07051"/>
    <w:rsid w:val="00C3226B"/>
    <w:rsid w:val="00C37657"/>
    <w:rsid w:val="00C4091A"/>
    <w:rsid w:val="00C550F9"/>
    <w:rsid w:val="00C83674"/>
    <w:rsid w:val="00CA1F68"/>
    <w:rsid w:val="00CA2649"/>
    <w:rsid w:val="00CA30AF"/>
    <w:rsid w:val="00CB0C74"/>
    <w:rsid w:val="00CD5A33"/>
    <w:rsid w:val="00CD657B"/>
    <w:rsid w:val="00D10CD2"/>
    <w:rsid w:val="00D15849"/>
    <w:rsid w:val="00D22A2B"/>
    <w:rsid w:val="00D2345A"/>
    <w:rsid w:val="00D23678"/>
    <w:rsid w:val="00D252A7"/>
    <w:rsid w:val="00D26F19"/>
    <w:rsid w:val="00D27D69"/>
    <w:rsid w:val="00D41A71"/>
    <w:rsid w:val="00D429FC"/>
    <w:rsid w:val="00D4335F"/>
    <w:rsid w:val="00D47A77"/>
    <w:rsid w:val="00D55C83"/>
    <w:rsid w:val="00D640BA"/>
    <w:rsid w:val="00D65248"/>
    <w:rsid w:val="00D66584"/>
    <w:rsid w:val="00D66C8F"/>
    <w:rsid w:val="00D672C0"/>
    <w:rsid w:val="00D83F1C"/>
    <w:rsid w:val="00D84328"/>
    <w:rsid w:val="00DB0510"/>
    <w:rsid w:val="00DF20EC"/>
    <w:rsid w:val="00DF5F95"/>
    <w:rsid w:val="00E16E45"/>
    <w:rsid w:val="00E57452"/>
    <w:rsid w:val="00E76471"/>
    <w:rsid w:val="00E772D6"/>
    <w:rsid w:val="00E809B1"/>
    <w:rsid w:val="00E81543"/>
    <w:rsid w:val="00EB12F5"/>
    <w:rsid w:val="00ED1EF3"/>
    <w:rsid w:val="00EE0647"/>
    <w:rsid w:val="00EE1598"/>
    <w:rsid w:val="00EE5717"/>
    <w:rsid w:val="00EF1196"/>
    <w:rsid w:val="00F03793"/>
    <w:rsid w:val="00F07CEC"/>
    <w:rsid w:val="00F10305"/>
    <w:rsid w:val="00F1433E"/>
    <w:rsid w:val="00F15F52"/>
    <w:rsid w:val="00F17E12"/>
    <w:rsid w:val="00F306C4"/>
    <w:rsid w:val="00F334C4"/>
    <w:rsid w:val="00F342A7"/>
    <w:rsid w:val="00F34E5B"/>
    <w:rsid w:val="00F35A65"/>
    <w:rsid w:val="00F42DC3"/>
    <w:rsid w:val="00F56F26"/>
    <w:rsid w:val="00F60CB6"/>
    <w:rsid w:val="00F637A3"/>
    <w:rsid w:val="00F773FC"/>
    <w:rsid w:val="00FA50C1"/>
    <w:rsid w:val="00FB6192"/>
    <w:rsid w:val="00FD75C6"/>
    <w:rsid w:val="00FE4EFA"/>
    <w:rsid w:val="00FF2AC3"/>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322A07"/>
  <w15:chartTrackingRefBased/>
  <w15:docId w15:val="{0DFFA47B-E80B-4589-8F3F-33F101BCA1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3678"/>
  </w:style>
  <w:style w:type="paragraph" w:styleId="Heading1">
    <w:name w:val="heading 1"/>
    <w:basedOn w:val="Normal"/>
    <w:next w:val="Normal"/>
    <w:link w:val="Heading1Char"/>
    <w:uiPriority w:val="9"/>
    <w:qFormat/>
    <w:rsid w:val="0027252E"/>
    <w:pPr>
      <w:keepNext/>
      <w:spacing w:before="360" w:after="0" w:line="360" w:lineRule="auto"/>
      <w:jc w:val="both"/>
      <w:outlineLvl w:val="0"/>
    </w:pPr>
    <w:rPr>
      <w:rFonts w:ascii="Arial" w:eastAsia="Times New Roman" w:hAnsi="Arial" w:cs="Arial"/>
      <w:b/>
      <w:bCs/>
      <w:sz w:val="24"/>
      <w:szCs w:val="24"/>
      <w:lang w:eastAsia="el-GR"/>
    </w:rPr>
  </w:style>
  <w:style w:type="paragraph" w:styleId="Heading2">
    <w:name w:val="heading 2"/>
    <w:basedOn w:val="Normal"/>
    <w:next w:val="Normal"/>
    <w:link w:val="Heading2Char"/>
    <w:uiPriority w:val="9"/>
    <w:unhideWhenUsed/>
    <w:qFormat/>
    <w:rsid w:val="006A41A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504D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9B2351"/>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7252E"/>
    <w:rPr>
      <w:rFonts w:ascii="Arial" w:eastAsia="Times New Roman" w:hAnsi="Arial" w:cs="Arial"/>
      <w:b/>
      <w:bCs/>
      <w:sz w:val="24"/>
      <w:szCs w:val="24"/>
      <w:lang w:val="el-GR" w:eastAsia="el-GR"/>
    </w:rPr>
  </w:style>
  <w:style w:type="character" w:styleId="Hyperlink">
    <w:name w:val="Hyperlink"/>
    <w:basedOn w:val="DefaultParagraphFont"/>
    <w:uiPriority w:val="99"/>
    <w:unhideWhenUsed/>
    <w:rsid w:val="000E7874"/>
    <w:rPr>
      <w:color w:val="0563C1" w:themeColor="hyperlink"/>
      <w:u w:val="single"/>
    </w:rPr>
  </w:style>
  <w:style w:type="character" w:customStyle="1" w:styleId="Heading2Char">
    <w:name w:val="Heading 2 Char"/>
    <w:basedOn w:val="DefaultParagraphFont"/>
    <w:link w:val="Heading2"/>
    <w:uiPriority w:val="9"/>
    <w:rsid w:val="006A41A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5B5E9F"/>
    <w:pPr>
      <w:ind w:left="720"/>
      <w:contextualSpacing/>
    </w:pPr>
  </w:style>
  <w:style w:type="paragraph" w:styleId="BalloonText">
    <w:name w:val="Balloon Text"/>
    <w:basedOn w:val="Normal"/>
    <w:link w:val="BalloonTextChar"/>
    <w:uiPriority w:val="99"/>
    <w:semiHidden/>
    <w:unhideWhenUsed/>
    <w:rsid w:val="00D1584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5849"/>
    <w:rPr>
      <w:rFonts w:ascii="Segoe UI" w:hAnsi="Segoe UI" w:cs="Segoe UI"/>
      <w:sz w:val="18"/>
      <w:szCs w:val="18"/>
    </w:rPr>
  </w:style>
  <w:style w:type="paragraph" w:styleId="Caption">
    <w:name w:val="caption"/>
    <w:basedOn w:val="Normal"/>
    <w:next w:val="Normal"/>
    <w:qFormat/>
    <w:rsid w:val="00F17E12"/>
    <w:pPr>
      <w:spacing w:after="0" w:line="240" w:lineRule="auto"/>
    </w:pPr>
    <w:rPr>
      <w:rFonts w:ascii="Times New Roman" w:eastAsia="Times New Roman" w:hAnsi="Times New Roman" w:cs="Times New Roman"/>
      <w:b/>
      <w:bCs/>
      <w:sz w:val="20"/>
      <w:szCs w:val="20"/>
      <w:lang w:eastAsia="el-GR"/>
    </w:rPr>
  </w:style>
  <w:style w:type="paragraph" w:customStyle="1" w:styleId="Default">
    <w:name w:val="Default"/>
    <w:rsid w:val="001A1E43"/>
    <w:pPr>
      <w:autoSpaceDE w:val="0"/>
      <w:autoSpaceDN w:val="0"/>
      <w:adjustRightInd w:val="0"/>
      <w:spacing w:after="0" w:line="240" w:lineRule="auto"/>
    </w:pPr>
    <w:rPr>
      <w:rFonts w:ascii="Arial" w:hAnsi="Arial" w:cs="Arial"/>
      <w:color w:val="000000"/>
      <w:sz w:val="24"/>
      <w:szCs w:val="24"/>
    </w:rPr>
  </w:style>
  <w:style w:type="character" w:styleId="FollowedHyperlink">
    <w:name w:val="FollowedHyperlink"/>
    <w:basedOn w:val="DefaultParagraphFont"/>
    <w:uiPriority w:val="99"/>
    <w:semiHidden/>
    <w:unhideWhenUsed/>
    <w:rsid w:val="00213FE3"/>
    <w:rPr>
      <w:color w:val="954F72" w:themeColor="followedHyperlink"/>
      <w:u w:val="single"/>
    </w:rPr>
  </w:style>
  <w:style w:type="character" w:customStyle="1" w:styleId="Heading3Char">
    <w:name w:val="Heading 3 Char"/>
    <w:basedOn w:val="DefaultParagraphFont"/>
    <w:link w:val="Heading3"/>
    <w:uiPriority w:val="9"/>
    <w:rsid w:val="004504D8"/>
    <w:rPr>
      <w:rFonts w:asciiTheme="majorHAnsi" w:eastAsiaTheme="majorEastAsia" w:hAnsiTheme="majorHAnsi" w:cstheme="majorBidi"/>
      <w:color w:val="1F3763" w:themeColor="accent1" w:themeShade="7F"/>
      <w:sz w:val="24"/>
      <w:szCs w:val="24"/>
    </w:rPr>
  </w:style>
  <w:style w:type="paragraph" w:styleId="Header">
    <w:name w:val="header"/>
    <w:basedOn w:val="Normal"/>
    <w:link w:val="HeaderChar"/>
    <w:uiPriority w:val="99"/>
    <w:unhideWhenUsed/>
    <w:rsid w:val="008B05D7"/>
    <w:pPr>
      <w:tabs>
        <w:tab w:val="center" w:pos="4513"/>
        <w:tab w:val="right" w:pos="9026"/>
      </w:tabs>
      <w:spacing w:after="0" w:line="240" w:lineRule="auto"/>
    </w:pPr>
  </w:style>
  <w:style w:type="character" w:customStyle="1" w:styleId="HeaderChar">
    <w:name w:val="Header Char"/>
    <w:basedOn w:val="DefaultParagraphFont"/>
    <w:link w:val="Header"/>
    <w:uiPriority w:val="99"/>
    <w:rsid w:val="008B05D7"/>
  </w:style>
  <w:style w:type="paragraph" w:styleId="Footer">
    <w:name w:val="footer"/>
    <w:basedOn w:val="Normal"/>
    <w:link w:val="FooterChar"/>
    <w:uiPriority w:val="99"/>
    <w:unhideWhenUsed/>
    <w:rsid w:val="008B05D7"/>
    <w:pPr>
      <w:tabs>
        <w:tab w:val="center" w:pos="4513"/>
        <w:tab w:val="right" w:pos="9026"/>
      </w:tabs>
      <w:spacing w:after="0" w:line="240" w:lineRule="auto"/>
    </w:pPr>
  </w:style>
  <w:style w:type="character" w:customStyle="1" w:styleId="FooterChar">
    <w:name w:val="Footer Char"/>
    <w:basedOn w:val="DefaultParagraphFont"/>
    <w:link w:val="Footer"/>
    <w:uiPriority w:val="99"/>
    <w:rsid w:val="008B05D7"/>
  </w:style>
  <w:style w:type="paragraph" w:styleId="TOCHeading">
    <w:name w:val="TOC Heading"/>
    <w:basedOn w:val="Heading1"/>
    <w:next w:val="Normal"/>
    <w:uiPriority w:val="39"/>
    <w:unhideWhenUsed/>
    <w:qFormat/>
    <w:rsid w:val="00707316"/>
    <w:pPr>
      <w:keepLines/>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val="en-US" w:eastAsia="en-US"/>
    </w:rPr>
  </w:style>
  <w:style w:type="paragraph" w:styleId="TOC2">
    <w:name w:val="toc 2"/>
    <w:basedOn w:val="Normal"/>
    <w:next w:val="Normal"/>
    <w:autoRedefine/>
    <w:uiPriority w:val="39"/>
    <w:unhideWhenUsed/>
    <w:rsid w:val="00707316"/>
    <w:pPr>
      <w:spacing w:after="100"/>
      <w:ind w:left="220"/>
    </w:pPr>
  </w:style>
  <w:style w:type="paragraph" w:styleId="TOC3">
    <w:name w:val="toc 3"/>
    <w:basedOn w:val="Normal"/>
    <w:next w:val="Normal"/>
    <w:autoRedefine/>
    <w:uiPriority w:val="39"/>
    <w:unhideWhenUsed/>
    <w:rsid w:val="00707316"/>
    <w:pPr>
      <w:spacing w:after="100"/>
      <w:ind w:left="440"/>
    </w:pPr>
  </w:style>
  <w:style w:type="character" w:customStyle="1" w:styleId="Heading4Char">
    <w:name w:val="Heading 4 Char"/>
    <w:basedOn w:val="DefaultParagraphFont"/>
    <w:link w:val="Heading4"/>
    <w:uiPriority w:val="9"/>
    <w:rsid w:val="009B2351"/>
    <w:rPr>
      <w:rFonts w:asciiTheme="majorHAnsi" w:eastAsiaTheme="majorEastAsia" w:hAnsiTheme="majorHAnsi" w:cstheme="majorBidi"/>
      <w:i/>
      <w:iCs/>
      <w:color w:val="2F5496" w:themeColor="accent1" w:themeShade="BF"/>
    </w:rPr>
  </w:style>
  <w:style w:type="table" w:styleId="TableGrid">
    <w:name w:val="Table Grid"/>
    <w:basedOn w:val="TableNormal"/>
    <w:uiPriority w:val="39"/>
    <w:rsid w:val="00B645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qFormat/>
    <w:rsid w:val="00F1433E"/>
    <w:pPr>
      <w:spacing w:before="120" w:after="0" w:line="360" w:lineRule="auto"/>
      <w:jc w:val="center"/>
    </w:pPr>
    <w:rPr>
      <w:rFonts w:ascii="Arial" w:eastAsia="Times New Roman" w:hAnsi="Arial" w:cs="Arial"/>
      <w:b/>
      <w:bCs/>
      <w:sz w:val="36"/>
      <w:szCs w:val="36"/>
      <w:lang w:eastAsia="el-GR"/>
    </w:rPr>
  </w:style>
  <w:style w:type="character" w:customStyle="1" w:styleId="TitleChar">
    <w:name w:val="Title Char"/>
    <w:basedOn w:val="DefaultParagraphFont"/>
    <w:link w:val="Title"/>
    <w:rsid w:val="00F1433E"/>
    <w:rPr>
      <w:rFonts w:ascii="Arial" w:eastAsia="Times New Roman" w:hAnsi="Arial" w:cs="Arial"/>
      <w:b/>
      <w:bCs/>
      <w:sz w:val="36"/>
      <w:szCs w:val="36"/>
      <w:lang w:eastAsia="el-GR"/>
    </w:rPr>
  </w:style>
  <w:style w:type="table" w:styleId="PlainTable3">
    <w:name w:val="Plain Table 3"/>
    <w:basedOn w:val="TableNormal"/>
    <w:uiPriority w:val="43"/>
    <w:rsid w:val="006C3CF4"/>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PageNumber">
    <w:name w:val="page number"/>
    <w:basedOn w:val="DefaultParagraphFont"/>
    <w:uiPriority w:val="99"/>
    <w:rsid w:val="00555FCB"/>
  </w:style>
  <w:style w:type="paragraph" w:styleId="TOC1">
    <w:name w:val="toc 1"/>
    <w:basedOn w:val="Normal"/>
    <w:next w:val="Normal"/>
    <w:autoRedefine/>
    <w:uiPriority w:val="39"/>
    <w:unhideWhenUsed/>
    <w:rsid w:val="00D65248"/>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499319">
      <w:bodyDiv w:val="1"/>
      <w:marLeft w:val="0"/>
      <w:marRight w:val="0"/>
      <w:marTop w:val="0"/>
      <w:marBottom w:val="0"/>
      <w:divBdr>
        <w:top w:val="none" w:sz="0" w:space="0" w:color="auto"/>
        <w:left w:val="none" w:sz="0" w:space="0" w:color="auto"/>
        <w:bottom w:val="none" w:sz="0" w:space="0" w:color="auto"/>
        <w:right w:val="none" w:sz="0" w:space="0" w:color="auto"/>
      </w:divBdr>
    </w:div>
    <w:div w:id="185367697">
      <w:bodyDiv w:val="1"/>
      <w:marLeft w:val="0"/>
      <w:marRight w:val="0"/>
      <w:marTop w:val="0"/>
      <w:marBottom w:val="0"/>
      <w:divBdr>
        <w:top w:val="none" w:sz="0" w:space="0" w:color="auto"/>
        <w:left w:val="none" w:sz="0" w:space="0" w:color="auto"/>
        <w:bottom w:val="none" w:sz="0" w:space="0" w:color="auto"/>
        <w:right w:val="none" w:sz="0" w:space="0" w:color="auto"/>
      </w:divBdr>
    </w:div>
    <w:div w:id="210725113">
      <w:bodyDiv w:val="1"/>
      <w:marLeft w:val="0"/>
      <w:marRight w:val="0"/>
      <w:marTop w:val="0"/>
      <w:marBottom w:val="0"/>
      <w:divBdr>
        <w:top w:val="none" w:sz="0" w:space="0" w:color="auto"/>
        <w:left w:val="none" w:sz="0" w:space="0" w:color="auto"/>
        <w:bottom w:val="none" w:sz="0" w:space="0" w:color="auto"/>
        <w:right w:val="none" w:sz="0" w:space="0" w:color="auto"/>
      </w:divBdr>
    </w:div>
    <w:div w:id="229271471">
      <w:bodyDiv w:val="1"/>
      <w:marLeft w:val="0"/>
      <w:marRight w:val="0"/>
      <w:marTop w:val="0"/>
      <w:marBottom w:val="0"/>
      <w:divBdr>
        <w:top w:val="none" w:sz="0" w:space="0" w:color="auto"/>
        <w:left w:val="none" w:sz="0" w:space="0" w:color="auto"/>
        <w:bottom w:val="none" w:sz="0" w:space="0" w:color="auto"/>
        <w:right w:val="none" w:sz="0" w:space="0" w:color="auto"/>
      </w:divBdr>
    </w:div>
    <w:div w:id="289288618">
      <w:bodyDiv w:val="1"/>
      <w:marLeft w:val="0"/>
      <w:marRight w:val="0"/>
      <w:marTop w:val="0"/>
      <w:marBottom w:val="0"/>
      <w:divBdr>
        <w:top w:val="none" w:sz="0" w:space="0" w:color="auto"/>
        <w:left w:val="none" w:sz="0" w:space="0" w:color="auto"/>
        <w:bottom w:val="none" w:sz="0" w:space="0" w:color="auto"/>
        <w:right w:val="none" w:sz="0" w:space="0" w:color="auto"/>
      </w:divBdr>
    </w:div>
    <w:div w:id="345601214">
      <w:bodyDiv w:val="1"/>
      <w:marLeft w:val="0"/>
      <w:marRight w:val="0"/>
      <w:marTop w:val="0"/>
      <w:marBottom w:val="0"/>
      <w:divBdr>
        <w:top w:val="none" w:sz="0" w:space="0" w:color="auto"/>
        <w:left w:val="none" w:sz="0" w:space="0" w:color="auto"/>
        <w:bottom w:val="none" w:sz="0" w:space="0" w:color="auto"/>
        <w:right w:val="none" w:sz="0" w:space="0" w:color="auto"/>
      </w:divBdr>
    </w:div>
    <w:div w:id="413474549">
      <w:bodyDiv w:val="1"/>
      <w:marLeft w:val="0"/>
      <w:marRight w:val="0"/>
      <w:marTop w:val="0"/>
      <w:marBottom w:val="0"/>
      <w:divBdr>
        <w:top w:val="none" w:sz="0" w:space="0" w:color="auto"/>
        <w:left w:val="none" w:sz="0" w:space="0" w:color="auto"/>
        <w:bottom w:val="none" w:sz="0" w:space="0" w:color="auto"/>
        <w:right w:val="none" w:sz="0" w:space="0" w:color="auto"/>
      </w:divBdr>
    </w:div>
    <w:div w:id="414132568">
      <w:bodyDiv w:val="1"/>
      <w:marLeft w:val="0"/>
      <w:marRight w:val="0"/>
      <w:marTop w:val="0"/>
      <w:marBottom w:val="0"/>
      <w:divBdr>
        <w:top w:val="none" w:sz="0" w:space="0" w:color="auto"/>
        <w:left w:val="none" w:sz="0" w:space="0" w:color="auto"/>
        <w:bottom w:val="none" w:sz="0" w:space="0" w:color="auto"/>
        <w:right w:val="none" w:sz="0" w:space="0" w:color="auto"/>
      </w:divBdr>
    </w:div>
    <w:div w:id="451363978">
      <w:bodyDiv w:val="1"/>
      <w:marLeft w:val="0"/>
      <w:marRight w:val="0"/>
      <w:marTop w:val="0"/>
      <w:marBottom w:val="0"/>
      <w:divBdr>
        <w:top w:val="none" w:sz="0" w:space="0" w:color="auto"/>
        <w:left w:val="none" w:sz="0" w:space="0" w:color="auto"/>
        <w:bottom w:val="none" w:sz="0" w:space="0" w:color="auto"/>
        <w:right w:val="none" w:sz="0" w:space="0" w:color="auto"/>
      </w:divBdr>
    </w:div>
    <w:div w:id="464396128">
      <w:bodyDiv w:val="1"/>
      <w:marLeft w:val="0"/>
      <w:marRight w:val="0"/>
      <w:marTop w:val="0"/>
      <w:marBottom w:val="0"/>
      <w:divBdr>
        <w:top w:val="none" w:sz="0" w:space="0" w:color="auto"/>
        <w:left w:val="none" w:sz="0" w:space="0" w:color="auto"/>
        <w:bottom w:val="none" w:sz="0" w:space="0" w:color="auto"/>
        <w:right w:val="none" w:sz="0" w:space="0" w:color="auto"/>
      </w:divBdr>
    </w:div>
    <w:div w:id="577251929">
      <w:bodyDiv w:val="1"/>
      <w:marLeft w:val="0"/>
      <w:marRight w:val="0"/>
      <w:marTop w:val="0"/>
      <w:marBottom w:val="0"/>
      <w:divBdr>
        <w:top w:val="none" w:sz="0" w:space="0" w:color="auto"/>
        <w:left w:val="none" w:sz="0" w:space="0" w:color="auto"/>
        <w:bottom w:val="none" w:sz="0" w:space="0" w:color="auto"/>
        <w:right w:val="none" w:sz="0" w:space="0" w:color="auto"/>
      </w:divBdr>
    </w:div>
    <w:div w:id="580677574">
      <w:bodyDiv w:val="1"/>
      <w:marLeft w:val="0"/>
      <w:marRight w:val="0"/>
      <w:marTop w:val="0"/>
      <w:marBottom w:val="0"/>
      <w:divBdr>
        <w:top w:val="none" w:sz="0" w:space="0" w:color="auto"/>
        <w:left w:val="none" w:sz="0" w:space="0" w:color="auto"/>
        <w:bottom w:val="none" w:sz="0" w:space="0" w:color="auto"/>
        <w:right w:val="none" w:sz="0" w:space="0" w:color="auto"/>
      </w:divBdr>
    </w:div>
    <w:div w:id="584194831">
      <w:bodyDiv w:val="1"/>
      <w:marLeft w:val="0"/>
      <w:marRight w:val="0"/>
      <w:marTop w:val="0"/>
      <w:marBottom w:val="0"/>
      <w:divBdr>
        <w:top w:val="none" w:sz="0" w:space="0" w:color="auto"/>
        <w:left w:val="none" w:sz="0" w:space="0" w:color="auto"/>
        <w:bottom w:val="none" w:sz="0" w:space="0" w:color="auto"/>
        <w:right w:val="none" w:sz="0" w:space="0" w:color="auto"/>
      </w:divBdr>
    </w:div>
    <w:div w:id="624504575">
      <w:bodyDiv w:val="1"/>
      <w:marLeft w:val="0"/>
      <w:marRight w:val="0"/>
      <w:marTop w:val="0"/>
      <w:marBottom w:val="0"/>
      <w:divBdr>
        <w:top w:val="none" w:sz="0" w:space="0" w:color="auto"/>
        <w:left w:val="none" w:sz="0" w:space="0" w:color="auto"/>
        <w:bottom w:val="none" w:sz="0" w:space="0" w:color="auto"/>
        <w:right w:val="none" w:sz="0" w:space="0" w:color="auto"/>
      </w:divBdr>
    </w:div>
    <w:div w:id="753164418">
      <w:bodyDiv w:val="1"/>
      <w:marLeft w:val="0"/>
      <w:marRight w:val="0"/>
      <w:marTop w:val="0"/>
      <w:marBottom w:val="0"/>
      <w:divBdr>
        <w:top w:val="none" w:sz="0" w:space="0" w:color="auto"/>
        <w:left w:val="none" w:sz="0" w:space="0" w:color="auto"/>
        <w:bottom w:val="none" w:sz="0" w:space="0" w:color="auto"/>
        <w:right w:val="none" w:sz="0" w:space="0" w:color="auto"/>
      </w:divBdr>
    </w:div>
    <w:div w:id="923225934">
      <w:bodyDiv w:val="1"/>
      <w:marLeft w:val="0"/>
      <w:marRight w:val="0"/>
      <w:marTop w:val="0"/>
      <w:marBottom w:val="0"/>
      <w:divBdr>
        <w:top w:val="none" w:sz="0" w:space="0" w:color="auto"/>
        <w:left w:val="none" w:sz="0" w:space="0" w:color="auto"/>
        <w:bottom w:val="none" w:sz="0" w:space="0" w:color="auto"/>
        <w:right w:val="none" w:sz="0" w:space="0" w:color="auto"/>
      </w:divBdr>
    </w:div>
    <w:div w:id="952900026">
      <w:bodyDiv w:val="1"/>
      <w:marLeft w:val="0"/>
      <w:marRight w:val="0"/>
      <w:marTop w:val="0"/>
      <w:marBottom w:val="0"/>
      <w:divBdr>
        <w:top w:val="none" w:sz="0" w:space="0" w:color="auto"/>
        <w:left w:val="none" w:sz="0" w:space="0" w:color="auto"/>
        <w:bottom w:val="none" w:sz="0" w:space="0" w:color="auto"/>
        <w:right w:val="none" w:sz="0" w:space="0" w:color="auto"/>
      </w:divBdr>
    </w:div>
    <w:div w:id="962426232">
      <w:bodyDiv w:val="1"/>
      <w:marLeft w:val="0"/>
      <w:marRight w:val="0"/>
      <w:marTop w:val="0"/>
      <w:marBottom w:val="0"/>
      <w:divBdr>
        <w:top w:val="none" w:sz="0" w:space="0" w:color="auto"/>
        <w:left w:val="none" w:sz="0" w:space="0" w:color="auto"/>
        <w:bottom w:val="none" w:sz="0" w:space="0" w:color="auto"/>
        <w:right w:val="none" w:sz="0" w:space="0" w:color="auto"/>
      </w:divBdr>
    </w:div>
    <w:div w:id="975142417">
      <w:bodyDiv w:val="1"/>
      <w:marLeft w:val="0"/>
      <w:marRight w:val="0"/>
      <w:marTop w:val="0"/>
      <w:marBottom w:val="0"/>
      <w:divBdr>
        <w:top w:val="none" w:sz="0" w:space="0" w:color="auto"/>
        <w:left w:val="none" w:sz="0" w:space="0" w:color="auto"/>
        <w:bottom w:val="none" w:sz="0" w:space="0" w:color="auto"/>
        <w:right w:val="none" w:sz="0" w:space="0" w:color="auto"/>
      </w:divBdr>
    </w:div>
    <w:div w:id="1049963979">
      <w:bodyDiv w:val="1"/>
      <w:marLeft w:val="0"/>
      <w:marRight w:val="0"/>
      <w:marTop w:val="0"/>
      <w:marBottom w:val="0"/>
      <w:divBdr>
        <w:top w:val="none" w:sz="0" w:space="0" w:color="auto"/>
        <w:left w:val="none" w:sz="0" w:space="0" w:color="auto"/>
        <w:bottom w:val="none" w:sz="0" w:space="0" w:color="auto"/>
        <w:right w:val="none" w:sz="0" w:space="0" w:color="auto"/>
      </w:divBdr>
    </w:div>
    <w:div w:id="1193768851">
      <w:bodyDiv w:val="1"/>
      <w:marLeft w:val="0"/>
      <w:marRight w:val="0"/>
      <w:marTop w:val="0"/>
      <w:marBottom w:val="0"/>
      <w:divBdr>
        <w:top w:val="none" w:sz="0" w:space="0" w:color="auto"/>
        <w:left w:val="none" w:sz="0" w:space="0" w:color="auto"/>
        <w:bottom w:val="none" w:sz="0" w:space="0" w:color="auto"/>
        <w:right w:val="none" w:sz="0" w:space="0" w:color="auto"/>
      </w:divBdr>
    </w:div>
    <w:div w:id="1202472725">
      <w:bodyDiv w:val="1"/>
      <w:marLeft w:val="0"/>
      <w:marRight w:val="0"/>
      <w:marTop w:val="0"/>
      <w:marBottom w:val="0"/>
      <w:divBdr>
        <w:top w:val="none" w:sz="0" w:space="0" w:color="auto"/>
        <w:left w:val="none" w:sz="0" w:space="0" w:color="auto"/>
        <w:bottom w:val="none" w:sz="0" w:space="0" w:color="auto"/>
        <w:right w:val="none" w:sz="0" w:space="0" w:color="auto"/>
      </w:divBdr>
    </w:div>
    <w:div w:id="1253196836">
      <w:bodyDiv w:val="1"/>
      <w:marLeft w:val="0"/>
      <w:marRight w:val="0"/>
      <w:marTop w:val="0"/>
      <w:marBottom w:val="0"/>
      <w:divBdr>
        <w:top w:val="none" w:sz="0" w:space="0" w:color="auto"/>
        <w:left w:val="none" w:sz="0" w:space="0" w:color="auto"/>
        <w:bottom w:val="none" w:sz="0" w:space="0" w:color="auto"/>
        <w:right w:val="none" w:sz="0" w:space="0" w:color="auto"/>
      </w:divBdr>
    </w:div>
    <w:div w:id="1291400340">
      <w:bodyDiv w:val="1"/>
      <w:marLeft w:val="0"/>
      <w:marRight w:val="0"/>
      <w:marTop w:val="0"/>
      <w:marBottom w:val="0"/>
      <w:divBdr>
        <w:top w:val="none" w:sz="0" w:space="0" w:color="auto"/>
        <w:left w:val="none" w:sz="0" w:space="0" w:color="auto"/>
        <w:bottom w:val="none" w:sz="0" w:space="0" w:color="auto"/>
        <w:right w:val="none" w:sz="0" w:space="0" w:color="auto"/>
      </w:divBdr>
    </w:div>
    <w:div w:id="1315723465">
      <w:bodyDiv w:val="1"/>
      <w:marLeft w:val="0"/>
      <w:marRight w:val="0"/>
      <w:marTop w:val="0"/>
      <w:marBottom w:val="0"/>
      <w:divBdr>
        <w:top w:val="none" w:sz="0" w:space="0" w:color="auto"/>
        <w:left w:val="none" w:sz="0" w:space="0" w:color="auto"/>
        <w:bottom w:val="none" w:sz="0" w:space="0" w:color="auto"/>
        <w:right w:val="none" w:sz="0" w:space="0" w:color="auto"/>
      </w:divBdr>
    </w:div>
    <w:div w:id="1328362605">
      <w:bodyDiv w:val="1"/>
      <w:marLeft w:val="0"/>
      <w:marRight w:val="0"/>
      <w:marTop w:val="0"/>
      <w:marBottom w:val="0"/>
      <w:divBdr>
        <w:top w:val="none" w:sz="0" w:space="0" w:color="auto"/>
        <w:left w:val="none" w:sz="0" w:space="0" w:color="auto"/>
        <w:bottom w:val="none" w:sz="0" w:space="0" w:color="auto"/>
        <w:right w:val="none" w:sz="0" w:space="0" w:color="auto"/>
      </w:divBdr>
    </w:div>
    <w:div w:id="1421101046">
      <w:bodyDiv w:val="1"/>
      <w:marLeft w:val="0"/>
      <w:marRight w:val="0"/>
      <w:marTop w:val="0"/>
      <w:marBottom w:val="0"/>
      <w:divBdr>
        <w:top w:val="none" w:sz="0" w:space="0" w:color="auto"/>
        <w:left w:val="none" w:sz="0" w:space="0" w:color="auto"/>
        <w:bottom w:val="none" w:sz="0" w:space="0" w:color="auto"/>
        <w:right w:val="none" w:sz="0" w:space="0" w:color="auto"/>
      </w:divBdr>
    </w:div>
    <w:div w:id="1514568108">
      <w:bodyDiv w:val="1"/>
      <w:marLeft w:val="0"/>
      <w:marRight w:val="0"/>
      <w:marTop w:val="0"/>
      <w:marBottom w:val="0"/>
      <w:divBdr>
        <w:top w:val="none" w:sz="0" w:space="0" w:color="auto"/>
        <w:left w:val="none" w:sz="0" w:space="0" w:color="auto"/>
        <w:bottom w:val="none" w:sz="0" w:space="0" w:color="auto"/>
        <w:right w:val="none" w:sz="0" w:space="0" w:color="auto"/>
      </w:divBdr>
    </w:div>
    <w:div w:id="1610044799">
      <w:bodyDiv w:val="1"/>
      <w:marLeft w:val="0"/>
      <w:marRight w:val="0"/>
      <w:marTop w:val="0"/>
      <w:marBottom w:val="0"/>
      <w:divBdr>
        <w:top w:val="none" w:sz="0" w:space="0" w:color="auto"/>
        <w:left w:val="none" w:sz="0" w:space="0" w:color="auto"/>
        <w:bottom w:val="none" w:sz="0" w:space="0" w:color="auto"/>
        <w:right w:val="none" w:sz="0" w:space="0" w:color="auto"/>
      </w:divBdr>
    </w:div>
    <w:div w:id="1661808832">
      <w:bodyDiv w:val="1"/>
      <w:marLeft w:val="0"/>
      <w:marRight w:val="0"/>
      <w:marTop w:val="0"/>
      <w:marBottom w:val="0"/>
      <w:divBdr>
        <w:top w:val="none" w:sz="0" w:space="0" w:color="auto"/>
        <w:left w:val="none" w:sz="0" w:space="0" w:color="auto"/>
        <w:bottom w:val="none" w:sz="0" w:space="0" w:color="auto"/>
        <w:right w:val="none" w:sz="0" w:space="0" w:color="auto"/>
      </w:divBdr>
    </w:div>
    <w:div w:id="1665931743">
      <w:bodyDiv w:val="1"/>
      <w:marLeft w:val="0"/>
      <w:marRight w:val="0"/>
      <w:marTop w:val="0"/>
      <w:marBottom w:val="0"/>
      <w:divBdr>
        <w:top w:val="none" w:sz="0" w:space="0" w:color="auto"/>
        <w:left w:val="none" w:sz="0" w:space="0" w:color="auto"/>
        <w:bottom w:val="none" w:sz="0" w:space="0" w:color="auto"/>
        <w:right w:val="none" w:sz="0" w:space="0" w:color="auto"/>
      </w:divBdr>
    </w:div>
    <w:div w:id="1704019956">
      <w:bodyDiv w:val="1"/>
      <w:marLeft w:val="0"/>
      <w:marRight w:val="0"/>
      <w:marTop w:val="0"/>
      <w:marBottom w:val="0"/>
      <w:divBdr>
        <w:top w:val="none" w:sz="0" w:space="0" w:color="auto"/>
        <w:left w:val="none" w:sz="0" w:space="0" w:color="auto"/>
        <w:bottom w:val="none" w:sz="0" w:space="0" w:color="auto"/>
        <w:right w:val="none" w:sz="0" w:space="0" w:color="auto"/>
      </w:divBdr>
    </w:div>
    <w:div w:id="1757289444">
      <w:bodyDiv w:val="1"/>
      <w:marLeft w:val="0"/>
      <w:marRight w:val="0"/>
      <w:marTop w:val="0"/>
      <w:marBottom w:val="0"/>
      <w:divBdr>
        <w:top w:val="none" w:sz="0" w:space="0" w:color="auto"/>
        <w:left w:val="none" w:sz="0" w:space="0" w:color="auto"/>
        <w:bottom w:val="none" w:sz="0" w:space="0" w:color="auto"/>
        <w:right w:val="none" w:sz="0" w:space="0" w:color="auto"/>
      </w:divBdr>
    </w:div>
    <w:div w:id="1776706844">
      <w:bodyDiv w:val="1"/>
      <w:marLeft w:val="0"/>
      <w:marRight w:val="0"/>
      <w:marTop w:val="0"/>
      <w:marBottom w:val="0"/>
      <w:divBdr>
        <w:top w:val="none" w:sz="0" w:space="0" w:color="auto"/>
        <w:left w:val="none" w:sz="0" w:space="0" w:color="auto"/>
        <w:bottom w:val="none" w:sz="0" w:space="0" w:color="auto"/>
        <w:right w:val="none" w:sz="0" w:space="0" w:color="auto"/>
      </w:divBdr>
    </w:div>
    <w:div w:id="1780567962">
      <w:bodyDiv w:val="1"/>
      <w:marLeft w:val="0"/>
      <w:marRight w:val="0"/>
      <w:marTop w:val="0"/>
      <w:marBottom w:val="0"/>
      <w:divBdr>
        <w:top w:val="none" w:sz="0" w:space="0" w:color="auto"/>
        <w:left w:val="none" w:sz="0" w:space="0" w:color="auto"/>
        <w:bottom w:val="none" w:sz="0" w:space="0" w:color="auto"/>
        <w:right w:val="none" w:sz="0" w:space="0" w:color="auto"/>
      </w:divBdr>
    </w:div>
    <w:div w:id="1821070394">
      <w:bodyDiv w:val="1"/>
      <w:marLeft w:val="0"/>
      <w:marRight w:val="0"/>
      <w:marTop w:val="0"/>
      <w:marBottom w:val="0"/>
      <w:divBdr>
        <w:top w:val="none" w:sz="0" w:space="0" w:color="auto"/>
        <w:left w:val="none" w:sz="0" w:space="0" w:color="auto"/>
        <w:bottom w:val="none" w:sz="0" w:space="0" w:color="auto"/>
        <w:right w:val="none" w:sz="0" w:space="0" w:color="auto"/>
      </w:divBdr>
    </w:div>
    <w:div w:id="1867061260">
      <w:bodyDiv w:val="1"/>
      <w:marLeft w:val="0"/>
      <w:marRight w:val="0"/>
      <w:marTop w:val="0"/>
      <w:marBottom w:val="0"/>
      <w:divBdr>
        <w:top w:val="none" w:sz="0" w:space="0" w:color="auto"/>
        <w:left w:val="none" w:sz="0" w:space="0" w:color="auto"/>
        <w:bottom w:val="none" w:sz="0" w:space="0" w:color="auto"/>
        <w:right w:val="none" w:sz="0" w:space="0" w:color="auto"/>
      </w:divBdr>
    </w:div>
    <w:div w:id="1872495502">
      <w:bodyDiv w:val="1"/>
      <w:marLeft w:val="0"/>
      <w:marRight w:val="0"/>
      <w:marTop w:val="0"/>
      <w:marBottom w:val="0"/>
      <w:divBdr>
        <w:top w:val="none" w:sz="0" w:space="0" w:color="auto"/>
        <w:left w:val="none" w:sz="0" w:space="0" w:color="auto"/>
        <w:bottom w:val="none" w:sz="0" w:space="0" w:color="auto"/>
        <w:right w:val="none" w:sz="0" w:space="0" w:color="auto"/>
      </w:divBdr>
    </w:div>
    <w:div w:id="1884713263">
      <w:bodyDiv w:val="1"/>
      <w:marLeft w:val="0"/>
      <w:marRight w:val="0"/>
      <w:marTop w:val="0"/>
      <w:marBottom w:val="0"/>
      <w:divBdr>
        <w:top w:val="none" w:sz="0" w:space="0" w:color="auto"/>
        <w:left w:val="none" w:sz="0" w:space="0" w:color="auto"/>
        <w:bottom w:val="none" w:sz="0" w:space="0" w:color="auto"/>
        <w:right w:val="none" w:sz="0" w:space="0" w:color="auto"/>
      </w:divBdr>
    </w:div>
    <w:div w:id="1884901387">
      <w:bodyDiv w:val="1"/>
      <w:marLeft w:val="0"/>
      <w:marRight w:val="0"/>
      <w:marTop w:val="0"/>
      <w:marBottom w:val="0"/>
      <w:divBdr>
        <w:top w:val="none" w:sz="0" w:space="0" w:color="auto"/>
        <w:left w:val="none" w:sz="0" w:space="0" w:color="auto"/>
        <w:bottom w:val="none" w:sz="0" w:space="0" w:color="auto"/>
        <w:right w:val="none" w:sz="0" w:space="0" w:color="auto"/>
      </w:divBdr>
    </w:div>
    <w:div w:id="1896117481">
      <w:bodyDiv w:val="1"/>
      <w:marLeft w:val="0"/>
      <w:marRight w:val="0"/>
      <w:marTop w:val="0"/>
      <w:marBottom w:val="0"/>
      <w:divBdr>
        <w:top w:val="none" w:sz="0" w:space="0" w:color="auto"/>
        <w:left w:val="none" w:sz="0" w:space="0" w:color="auto"/>
        <w:bottom w:val="none" w:sz="0" w:space="0" w:color="auto"/>
        <w:right w:val="none" w:sz="0" w:space="0" w:color="auto"/>
      </w:divBdr>
    </w:div>
    <w:div w:id="1932735540">
      <w:bodyDiv w:val="1"/>
      <w:marLeft w:val="0"/>
      <w:marRight w:val="0"/>
      <w:marTop w:val="0"/>
      <w:marBottom w:val="0"/>
      <w:divBdr>
        <w:top w:val="none" w:sz="0" w:space="0" w:color="auto"/>
        <w:left w:val="none" w:sz="0" w:space="0" w:color="auto"/>
        <w:bottom w:val="none" w:sz="0" w:space="0" w:color="auto"/>
        <w:right w:val="none" w:sz="0" w:space="0" w:color="auto"/>
      </w:divBdr>
    </w:div>
    <w:div w:id="1941599568">
      <w:bodyDiv w:val="1"/>
      <w:marLeft w:val="0"/>
      <w:marRight w:val="0"/>
      <w:marTop w:val="0"/>
      <w:marBottom w:val="0"/>
      <w:divBdr>
        <w:top w:val="none" w:sz="0" w:space="0" w:color="auto"/>
        <w:left w:val="none" w:sz="0" w:space="0" w:color="auto"/>
        <w:bottom w:val="none" w:sz="0" w:space="0" w:color="auto"/>
        <w:right w:val="none" w:sz="0" w:space="0" w:color="auto"/>
      </w:divBdr>
    </w:div>
    <w:div w:id="1985767089">
      <w:bodyDiv w:val="1"/>
      <w:marLeft w:val="0"/>
      <w:marRight w:val="0"/>
      <w:marTop w:val="0"/>
      <w:marBottom w:val="0"/>
      <w:divBdr>
        <w:top w:val="none" w:sz="0" w:space="0" w:color="auto"/>
        <w:left w:val="none" w:sz="0" w:space="0" w:color="auto"/>
        <w:bottom w:val="none" w:sz="0" w:space="0" w:color="auto"/>
        <w:right w:val="none" w:sz="0" w:space="0" w:color="auto"/>
      </w:divBdr>
    </w:div>
    <w:div w:id="1990741991">
      <w:bodyDiv w:val="1"/>
      <w:marLeft w:val="0"/>
      <w:marRight w:val="0"/>
      <w:marTop w:val="0"/>
      <w:marBottom w:val="0"/>
      <w:divBdr>
        <w:top w:val="none" w:sz="0" w:space="0" w:color="auto"/>
        <w:left w:val="none" w:sz="0" w:space="0" w:color="auto"/>
        <w:bottom w:val="none" w:sz="0" w:space="0" w:color="auto"/>
        <w:right w:val="none" w:sz="0" w:space="0" w:color="auto"/>
      </w:divBdr>
    </w:div>
    <w:div w:id="2036811270">
      <w:bodyDiv w:val="1"/>
      <w:marLeft w:val="0"/>
      <w:marRight w:val="0"/>
      <w:marTop w:val="0"/>
      <w:marBottom w:val="0"/>
      <w:divBdr>
        <w:top w:val="none" w:sz="0" w:space="0" w:color="auto"/>
        <w:left w:val="none" w:sz="0" w:space="0" w:color="auto"/>
        <w:bottom w:val="none" w:sz="0" w:space="0" w:color="auto"/>
        <w:right w:val="none" w:sz="0" w:space="0" w:color="auto"/>
      </w:divBdr>
    </w:div>
    <w:div w:id="2044013517">
      <w:bodyDiv w:val="1"/>
      <w:marLeft w:val="0"/>
      <w:marRight w:val="0"/>
      <w:marTop w:val="0"/>
      <w:marBottom w:val="0"/>
      <w:divBdr>
        <w:top w:val="none" w:sz="0" w:space="0" w:color="auto"/>
        <w:left w:val="none" w:sz="0" w:space="0" w:color="auto"/>
        <w:bottom w:val="none" w:sz="0" w:space="0" w:color="auto"/>
        <w:right w:val="none" w:sz="0" w:space="0" w:color="auto"/>
      </w:divBdr>
    </w:div>
    <w:div w:id="2065836840">
      <w:bodyDiv w:val="1"/>
      <w:marLeft w:val="0"/>
      <w:marRight w:val="0"/>
      <w:marTop w:val="0"/>
      <w:marBottom w:val="0"/>
      <w:divBdr>
        <w:top w:val="none" w:sz="0" w:space="0" w:color="auto"/>
        <w:left w:val="none" w:sz="0" w:space="0" w:color="auto"/>
        <w:bottom w:val="none" w:sz="0" w:space="0" w:color="auto"/>
        <w:right w:val="none" w:sz="0" w:space="0" w:color="auto"/>
      </w:divBdr>
    </w:div>
    <w:div w:id="2116561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javascript:showPage(16507899001,%2016508406001,%2016507588001,%20'/vrionidis/lecture3%20folder/May.pdf',%20'WEBCT_NO_ANCHOR_VALUE',%20'3');" TargetMode="External"/><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http://www.analytictech.com/mb870/introtoGT.htm" TargetMode="Externa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im-polemi-paf@schools.ac.cy" TargetMode="External"/><Relationship Id="rId24" Type="http://schemas.openxmlformats.org/officeDocument/2006/relationships/image" Target="media/image11.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endnotes" Target="endnotes.xml"/><Relationship Id="rId19" Type="http://schemas.openxmlformats.org/officeDocument/2006/relationships/image" Target="media/image6.jpe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jpeg"/><Relationship Id="rId30" Type="http://schemas.openxmlformats.org/officeDocument/2006/relationships/image" Target="media/image17.jpeg"/><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A5DA6A49368DE4FBD0CB507C7132477" ma:contentTypeVersion="16" ma:contentTypeDescription="Create a new document." ma:contentTypeScope="" ma:versionID="99937e46cab87cc280c77ea2743357e5">
  <xsd:schema xmlns:xsd="http://www.w3.org/2001/XMLSchema" xmlns:xs="http://www.w3.org/2001/XMLSchema" xmlns:p="http://schemas.microsoft.com/office/2006/metadata/properties" xmlns:ns1="http://schemas.microsoft.com/sharepoint/v3" xmlns:ns3="1db2c29f-f80a-4576-ab5a-40cb08d71e0a" xmlns:ns4="b1668d0c-ad4b-4770-92e1-8b459d84fd3c" targetNamespace="http://schemas.microsoft.com/office/2006/metadata/properties" ma:root="true" ma:fieldsID="2df6b27e1a70c2fa203f470076301428" ns1:_="" ns3:_="" ns4:_="">
    <xsd:import namespace="http://schemas.microsoft.com/sharepoint/v3"/>
    <xsd:import namespace="1db2c29f-f80a-4576-ab5a-40cb08d71e0a"/>
    <xsd:import namespace="b1668d0c-ad4b-4770-92e1-8b459d84fd3c"/>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DateTaken" minOccurs="0"/>
                <xsd:element ref="ns4:MediaServiceAutoKeyPoints" minOccurs="0"/>
                <xsd:element ref="ns4:MediaServiceKeyPoints" minOccurs="0"/>
                <xsd:element ref="ns4:MediaServiceLocation" minOccurs="0"/>
                <xsd:element ref="ns1:_ip_UnifiedCompliancePolicyProperties" minOccurs="0"/>
                <xsd:element ref="ns1:_ip_UnifiedCompliancePolicyUIAc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1" nillable="true" ma:displayName="Unified Compliance Policy Properties" ma:hidden="true" ma:internalName="_ip_UnifiedCompliancePolicyProperties">
      <xsd:simpleType>
        <xsd:restriction base="dms:Note"/>
      </xsd:simpleType>
    </xsd:element>
    <xsd:element name="_ip_UnifiedCompliancePolicyUIAction" ma:index="22"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db2c29f-f80a-4576-ab5a-40cb08d71e0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1668d0c-ad4b-4770-92e1-8b459d84fd3c"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3"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EF88FE-504B-47AB-8912-BECDB81682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1db2c29f-f80a-4576-ab5a-40cb08d71e0a"/>
    <ds:schemaRef ds:uri="b1668d0c-ad4b-4770-92e1-8b459d84fd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7B2FE9B-424A-4A70-A730-20358BD58A7E}">
  <ds:schemaRefs>
    <ds:schemaRef ds:uri="http://schemas.microsoft.com/sharepoint/v3/contenttype/forms"/>
  </ds:schemaRefs>
</ds:datastoreItem>
</file>

<file path=customXml/itemProps3.xml><?xml version="1.0" encoding="utf-8"?>
<ds:datastoreItem xmlns:ds="http://schemas.openxmlformats.org/officeDocument/2006/customXml" ds:itemID="{6FA0C75A-4836-4848-9D7B-B643218E302A}">
  <ds:schemaRefs>
    <ds:schemaRef ds:uri="http://purl.org/dc/elements/1.1/"/>
    <ds:schemaRef ds:uri="1db2c29f-f80a-4576-ab5a-40cb08d71e0a"/>
    <ds:schemaRef ds:uri="http://schemas.microsoft.com/office/2006/metadata/properties"/>
    <ds:schemaRef ds:uri="http://schemas.microsoft.com/office/infopath/2007/PartnerControls"/>
    <ds:schemaRef ds:uri="http://schemas.microsoft.com/office/2006/documentManagement/types"/>
    <ds:schemaRef ds:uri="http://www.w3.org/XML/1998/namespace"/>
    <ds:schemaRef ds:uri="http://purl.org/dc/dcmitype/"/>
    <ds:schemaRef ds:uri="http://schemas.openxmlformats.org/package/2006/metadata/core-properties"/>
    <ds:schemaRef ds:uri="b1668d0c-ad4b-4770-92e1-8b459d84fd3c"/>
    <ds:schemaRef ds:uri="http://schemas.microsoft.com/sharepoint/v3"/>
    <ds:schemaRef ds:uri="http://purl.org/dc/terms/"/>
  </ds:schemaRefs>
</ds:datastoreItem>
</file>

<file path=customXml/itemProps4.xml><?xml version="1.0" encoding="utf-8"?>
<ds:datastoreItem xmlns:ds="http://schemas.openxmlformats.org/officeDocument/2006/customXml" ds:itemID="{A0D540E8-E47A-4381-AE14-14CC31B861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12085</Words>
  <Characters>65265</Characters>
  <Application>Microsoft Office Word</Application>
  <DocSecurity>0</DocSecurity>
  <Lines>543</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Ioannis18@te.schools.ac.cy</dc:creator>
  <cp:keywords/>
  <dc:description/>
  <cp:lastModifiedBy>Αθανασία Τροκκούδη Στεφάνου</cp:lastModifiedBy>
  <cp:revision>2</cp:revision>
  <cp:lastPrinted>2020-05-31T13:26:00Z</cp:lastPrinted>
  <dcterms:created xsi:type="dcterms:W3CDTF">2022-05-02T05:12:00Z</dcterms:created>
  <dcterms:modified xsi:type="dcterms:W3CDTF">2022-05-02T05:12:00Z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0x010100CA5DA6A49368DE4FBD0CB507C7132477</vt:lpwstr>
  </property>
</Properties>
</file>