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010C3E" w:rsidRDefault="00335938">
      <w:pPr>
        <w:pStyle w:val="Title"/>
        <w:rPr>
          <w:rFonts w:ascii="Book Antiqua" w:eastAsia="Book Antiqua" w:hAnsi="Book Antiqua" w:cs="Book Antiqua"/>
          <w:sz w:val="28"/>
          <w:szCs w:val="28"/>
          <w:u w:val="single"/>
        </w:rPr>
      </w:pPr>
      <w:bookmarkStart w:id="0" w:name="_GoBack"/>
      <w:bookmarkEnd w:id="0"/>
      <w:r>
        <w:rPr>
          <w:rFonts w:ascii="Book Antiqua" w:eastAsia="Book Antiqua" w:hAnsi="Book Antiqua" w:cs="Book Antiqua"/>
          <w:sz w:val="28"/>
          <w:szCs w:val="28"/>
          <w:u w:val="single"/>
        </w:rPr>
        <w:t xml:space="preserve">ΣΧΕΔΙΟ ΔΡΑΣΗΣ ΒΕΛΤΙΩΣΗΣ ΤΗΣ ΣΧΟΛΙΚΗΣ ΜΟΝΑΔΑΣ </w:t>
      </w:r>
    </w:p>
    <w:p w14:paraId="00000002" w14:textId="77777777" w:rsidR="00010C3E" w:rsidRDefault="00010C3E">
      <w:pPr>
        <w:pStyle w:val="Title"/>
        <w:rPr>
          <w:rFonts w:ascii="Book Antiqua" w:eastAsia="Book Antiqua" w:hAnsi="Book Antiqua" w:cs="Book Antiqua"/>
        </w:rPr>
      </w:pPr>
    </w:p>
    <w:p w14:paraId="00000005" w14:textId="77777777" w:rsidR="00010C3E" w:rsidRDefault="00010C3E">
      <w:pPr>
        <w:pStyle w:val="Title"/>
        <w:rPr>
          <w:rFonts w:ascii="Book Antiqua" w:eastAsia="Book Antiqua" w:hAnsi="Book Antiqua" w:cs="Book Antiqua"/>
          <w:sz w:val="22"/>
          <w:szCs w:val="22"/>
        </w:rPr>
      </w:pPr>
    </w:p>
    <w:p w14:paraId="00000006" w14:textId="77777777" w:rsidR="00010C3E" w:rsidRDefault="00335938">
      <w:pPr>
        <w:pStyle w:val="Title"/>
        <w:spacing w:line="360" w:lineRule="auto"/>
        <w:jc w:val="left"/>
        <w:rPr>
          <w:rFonts w:ascii="Book Antiqua" w:eastAsia="Book Antiqua" w:hAnsi="Book Antiqua" w:cs="Book Antiqua"/>
          <w:sz w:val="22"/>
          <w:szCs w:val="22"/>
        </w:rPr>
      </w:pPr>
      <w:r>
        <w:rPr>
          <w:rFonts w:ascii="Book Antiqua" w:eastAsia="Book Antiqua" w:hAnsi="Book Antiqua" w:cs="Book Antiqua"/>
          <w:sz w:val="22"/>
          <w:szCs w:val="22"/>
        </w:rPr>
        <w:t>ΟΝΟΜΑ ΣΧΟΛΕΙΟΥ: ΠΕΡΙΦΕΡΕΙΑΚΟ ΔΗΜΟΤΙΚΟ ΣΧΟΛΕΙΟ ΠΟΛΕΜΙΟΥ</w:t>
      </w:r>
    </w:p>
    <w:p w14:paraId="00000007" w14:textId="77777777" w:rsidR="00010C3E" w:rsidRDefault="00335938">
      <w:pPr>
        <w:pStyle w:val="Title"/>
        <w:spacing w:line="360" w:lineRule="auto"/>
        <w:jc w:val="left"/>
        <w:rPr>
          <w:rFonts w:ascii="Book Antiqua" w:eastAsia="Book Antiqua" w:hAnsi="Book Antiqua" w:cs="Book Antiqua"/>
          <w:sz w:val="22"/>
          <w:szCs w:val="22"/>
        </w:rPr>
      </w:pPr>
      <w:r>
        <w:rPr>
          <w:rFonts w:ascii="Book Antiqua" w:eastAsia="Book Antiqua" w:hAnsi="Book Antiqua" w:cs="Book Antiqua"/>
          <w:sz w:val="22"/>
          <w:szCs w:val="22"/>
        </w:rPr>
        <w:t>ΤΗΛ. ΣΧΟΛΕΙΟΥ : 26 632519</w:t>
      </w:r>
    </w:p>
    <w:p w14:paraId="00000008" w14:textId="77777777" w:rsidR="00010C3E" w:rsidRDefault="00335938">
      <w:pPr>
        <w:pStyle w:val="Title"/>
        <w:spacing w:line="360" w:lineRule="auto"/>
        <w:jc w:val="left"/>
        <w:rPr>
          <w:rFonts w:ascii="Book Antiqua" w:eastAsia="Book Antiqua" w:hAnsi="Book Antiqua" w:cs="Book Antiqua"/>
          <w:sz w:val="22"/>
          <w:szCs w:val="22"/>
        </w:rPr>
      </w:pPr>
      <w:r>
        <w:rPr>
          <w:rFonts w:ascii="Book Antiqua" w:eastAsia="Book Antiqua" w:hAnsi="Book Antiqua" w:cs="Book Antiqua"/>
          <w:sz w:val="22"/>
          <w:szCs w:val="22"/>
        </w:rPr>
        <w:t>ΗΛ. ΔΙΕΥΘΥΝΣΗ ΣΧΟΛΕΙΟΥ: dim-polemi-paf@schools.ac.cy</w:t>
      </w:r>
    </w:p>
    <w:p w14:paraId="00000009" w14:textId="77777777" w:rsidR="00010C3E" w:rsidRDefault="00010C3E">
      <w:pPr>
        <w:rPr>
          <w:b/>
          <w:sz w:val="14"/>
          <w:szCs w:val="14"/>
        </w:rPr>
      </w:pPr>
    </w:p>
    <w:p w14:paraId="0000000D" w14:textId="77777777" w:rsidR="00010C3E" w:rsidRDefault="00335938">
      <w:pPr>
        <w:tabs>
          <w:tab w:val="left" w:pos="1418"/>
        </w:tabs>
        <w:spacing w:after="0" w:line="240" w:lineRule="auto"/>
      </w:pPr>
      <w:r>
        <w:tab/>
      </w:r>
    </w:p>
    <w:p w14:paraId="0000000E" w14:textId="77777777" w:rsidR="00010C3E" w:rsidRDefault="00335938">
      <w:pPr>
        <w:pStyle w:val="Title"/>
      </w:pPr>
      <w:r>
        <w:t>Ανάπτυξη Σχεδίου Δράσης</w:t>
      </w:r>
    </w:p>
    <w:p w14:paraId="0000000F" w14:textId="77777777" w:rsidR="00010C3E" w:rsidRDefault="00335938">
      <w:pPr>
        <w:pStyle w:val="Heading1"/>
      </w:pPr>
      <w:r>
        <w:t>1. Γενικός Στόχος:</w:t>
      </w:r>
    </w:p>
    <w:p w14:paraId="00000010" w14:textId="77777777" w:rsidR="00010C3E" w:rsidRDefault="00335938">
      <w:pPr>
        <w:jc w:val="both"/>
      </w:pPr>
      <w:r>
        <w:t>Το ενδιαφέρον και οι προσπάθειες της σχολικής μας μονάδας θα κατευθυνθούν πιο συστηματικά, πιο μεθοδικά και πιο συγκεκριμένα στην παραγωγή γραπτού και προφορικού λόγου και στην ανάληψη ατομικής και κοινωνικής ευθύνης για το κοινό καλό, ιδιαίτερα σε περιόδους κρίσεων. Κύριος στόχος μας η βελτίωση της Νεοελληνικής Γλώσσας. Θα βοηθήσουμε τα παιδιά να αποκτήσουν και να εμπεδώσουν τις γνώσεις και δεξιότητες που είναι απαραίτητες έτσι ώστε να μπορούν να δομήσουν και να αναπτύξουν σωστά και ολοκληρωμένα τόσο τον προφορικό όσο και τον γραπτό λόγο. Η βελτίωση του λόγου θα οδηγήσει στη βελτίωση των μαθησιακών αποτελεσμάτων σε όλα τα διδακτικά αντικείμενα.</w:t>
      </w:r>
    </w:p>
    <w:p w14:paraId="00000011" w14:textId="77777777" w:rsidR="00010C3E" w:rsidRDefault="00335938">
      <w:pPr>
        <w:jc w:val="both"/>
      </w:pPr>
      <w:r>
        <w:t xml:space="preserve">Επιπλέον στοχεύουμε στην υιοθέτηση καλών πρακτικών και ανάπτυξη δράσεων που αφορούν στην καλλιέργεια της υπευθυνότητας και της ανάληψης ατομικής και κοινωνικής δράσης από τους/τις μαθητές/μαθήτριές μας στη σχολική μονάδα. Το βίωμα θα πρέπει να αποτελέσει για όλους εφαλτήριο για πράξη συνειδητή σε μια προσπάθεια πληροφόρησης και ενεργού εμπλοκής στα όσα διαδραματίζονται σε τοπικό, ευρωπαϊκό ή παγκόσμιο επίπεδο. Η παρούσα κατάσταση της πανδημίας λόγω του Covid-19 μας έθεσε μπροστά στην ατομική και συλλογική ευθύνη. Επιδημίες υγείας, αλλά και κοινωνικοοικονομικά και περιβαλλοντικά ζητήματα δημιουργούν κρίσεις που απαιτούν την καλλιέργεια νέων αξιών και κυρίως της υπευθυνότητας, της συνεργασίας και της ενεργού </w:t>
      </w:r>
      <w:proofErr w:type="spellStart"/>
      <w:r>
        <w:t>πολιτότητας</w:t>
      </w:r>
      <w:proofErr w:type="spellEnd"/>
      <w:r>
        <w:t>.</w:t>
      </w:r>
    </w:p>
    <w:p w14:paraId="00000012" w14:textId="77777777" w:rsidR="00010C3E" w:rsidRDefault="00335938">
      <w:pPr>
        <w:jc w:val="both"/>
      </w:pPr>
      <w:r>
        <w:t>Μια δημοκρατική πολιτεία μπορεί να λειτουργήσει μόνο αν οι πολίτες δε ζητούν από το κράτος να κάνει πράγματα για αυτούς, αλλά αντίθετα ρωτούν τι μπορούν να κάνουν αυτοί για το κράτος.  Το πιο σπουδαίο είναι να αντιληφθούν ότι η ανάληψη ευθύνης στο άμεσο περιβάλλον αποτελεί συμβολή στην κοινότητα. Έτσι, οι μαθητές/μαθήτριες δεν συμβάλλουν απλά στην κοινοτική ζωή αλλά αποκτούν δύναμη και επιρροή.  Οι άνθρωποι διαθέτουν την ικανότητα της ηθικής κρίσης από μικρή ηλικία, και γνωρίζουν πότε λειτουργούν υπεύθυνα και πότε όχι.  Η εμπειρία που αποκτάται από την ανάληψη ευθύνης βοηθάει το άτομο να κατανοήσει καλύτερα τον εαυτό του ως πολίτη. Επιπλέον, αυτή η εμπειρία δεν οδηγεί απλά σε περισσότερη υπευθυνότητα, αλλά επίσης σε μια αυτοματοποιημένη ανάληψη ευθύνης.</w:t>
      </w:r>
    </w:p>
    <w:p w14:paraId="00000013" w14:textId="77777777" w:rsidR="00010C3E" w:rsidRDefault="00335938">
      <w:pPr>
        <w:pStyle w:val="Heading2"/>
        <w:rPr>
          <w:color w:val="000000"/>
        </w:rPr>
      </w:pPr>
      <w:r>
        <w:rPr>
          <w:color w:val="000000"/>
        </w:rPr>
        <w:t>2. Ειδικοί στόχοι:</w:t>
      </w:r>
    </w:p>
    <w:p w14:paraId="00000014" w14:textId="77777777" w:rsidR="00010C3E" w:rsidRDefault="00335938">
      <w:pPr>
        <w:pStyle w:val="Heading3"/>
      </w:pPr>
      <w:r>
        <w:t>2.1. Παραγωγή γραπτού και προφορικού λόγου</w:t>
      </w:r>
    </w:p>
    <w:p w14:paraId="00000015" w14:textId="77777777" w:rsidR="00010C3E" w:rsidRDefault="00335938">
      <w:r>
        <w:t>Οι μαθητές/μαθήτριες :</w:t>
      </w:r>
    </w:p>
    <w:p w14:paraId="00000016" w14:textId="77777777" w:rsidR="00010C3E" w:rsidRDefault="00335938">
      <w:pPr>
        <w:numPr>
          <w:ilvl w:val="0"/>
          <w:numId w:val="12"/>
        </w:numPr>
        <w:pBdr>
          <w:top w:val="nil"/>
          <w:left w:val="nil"/>
          <w:bottom w:val="nil"/>
          <w:right w:val="nil"/>
          <w:between w:val="nil"/>
        </w:pBdr>
        <w:spacing w:after="0"/>
        <w:jc w:val="both"/>
      </w:pPr>
      <w:r>
        <w:rPr>
          <w:color w:val="000000"/>
        </w:rPr>
        <w:lastRenderedPageBreak/>
        <w:t>να βελτιώσουν τη σαφήνεια του λόγου τους (δομή πρότασης, δομή παραγράφου, δομή κειμένου).</w:t>
      </w:r>
    </w:p>
    <w:p w14:paraId="00000017" w14:textId="77777777" w:rsidR="00010C3E" w:rsidRDefault="00335938">
      <w:pPr>
        <w:numPr>
          <w:ilvl w:val="0"/>
          <w:numId w:val="12"/>
        </w:numPr>
        <w:pBdr>
          <w:top w:val="nil"/>
          <w:left w:val="nil"/>
          <w:bottom w:val="nil"/>
          <w:right w:val="nil"/>
          <w:between w:val="nil"/>
        </w:pBdr>
        <w:spacing w:after="0"/>
        <w:jc w:val="both"/>
      </w:pPr>
      <w:r>
        <w:rPr>
          <w:color w:val="000000"/>
        </w:rPr>
        <w:t>να εμπλουτίσουν το λεξιλόγιό τους.</w:t>
      </w:r>
    </w:p>
    <w:p w14:paraId="00000018" w14:textId="77777777" w:rsidR="00010C3E" w:rsidRDefault="00335938">
      <w:pPr>
        <w:numPr>
          <w:ilvl w:val="0"/>
          <w:numId w:val="12"/>
        </w:numPr>
        <w:pBdr>
          <w:top w:val="nil"/>
          <w:left w:val="nil"/>
          <w:bottom w:val="nil"/>
          <w:right w:val="nil"/>
          <w:between w:val="nil"/>
        </w:pBdr>
        <w:spacing w:after="0"/>
        <w:jc w:val="both"/>
      </w:pPr>
      <w:r>
        <w:rPr>
          <w:color w:val="000000"/>
        </w:rPr>
        <w:t>να βελτιώσουν την ορθογραφία τους</w:t>
      </w:r>
    </w:p>
    <w:p w14:paraId="00000019" w14:textId="77777777" w:rsidR="00010C3E" w:rsidRDefault="00335938">
      <w:pPr>
        <w:numPr>
          <w:ilvl w:val="0"/>
          <w:numId w:val="12"/>
        </w:numPr>
        <w:pBdr>
          <w:top w:val="nil"/>
          <w:left w:val="nil"/>
          <w:bottom w:val="nil"/>
          <w:right w:val="nil"/>
          <w:between w:val="nil"/>
        </w:pBdr>
        <w:spacing w:after="0"/>
        <w:jc w:val="both"/>
      </w:pPr>
      <w:r>
        <w:rPr>
          <w:color w:val="000000"/>
        </w:rPr>
        <w:t>να ασκηθούν στην ανάγνωση, κατανόηση και εκτέλεση των οδηγιών μιας άσκησης.</w:t>
      </w:r>
    </w:p>
    <w:p w14:paraId="0000001A" w14:textId="77777777" w:rsidR="00010C3E" w:rsidRDefault="00335938">
      <w:pPr>
        <w:numPr>
          <w:ilvl w:val="0"/>
          <w:numId w:val="12"/>
        </w:numPr>
        <w:pBdr>
          <w:top w:val="nil"/>
          <w:left w:val="nil"/>
          <w:bottom w:val="nil"/>
          <w:right w:val="nil"/>
          <w:between w:val="nil"/>
        </w:pBdr>
        <w:jc w:val="both"/>
      </w:pPr>
      <w:r>
        <w:rPr>
          <w:color w:val="000000"/>
        </w:rPr>
        <w:t>μέσα από τη βελτίωση του προφορικού και  γραπτού λόγου να οδηγηθούν στην ανάπτυξη και βελτίωση γνώσεων και δεξιοτήτων σε όλα τα γνωστικά αντικείμενα.</w:t>
      </w:r>
    </w:p>
    <w:p w14:paraId="0000001B" w14:textId="77777777" w:rsidR="00010C3E" w:rsidRDefault="00335938">
      <w:pPr>
        <w:pStyle w:val="Heading3"/>
        <w:rPr>
          <w:color w:val="00B050"/>
        </w:rPr>
      </w:pPr>
      <w:r>
        <w:rPr>
          <w:color w:val="00B050"/>
        </w:rPr>
        <w:t>2.2. Ανάληψη προσωπικής και κοινωνικής ευθύνης</w:t>
      </w:r>
    </w:p>
    <w:p w14:paraId="0000001C" w14:textId="77777777" w:rsidR="00010C3E" w:rsidRDefault="00335938">
      <w:pPr>
        <w:pStyle w:val="Heading4"/>
        <w:rPr>
          <w:color w:val="00B050"/>
        </w:rPr>
      </w:pPr>
      <w:r>
        <w:rPr>
          <w:color w:val="00B050"/>
        </w:rPr>
        <w:t>2.2.1. Θέματα υγείας – πανδημίας</w:t>
      </w:r>
    </w:p>
    <w:p w14:paraId="0000001D" w14:textId="77777777" w:rsidR="00010C3E" w:rsidRDefault="00335938">
      <w:r>
        <w:t>Οι μαθητές/μαθήτριες :</w:t>
      </w:r>
    </w:p>
    <w:p w14:paraId="0000001E" w14:textId="77777777" w:rsidR="00010C3E" w:rsidRDefault="00335938">
      <w:pPr>
        <w:numPr>
          <w:ilvl w:val="0"/>
          <w:numId w:val="12"/>
        </w:numPr>
        <w:pBdr>
          <w:top w:val="nil"/>
          <w:left w:val="nil"/>
          <w:bottom w:val="nil"/>
          <w:right w:val="nil"/>
          <w:between w:val="nil"/>
        </w:pBdr>
        <w:spacing w:after="0"/>
        <w:jc w:val="both"/>
      </w:pPr>
      <w:r>
        <w:rPr>
          <w:color w:val="000000"/>
        </w:rPr>
        <w:t xml:space="preserve">να ενθαρρύνονται ώστε να εφαρμόζουν τα μέτρα υγιεινής για προστασία από τον covid-19. </w:t>
      </w:r>
    </w:p>
    <w:p w14:paraId="0000001F" w14:textId="77777777" w:rsidR="00010C3E" w:rsidRDefault="00335938">
      <w:pPr>
        <w:numPr>
          <w:ilvl w:val="0"/>
          <w:numId w:val="12"/>
        </w:numPr>
        <w:pBdr>
          <w:top w:val="nil"/>
          <w:left w:val="nil"/>
          <w:bottom w:val="nil"/>
          <w:right w:val="nil"/>
          <w:between w:val="nil"/>
        </w:pBdr>
        <w:spacing w:after="0"/>
        <w:jc w:val="both"/>
      </w:pPr>
      <w:r>
        <w:rPr>
          <w:color w:val="000000"/>
        </w:rPr>
        <w:t>να αναγνωρίζουν και να βιώσουν μέσα από σενάρια, κείμενα ή στιγμές της καθημερινότητας  την ανάγκη προστασίας από τον covid-19 .</w:t>
      </w:r>
    </w:p>
    <w:p w14:paraId="00000020" w14:textId="77777777" w:rsidR="00010C3E" w:rsidRDefault="00335938">
      <w:pPr>
        <w:numPr>
          <w:ilvl w:val="0"/>
          <w:numId w:val="12"/>
        </w:numPr>
        <w:pBdr>
          <w:top w:val="nil"/>
          <w:left w:val="nil"/>
          <w:bottom w:val="nil"/>
          <w:right w:val="nil"/>
          <w:between w:val="nil"/>
        </w:pBdr>
        <w:jc w:val="both"/>
      </w:pPr>
      <w:r>
        <w:rPr>
          <w:color w:val="000000"/>
        </w:rPr>
        <w:t>να αποκτήσουν τις βασικές αρχές υγιεινής και ασφάλειας μέσα από το καθημερινό σχολικό πρόγραμμα.</w:t>
      </w:r>
    </w:p>
    <w:p w14:paraId="00000021" w14:textId="77777777" w:rsidR="00010C3E" w:rsidRDefault="00335938">
      <w:pPr>
        <w:pStyle w:val="Heading4"/>
        <w:rPr>
          <w:color w:val="00B050"/>
        </w:rPr>
      </w:pPr>
      <w:r>
        <w:rPr>
          <w:color w:val="00B050"/>
        </w:rPr>
        <w:t>2.2.2. Θέματα καθημερινότητας</w:t>
      </w:r>
    </w:p>
    <w:p w14:paraId="00000022" w14:textId="77777777" w:rsidR="00010C3E" w:rsidRDefault="00335938">
      <w:r>
        <w:t>Οι μαθητές/μαθήτριες :</w:t>
      </w:r>
    </w:p>
    <w:p w14:paraId="00000023" w14:textId="77777777" w:rsidR="00010C3E" w:rsidRDefault="00335938">
      <w:pPr>
        <w:numPr>
          <w:ilvl w:val="0"/>
          <w:numId w:val="12"/>
        </w:numPr>
        <w:pBdr>
          <w:top w:val="nil"/>
          <w:left w:val="nil"/>
          <w:bottom w:val="nil"/>
          <w:right w:val="nil"/>
          <w:between w:val="nil"/>
        </w:pBdr>
        <w:spacing w:after="0"/>
        <w:jc w:val="both"/>
      </w:pPr>
      <w:r>
        <w:rPr>
          <w:color w:val="000000"/>
        </w:rPr>
        <w:t>να αναπτύξουν συναισθήματα, στάσεις, αξίες, πεποιθήσεις για ατομική  υπευθυνότητα.</w:t>
      </w:r>
    </w:p>
    <w:p w14:paraId="00000024" w14:textId="77777777" w:rsidR="00010C3E" w:rsidRDefault="00335938">
      <w:pPr>
        <w:numPr>
          <w:ilvl w:val="0"/>
          <w:numId w:val="12"/>
        </w:numPr>
        <w:pBdr>
          <w:top w:val="nil"/>
          <w:left w:val="nil"/>
          <w:bottom w:val="nil"/>
          <w:right w:val="nil"/>
          <w:between w:val="nil"/>
        </w:pBdr>
        <w:spacing w:after="0"/>
        <w:jc w:val="both"/>
      </w:pPr>
      <w:r>
        <w:rPr>
          <w:color w:val="000000"/>
        </w:rPr>
        <w:t>να αναπτύξουν συλλογική υπευθυνότητα για θετική στάση, κατανόηση και βοήθεια προς τους άλλους.</w:t>
      </w:r>
    </w:p>
    <w:p w14:paraId="00000025" w14:textId="77777777" w:rsidR="00010C3E" w:rsidRDefault="00335938">
      <w:pPr>
        <w:numPr>
          <w:ilvl w:val="0"/>
          <w:numId w:val="12"/>
        </w:numPr>
        <w:pBdr>
          <w:top w:val="nil"/>
          <w:left w:val="nil"/>
          <w:bottom w:val="nil"/>
          <w:right w:val="nil"/>
          <w:between w:val="nil"/>
        </w:pBdr>
        <w:spacing w:after="0"/>
        <w:jc w:val="both"/>
      </w:pPr>
      <w:r>
        <w:rPr>
          <w:color w:val="000000"/>
        </w:rPr>
        <w:t xml:space="preserve">να εφαρμόζουν τους κανόνες λειτουργίας του σχολείου. </w:t>
      </w:r>
    </w:p>
    <w:p w14:paraId="00000026" w14:textId="77777777" w:rsidR="00010C3E" w:rsidRDefault="00335938">
      <w:pPr>
        <w:numPr>
          <w:ilvl w:val="0"/>
          <w:numId w:val="12"/>
        </w:numPr>
        <w:pBdr>
          <w:top w:val="nil"/>
          <w:left w:val="nil"/>
          <w:bottom w:val="nil"/>
          <w:right w:val="nil"/>
          <w:between w:val="nil"/>
        </w:pBdr>
        <w:spacing w:after="0"/>
        <w:jc w:val="both"/>
      </w:pPr>
      <w:r>
        <w:rPr>
          <w:color w:val="000000"/>
        </w:rPr>
        <w:t>να επαναπροσδιορίζουν στάσεις ζωής και συμπεριφορές. Σκέφτονται την υπευθυνότητα ως έναν όρο ο οποίος συνδέεται με ανθρώπους, αντικείμενα ή καθήκοντα.</w:t>
      </w:r>
    </w:p>
    <w:p w14:paraId="00000027" w14:textId="77777777" w:rsidR="00010C3E" w:rsidRDefault="00335938">
      <w:pPr>
        <w:numPr>
          <w:ilvl w:val="0"/>
          <w:numId w:val="12"/>
        </w:numPr>
        <w:pBdr>
          <w:top w:val="nil"/>
          <w:left w:val="nil"/>
          <w:bottom w:val="nil"/>
          <w:right w:val="nil"/>
          <w:between w:val="nil"/>
        </w:pBdr>
        <w:spacing w:after="0"/>
        <w:jc w:val="both"/>
      </w:pPr>
      <w:r>
        <w:rPr>
          <w:color w:val="000000"/>
        </w:rPr>
        <w:t>να αντιλαμβάνονται τις συνέπειες μιας πράξης ή και συμπεριφοράς.</w:t>
      </w:r>
    </w:p>
    <w:p w14:paraId="00000028" w14:textId="77777777" w:rsidR="00010C3E" w:rsidRDefault="00335938">
      <w:pPr>
        <w:numPr>
          <w:ilvl w:val="0"/>
          <w:numId w:val="12"/>
        </w:numPr>
        <w:pBdr>
          <w:top w:val="nil"/>
          <w:left w:val="nil"/>
          <w:bottom w:val="nil"/>
          <w:right w:val="nil"/>
          <w:between w:val="nil"/>
        </w:pBdr>
        <w:spacing w:after="0"/>
        <w:jc w:val="both"/>
      </w:pPr>
      <w:r>
        <w:rPr>
          <w:color w:val="000000"/>
        </w:rPr>
        <w:t>να ενδυναμωθούν έτσι ώστε να αντιμετωπίζουν αποτελεσματικά παράγοντες που μπορεί να επηρεάσουν τη ζωή τους στο παρόν και στο  μέλλον.</w:t>
      </w:r>
    </w:p>
    <w:p w14:paraId="00000029" w14:textId="77777777" w:rsidR="00010C3E" w:rsidRDefault="00335938">
      <w:pPr>
        <w:numPr>
          <w:ilvl w:val="0"/>
          <w:numId w:val="12"/>
        </w:numPr>
        <w:pBdr>
          <w:top w:val="nil"/>
          <w:left w:val="nil"/>
          <w:bottom w:val="nil"/>
          <w:right w:val="nil"/>
          <w:between w:val="nil"/>
        </w:pBdr>
        <w:spacing w:after="0"/>
        <w:jc w:val="both"/>
      </w:pPr>
      <w:r>
        <w:rPr>
          <w:color w:val="000000"/>
        </w:rPr>
        <w:t>να αποκτήσουν  πρακτικές αντίστασης σε κάθε μορφή αποκλεισμού.</w:t>
      </w:r>
    </w:p>
    <w:p w14:paraId="0000002A" w14:textId="77777777" w:rsidR="00010C3E" w:rsidRDefault="00335938">
      <w:pPr>
        <w:numPr>
          <w:ilvl w:val="0"/>
          <w:numId w:val="12"/>
        </w:numPr>
        <w:pBdr>
          <w:top w:val="nil"/>
          <w:left w:val="nil"/>
          <w:bottom w:val="nil"/>
          <w:right w:val="nil"/>
          <w:between w:val="nil"/>
        </w:pBdr>
        <w:spacing w:after="0"/>
        <w:jc w:val="both"/>
      </w:pPr>
      <w:r>
        <w:rPr>
          <w:color w:val="000000"/>
        </w:rPr>
        <w:t>να εμπλακούν σε διαδικασίες διερεύνησης, ανάλυσης και αξιολόγησης καταστάσεων στο περιβάλλον του σχολείου ή της κοινότητάς τους σχετικών με την έλλειψη σεβασμού ή υπευθυνότητας.</w:t>
      </w:r>
    </w:p>
    <w:p w14:paraId="0000002B" w14:textId="77777777" w:rsidR="00010C3E" w:rsidRDefault="00335938">
      <w:pPr>
        <w:numPr>
          <w:ilvl w:val="0"/>
          <w:numId w:val="12"/>
        </w:numPr>
        <w:pBdr>
          <w:top w:val="nil"/>
          <w:left w:val="nil"/>
          <w:bottom w:val="nil"/>
          <w:right w:val="nil"/>
          <w:between w:val="nil"/>
        </w:pBdr>
        <w:spacing w:after="0"/>
        <w:jc w:val="both"/>
      </w:pPr>
      <w:r>
        <w:rPr>
          <w:color w:val="000000"/>
        </w:rPr>
        <w:t>να οδηγηθούν σε δράσεις κοινωνικής αλληλεγγύης στη σχολική και ευρύτερη κοινότητα.</w:t>
      </w:r>
    </w:p>
    <w:p w14:paraId="0000002C" w14:textId="55D8A32D" w:rsidR="00010C3E" w:rsidRDefault="00335938">
      <w:pPr>
        <w:numPr>
          <w:ilvl w:val="0"/>
          <w:numId w:val="12"/>
        </w:numPr>
        <w:pBdr>
          <w:top w:val="nil"/>
          <w:left w:val="nil"/>
          <w:bottom w:val="nil"/>
          <w:right w:val="nil"/>
          <w:between w:val="nil"/>
        </w:pBdr>
        <w:spacing w:after="0"/>
        <w:jc w:val="both"/>
      </w:pPr>
      <w:r>
        <w:rPr>
          <w:color w:val="000000"/>
        </w:rPr>
        <w:t>να αναπτύξουν την ικανότητα ενσυναίσθησης μέσα από ευχάριστες δραστηριότητες, ώστε να βελτιώσουν τις διαπροσωπικές τους σχέσεις και να αποφεύγουν τις συγκρούσεις</w:t>
      </w:r>
      <w:r w:rsidR="004F2B2C">
        <w:rPr>
          <w:color w:val="000000"/>
        </w:rPr>
        <w:t xml:space="preserve"> δίνοντας έμφαση σε θέματα ισότητας</w:t>
      </w:r>
      <w:r>
        <w:rPr>
          <w:color w:val="000000"/>
        </w:rPr>
        <w:t>.</w:t>
      </w:r>
    </w:p>
    <w:p w14:paraId="0000002D" w14:textId="77777777" w:rsidR="00010C3E" w:rsidRDefault="00335938">
      <w:pPr>
        <w:numPr>
          <w:ilvl w:val="0"/>
          <w:numId w:val="12"/>
        </w:numPr>
        <w:pBdr>
          <w:top w:val="nil"/>
          <w:left w:val="nil"/>
          <w:bottom w:val="nil"/>
          <w:right w:val="nil"/>
          <w:between w:val="nil"/>
        </w:pBdr>
        <w:jc w:val="both"/>
      </w:pPr>
      <w:r>
        <w:rPr>
          <w:color w:val="000000"/>
        </w:rPr>
        <w:t>να εμπλέξουν τους γονείς, την κοινότητα, εθελοντικές οργανώσεις και φορείς στο πρόγραμμα δράσης του σχολείου.</w:t>
      </w:r>
    </w:p>
    <w:p w14:paraId="0000002E" w14:textId="77777777" w:rsidR="00010C3E" w:rsidRDefault="00335938">
      <w:pPr>
        <w:pStyle w:val="Heading4"/>
        <w:rPr>
          <w:color w:val="00B050"/>
        </w:rPr>
      </w:pPr>
      <w:r>
        <w:rPr>
          <w:color w:val="00B050"/>
        </w:rPr>
        <w:lastRenderedPageBreak/>
        <w:t>2.2.3. Θέματα περιβάλλοντος</w:t>
      </w:r>
    </w:p>
    <w:p w14:paraId="0000002F" w14:textId="77777777" w:rsidR="00010C3E" w:rsidRDefault="00335938">
      <w:r>
        <w:t>Οι μαθητές/μαθήτριες :</w:t>
      </w:r>
    </w:p>
    <w:p w14:paraId="00000030" w14:textId="77777777" w:rsidR="00010C3E" w:rsidRDefault="00335938">
      <w:pPr>
        <w:numPr>
          <w:ilvl w:val="0"/>
          <w:numId w:val="12"/>
        </w:numPr>
        <w:pBdr>
          <w:top w:val="nil"/>
          <w:left w:val="nil"/>
          <w:bottom w:val="nil"/>
          <w:right w:val="nil"/>
          <w:between w:val="nil"/>
        </w:pBdr>
        <w:spacing w:after="0" w:line="240" w:lineRule="auto"/>
        <w:jc w:val="both"/>
        <w:rPr>
          <w:b/>
          <w:color w:val="000000"/>
        </w:rPr>
      </w:pPr>
      <w:r>
        <w:rPr>
          <w:color w:val="000000"/>
        </w:rPr>
        <w:t>να κατακτήσουν έννοιες σχετικές με το περιβάλλον και την αειφόρο ανάπτυξη.</w:t>
      </w:r>
    </w:p>
    <w:p w14:paraId="00000031" w14:textId="77777777" w:rsidR="00010C3E" w:rsidRDefault="00335938">
      <w:pPr>
        <w:numPr>
          <w:ilvl w:val="0"/>
          <w:numId w:val="12"/>
        </w:numPr>
        <w:pBdr>
          <w:top w:val="nil"/>
          <w:left w:val="nil"/>
          <w:bottom w:val="nil"/>
          <w:right w:val="nil"/>
          <w:between w:val="nil"/>
        </w:pBdr>
        <w:spacing w:after="0"/>
        <w:jc w:val="both"/>
      </w:pPr>
      <w:r>
        <w:rPr>
          <w:color w:val="000000"/>
        </w:rPr>
        <w:t>να συνειδητοποιήσουν την ανάγκη για υιοθέτηση σωστών καταναλωτικών συνηθειών.</w:t>
      </w:r>
    </w:p>
    <w:p w14:paraId="00000032" w14:textId="77777777" w:rsidR="00010C3E" w:rsidRDefault="00335938">
      <w:pPr>
        <w:numPr>
          <w:ilvl w:val="0"/>
          <w:numId w:val="12"/>
        </w:numPr>
        <w:pBdr>
          <w:top w:val="nil"/>
          <w:left w:val="nil"/>
          <w:bottom w:val="nil"/>
          <w:right w:val="nil"/>
          <w:between w:val="nil"/>
        </w:pBdr>
        <w:spacing w:after="0"/>
        <w:jc w:val="both"/>
      </w:pPr>
      <w:r>
        <w:rPr>
          <w:color w:val="000000"/>
        </w:rPr>
        <w:t xml:space="preserve">να συνειδητοποιήσουν ότι οι καταναλωτικές τους συνήθειες διασυνδέονται με την </w:t>
      </w:r>
      <w:proofErr w:type="spellStart"/>
      <w:r>
        <w:rPr>
          <w:color w:val="000000"/>
        </w:rPr>
        <w:t>αειφορία</w:t>
      </w:r>
      <w:proofErr w:type="spellEnd"/>
      <w:r>
        <w:rPr>
          <w:color w:val="000000"/>
        </w:rPr>
        <w:t xml:space="preserve"> .</w:t>
      </w:r>
    </w:p>
    <w:p w14:paraId="00000033" w14:textId="77777777" w:rsidR="00010C3E" w:rsidRDefault="00335938">
      <w:pPr>
        <w:numPr>
          <w:ilvl w:val="0"/>
          <w:numId w:val="12"/>
        </w:numPr>
        <w:pBdr>
          <w:top w:val="nil"/>
          <w:left w:val="nil"/>
          <w:bottom w:val="nil"/>
          <w:right w:val="nil"/>
          <w:between w:val="nil"/>
        </w:pBdr>
        <w:jc w:val="both"/>
      </w:pPr>
      <w:r>
        <w:rPr>
          <w:color w:val="000000"/>
        </w:rPr>
        <w:t xml:space="preserve">να συνειδητοποιήσουν ότι η μείωση της κατανάλωσης, η μείωση των απορριμμάτων, η επαναχρησιμοποίηση, η ανακύκλωση και </w:t>
      </w:r>
      <w:proofErr w:type="spellStart"/>
      <w:r>
        <w:rPr>
          <w:color w:val="000000"/>
        </w:rPr>
        <w:t>κομποστοποίηση</w:t>
      </w:r>
      <w:proofErr w:type="spellEnd"/>
      <w:r>
        <w:rPr>
          <w:color w:val="000000"/>
        </w:rPr>
        <w:t xml:space="preserve"> υλικών, συμβάλλουν στη βελτίωση της ποιότητας ζωής των ανθρώπων και των άλλων ζωντανών οργανισμών τόσο στο παρόν όσο και στο μέλλον (</w:t>
      </w:r>
      <w:proofErr w:type="spellStart"/>
      <w:r>
        <w:rPr>
          <w:color w:val="000000"/>
        </w:rPr>
        <w:t>αειφορία</w:t>
      </w:r>
      <w:proofErr w:type="spellEnd"/>
      <w:r>
        <w:rPr>
          <w:color w:val="000000"/>
        </w:rPr>
        <w:t>) σε τοπικό και παγκόσμιο επίπεδο.</w:t>
      </w:r>
    </w:p>
    <w:p w14:paraId="00000034" w14:textId="77777777" w:rsidR="00010C3E" w:rsidRDefault="00335938">
      <w:pPr>
        <w:pStyle w:val="Heading2"/>
        <w:rPr>
          <w:color w:val="000000"/>
        </w:rPr>
      </w:pPr>
      <w:r>
        <w:rPr>
          <w:color w:val="000000"/>
        </w:rPr>
        <w:t>3. Ενέργειες σε επίπεδο εκπαιδευτικών</w:t>
      </w:r>
    </w:p>
    <w:p w14:paraId="00000035" w14:textId="77777777" w:rsidR="00010C3E" w:rsidRDefault="00335938">
      <w:pPr>
        <w:pStyle w:val="Heading3"/>
      </w:pPr>
      <w:r>
        <w:t>3.1. Παραγωγή γραπτού και προφορικού λόγου</w:t>
      </w:r>
    </w:p>
    <w:p w14:paraId="00000036" w14:textId="77777777" w:rsidR="00010C3E" w:rsidRDefault="00335938">
      <w:pPr>
        <w:numPr>
          <w:ilvl w:val="0"/>
          <w:numId w:val="13"/>
        </w:numPr>
        <w:pBdr>
          <w:top w:val="nil"/>
          <w:left w:val="nil"/>
          <w:bottom w:val="nil"/>
          <w:right w:val="nil"/>
          <w:between w:val="nil"/>
        </w:pBdr>
        <w:spacing w:after="0"/>
        <w:jc w:val="both"/>
      </w:pPr>
      <w:r>
        <w:rPr>
          <w:color w:val="000000"/>
        </w:rPr>
        <w:t xml:space="preserve">Οι εκπαιδευτικοί να ενημερωθούν για τους </w:t>
      </w:r>
      <w:r>
        <w:rPr>
          <w:i/>
          <w:color w:val="000000"/>
        </w:rPr>
        <w:t>Δείκτες Επιτυχίας και Δείκτες Επάρκειας</w:t>
      </w:r>
      <w:r>
        <w:rPr>
          <w:color w:val="000000"/>
        </w:rPr>
        <w:t xml:space="preserve"> που αναφέρονται για το κάθε γνωστικό αντικείμενο και να οργανώνουν το μάθημά τους με βάση αυτούς τους δείκτες, με διαφοροποίηση πάντοτε της διδασκαλίας ανά γνωστικό επίπεδο μαθητών/τριών.</w:t>
      </w:r>
    </w:p>
    <w:p w14:paraId="00000037" w14:textId="77777777" w:rsidR="00010C3E" w:rsidRDefault="00335938">
      <w:pPr>
        <w:numPr>
          <w:ilvl w:val="0"/>
          <w:numId w:val="13"/>
        </w:numPr>
        <w:pBdr>
          <w:top w:val="nil"/>
          <w:left w:val="nil"/>
          <w:bottom w:val="nil"/>
          <w:right w:val="nil"/>
          <w:between w:val="nil"/>
        </w:pBdr>
        <w:spacing w:after="0"/>
        <w:jc w:val="both"/>
        <w:rPr>
          <w:i/>
          <w:color w:val="000000"/>
        </w:rPr>
      </w:pPr>
      <w:r>
        <w:rPr>
          <w:color w:val="000000"/>
        </w:rPr>
        <w:t xml:space="preserve">Να δίνεται χρόνος και έμφαση στη </w:t>
      </w:r>
      <w:r>
        <w:rPr>
          <w:i/>
          <w:color w:val="000000"/>
        </w:rPr>
        <w:t>δομημένη προφορική έκφραση</w:t>
      </w:r>
      <w:r>
        <w:rPr>
          <w:color w:val="000000"/>
        </w:rPr>
        <w:t xml:space="preserve"> των μαθητών/τριών και στον εμπλουτισμό του λεξιλογίου.</w:t>
      </w:r>
    </w:p>
    <w:p w14:paraId="00000038" w14:textId="77777777" w:rsidR="00010C3E" w:rsidRDefault="00335938">
      <w:pPr>
        <w:numPr>
          <w:ilvl w:val="0"/>
          <w:numId w:val="13"/>
        </w:numPr>
        <w:pBdr>
          <w:top w:val="nil"/>
          <w:left w:val="nil"/>
          <w:bottom w:val="nil"/>
          <w:right w:val="nil"/>
          <w:between w:val="nil"/>
        </w:pBdr>
        <w:spacing w:after="0"/>
        <w:jc w:val="both"/>
        <w:rPr>
          <w:i/>
          <w:color w:val="000000"/>
        </w:rPr>
      </w:pPr>
      <w:r>
        <w:rPr>
          <w:color w:val="000000"/>
        </w:rPr>
        <w:t xml:space="preserve">Να ενθαρρύνεται και να ζητείται η </w:t>
      </w:r>
      <w:r>
        <w:rPr>
          <w:i/>
          <w:color w:val="000000"/>
        </w:rPr>
        <w:t>χρήση ορισμών και εννοιών</w:t>
      </w:r>
      <w:r>
        <w:rPr>
          <w:color w:val="000000"/>
        </w:rPr>
        <w:t xml:space="preserve"> σε όλα τα γνωστικά αντικείμενα, ανάλογα με το επίπεδο της τάξης.</w:t>
      </w:r>
    </w:p>
    <w:p w14:paraId="00000039" w14:textId="77777777" w:rsidR="00010C3E" w:rsidRDefault="00335938">
      <w:pPr>
        <w:numPr>
          <w:ilvl w:val="0"/>
          <w:numId w:val="13"/>
        </w:numPr>
        <w:pBdr>
          <w:top w:val="nil"/>
          <w:left w:val="nil"/>
          <w:bottom w:val="nil"/>
          <w:right w:val="nil"/>
          <w:between w:val="nil"/>
        </w:pBdr>
        <w:spacing w:after="0"/>
        <w:jc w:val="both"/>
      </w:pPr>
      <w:r>
        <w:rPr>
          <w:color w:val="000000"/>
        </w:rPr>
        <w:t xml:space="preserve">Οι εκπαιδευτικοί  μέσα από προφορικές και γραπτές αξιολογήσεις να κάνουν </w:t>
      </w:r>
      <w:r>
        <w:rPr>
          <w:i/>
          <w:color w:val="000000"/>
        </w:rPr>
        <w:t>αρχικές εκτιμήσεις-αξιολογήσεις</w:t>
      </w:r>
      <w:r>
        <w:rPr>
          <w:color w:val="000000"/>
        </w:rPr>
        <w:t xml:space="preserve"> για τις ανάγκες των μαθητών/τριών και να καταγράψουν τους άξονες στόχευσης.</w:t>
      </w:r>
    </w:p>
    <w:p w14:paraId="0000003A" w14:textId="77777777" w:rsidR="00010C3E" w:rsidRDefault="00335938">
      <w:pPr>
        <w:numPr>
          <w:ilvl w:val="0"/>
          <w:numId w:val="13"/>
        </w:numPr>
        <w:pBdr>
          <w:top w:val="nil"/>
          <w:left w:val="nil"/>
          <w:bottom w:val="nil"/>
          <w:right w:val="nil"/>
          <w:between w:val="nil"/>
        </w:pBdr>
        <w:spacing w:after="0"/>
        <w:jc w:val="both"/>
      </w:pPr>
      <w:r>
        <w:rPr>
          <w:color w:val="000000"/>
        </w:rPr>
        <w:t xml:space="preserve">Να δίνονται </w:t>
      </w:r>
      <w:r>
        <w:rPr>
          <w:i/>
          <w:color w:val="000000"/>
        </w:rPr>
        <w:t>διαβαθμισμένης δυσκολίας εργασίες</w:t>
      </w:r>
      <w:r>
        <w:rPr>
          <w:color w:val="000000"/>
        </w:rPr>
        <w:t xml:space="preserve"> από πιο απλές μέχρι πιο σύνθετες ώστε να καλύπτονται σφαιρικά οι στόχοι.</w:t>
      </w:r>
    </w:p>
    <w:p w14:paraId="0000003B" w14:textId="77777777" w:rsidR="00010C3E" w:rsidRDefault="00335938">
      <w:pPr>
        <w:numPr>
          <w:ilvl w:val="0"/>
          <w:numId w:val="13"/>
        </w:numPr>
        <w:pBdr>
          <w:top w:val="nil"/>
          <w:left w:val="nil"/>
          <w:bottom w:val="nil"/>
          <w:right w:val="nil"/>
          <w:between w:val="nil"/>
        </w:pBdr>
        <w:spacing w:after="0"/>
        <w:jc w:val="both"/>
      </w:pPr>
      <w:r>
        <w:rPr>
          <w:color w:val="000000"/>
        </w:rPr>
        <w:t xml:space="preserve">Να δίνεται </w:t>
      </w:r>
      <w:r>
        <w:rPr>
          <w:i/>
          <w:color w:val="000000"/>
        </w:rPr>
        <w:t>ποικιλία ασκήσεων</w:t>
      </w:r>
      <w:r>
        <w:rPr>
          <w:color w:val="000000"/>
        </w:rPr>
        <w:t xml:space="preserve"> ώστε να κρατούν αμείωτο το ενδιαφέρον των μαθητών/τριών.</w:t>
      </w:r>
    </w:p>
    <w:p w14:paraId="0000003C" w14:textId="77777777" w:rsidR="00010C3E" w:rsidRDefault="00335938">
      <w:pPr>
        <w:numPr>
          <w:ilvl w:val="0"/>
          <w:numId w:val="13"/>
        </w:numPr>
        <w:pBdr>
          <w:top w:val="nil"/>
          <w:left w:val="nil"/>
          <w:bottom w:val="nil"/>
          <w:right w:val="nil"/>
          <w:between w:val="nil"/>
        </w:pBdr>
        <w:spacing w:after="0"/>
        <w:jc w:val="both"/>
      </w:pPr>
      <w:r>
        <w:rPr>
          <w:color w:val="000000"/>
        </w:rPr>
        <w:t xml:space="preserve">Το </w:t>
      </w:r>
      <w:r>
        <w:rPr>
          <w:i/>
          <w:color w:val="000000"/>
        </w:rPr>
        <w:t>περιβάλλον της τάξης</w:t>
      </w:r>
      <w:r>
        <w:rPr>
          <w:color w:val="000000"/>
        </w:rPr>
        <w:t xml:space="preserve"> να οργανωθεί κατάλληλα ώστε να είναι λειτουργικό και ελκυστικό</w:t>
      </w:r>
    </w:p>
    <w:p w14:paraId="0000003D" w14:textId="77777777" w:rsidR="00010C3E" w:rsidRDefault="00335938">
      <w:pPr>
        <w:numPr>
          <w:ilvl w:val="0"/>
          <w:numId w:val="13"/>
        </w:numPr>
        <w:pBdr>
          <w:top w:val="nil"/>
          <w:left w:val="nil"/>
          <w:bottom w:val="nil"/>
          <w:right w:val="nil"/>
          <w:between w:val="nil"/>
        </w:pBdr>
        <w:spacing w:after="0"/>
        <w:jc w:val="both"/>
        <w:rPr>
          <w:i/>
          <w:color w:val="000000"/>
        </w:rPr>
      </w:pPr>
      <w:r>
        <w:rPr>
          <w:color w:val="000000"/>
        </w:rPr>
        <w:t xml:space="preserve">Να γίνεται η κατάλληλη οργάνωση και ετοιμασία ώστε να </w:t>
      </w:r>
      <w:r>
        <w:rPr>
          <w:i/>
          <w:color w:val="000000"/>
        </w:rPr>
        <w:t>μεγιστοποιείται ο διδακτικός χρόνος.</w:t>
      </w:r>
    </w:p>
    <w:p w14:paraId="0000003E" w14:textId="77777777" w:rsidR="00010C3E" w:rsidRDefault="00335938">
      <w:pPr>
        <w:numPr>
          <w:ilvl w:val="0"/>
          <w:numId w:val="13"/>
        </w:numPr>
        <w:pBdr>
          <w:top w:val="nil"/>
          <w:left w:val="nil"/>
          <w:bottom w:val="nil"/>
          <w:right w:val="nil"/>
          <w:between w:val="nil"/>
        </w:pBdr>
        <w:spacing w:after="0"/>
        <w:jc w:val="both"/>
        <w:rPr>
          <w:i/>
          <w:color w:val="000000"/>
        </w:rPr>
      </w:pPr>
      <w:r>
        <w:rPr>
          <w:color w:val="000000"/>
        </w:rPr>
        <w:t xml:space="preserve">Παροτρύνεται η </w:t>
      </w:r>
      <w:r>
        <w:rPr>
          <w:i/>
          <w:color w:val="000000"/>
        </w:rPr>
        <w:t>παρακολούθηση μαθήματος</w:t>
      </w:r>
      <w:r>
        <w:rPr>
          <w:color w:val="000000"/>
        </w:rPr>
        <w:t xml:space="preserve"> σε συναδέλφους με σκοπό τον εμπλουτισμό παιδαγωγικών μεθόδων και ανταλλαγή ιδεών και απόψεων.</w:t>
      </w:r>
    </w:p>
    <w:p w14:paraId="0000003F" w14:textId="77777777" w:rsidR="00010C3E" w:rsidRDefault="00335938">
      <w:pPr>
        <w:numPr>
          <w:ilvl w:val="0"/>
          <w:numId w:val="13"/>
        </w:numPr>
        <w:pBdr>
          <w:top w:val="nil"/>
          <w:left w:val="nil"/>
          <w:bottom w:val="nil"/>
          <w:right w:val="nil"/>
          <w:between w:val="nil"/>
        </w:pBdr>
        <w:jc w:val="both"/>
        <w:rPr>
          <w:i/>
          <w:color w:val="000000"/>
        </w:rPr>
      </w:pPr>
      <w:r>
        <w:rPr>
          <w:color w:val="000000"/>
        </w:rPr>
        <w:t xml:space="preserve">Να επιτυγχάνεται η </w:t>
      </w:r>
      <w:r>
        <w:rPr>
          <w:i/>
          <w:color w:val="000000"/>
        </w:rPr>
        <w:t>μέγιστη αξιοποίηση της τεχνολογίας και των εποπτικών μέσων</w:t>
      </w:r>
      <w:r>
        <w:rPr>
          <w:color w:val="000000"/>
        </w:rPr>
        <w:t xml:space="preserve"> που διαθέτει το σχολείο.</w:t>
      </w:r>
    </w:p>
    <w:p w14:paraId="00000040" w14:textId="77777777" w:rsidR="00010C3E" w:rsidRDefault="00335938">
      <w:pPr>
        <w:pStyle w:val="Heading3"/>
        <w:rPr>
          <w:color w:val="00B050"/>
        </w:rPr>
      </w:pPr>
      <w:r>
        <w:rPr>
          <w:color w:val="00B050"/>
        </w:rPr>
        <w:t>3.2. Ανάληψη προσωπικής και κοινωνικής ευθύνης</w:t>
      </w:r>
    </w:p>
    <w:p w14:paraId="00000041" w14:textId="77777777" w:rsidR="00010C3E" w:rsidRDefault="00335938">
      <w:pPr>
        <w:numPr>
          <w:ilvl w:val="0"/>
          <w:numId w:val="12"/>
        </w:numPr>
        <w:pBdr>
          <w:top w:val="nil"/>
          <w:left w:val="nil"/>
          <w:bottom w:val="nil"/>
          <w:right w:val="nil"/>
          <w:between w:val="nil"/>
        </w:pBdr>
        <w:spacing w:after="0"/>
        <w:jc w:val="both"/>
      </w:pPr>
      <w:r>
        <w:rPr>
          <w:color w:val="000000"/>
        </w:rPr>
        <w:t>Ενδυνάμωση εκπαιδευτικών σχετικά με την προώθηση της θετικής συμπεριφοράς, καθώς και με την εφαρμογή όλων των μέτρων προστασίας και ασφάλειας των παιδιών και του περιβάλλοντος.</w:t>
      </w:r>
    </w:p>
    <w:p w14:paraId="00000042" w14:textId="77777777" w:rsidR="00010C3E" w:rsidRDefault="00335938">
      <w:pPr>
        <w:numPr>
          <w:ilvl w:val="0"/>
          <w:numId w:val="12"/>
        </w:numPr>
        <w:pBdr>
          <w:top w:val="nil"/>
          <w:left w:val="nil"/>
          <w:bottom w:val="nil"/>
          <w:right w:val="nil"/>
          <w:between w:val="nil"/>
        </w:pBdr>
        <w:spacing w:after="0"/>
        <w:jc w:val="both"/>
      </w:pPr>
      <w:r>
        <w:rPr>
          <w:color w:val="000000"/>
        </w:rPr>
        <w:t>Παρακολούθηση σεμιναρίων σε σχολική βάση. Αξιοποίηση της συνεδρίας προσωπικού – συζήτηση καλών πρακτικών.</w:t>
      </w:r>
    </w:p>
    <w:p w14:paraId="00000043" w14:textId="7A7D51BA" w:rsidR="00010C3E" w:rsidRDefault="00335938">
      <w:pPr>
        <w:numPr>
          <w:ilvl w:val="0"/>
          <w:numId w:val="12"/>
        </w:numPr>
        <w:pBdr>
          <w:top w:val="nil"/>
          <w:left w:val="nil"/>
          <w:bottom w:val="nil"/>
          <w:right w:val="nil"/>
          <w:between w:val="nil"/>
        </w:pBdr>
        <w:spacing w:after="0"/>
        <w:jc w:val="both"/>
      </w:pPr>
      <w:r>
        <w:rPr>
          <w:color w:val="000000"/>
        </w:rPr>
        <w:t>Διδακτικές παρεμβάσεις οι οποίες να δομούνται σε μια αναπτυξιακή βάση, που ξεκινά με την προσπάθεια κατανόησης,</w:t>
      </w:r>
      <w:r w:rsidR="004F2B2C">
        <w:rPr>
          <w:color w:val="000000"/>
        </w:rPr>
        <w:t xml:space="preserve"> ισότητας,</w:t>
      </w:r>
      <w:r>
        <w:rPr>
          <w:color w:val="000000"/>
        </w:rPr>
        <w:t xml:space="preserve"> συνειδητοποίησης και ευαισθητοποίησης στην ατομική υπευθυνότητας.</w:t>
      </w:r>
    </w:p>
    <w:p w14:paraId="00000044" w14:textId="77777777" w:rsidR="00010C3E" w:rsidRDefault="00335938">
      <w:pPr>
        <w:numPr>
          <w:ilvl w:val="0"/>
          <w:numId w:val="12"/>
        </w:numPr>
        <w:pBdr>
          <w:top w:val="nil"/>
          <w:left w:val="nil"/>
          <w:bottom w:val="nil"/>
          <w:right w:val="nil"/>
          <w:between w:val="nil"/>
        </w:pBdr>
        <w:spacing w:after="0"/>
        <w:jc w:val="both"/>
      </w:pPr>
      <w:r>
        <w:rPr>
          <w:color w:val="000000"/>
        </w:rPr>
        <w:t>Επιβράβευση θετικών συμπεριφορών.</w:t>
      </w:r>
    </w:p>
    <w:p w14:paraId="00000045" w14:textId="77777777" w:rsidR="00010C3E" w:rsidRDefault="00335938">
      <w:pPr>
        <w:numPr>
          <w:ilvl w:val="0"/>
          <w:numId w:val="12"/>
        </w:numPr>
        <w:pBdr>
          <w:top w:val="nil"/>
          <w:left w:val="nil"/>
          <w:bottom w:val="nil"/>
          <w:right w:val="nil"/>
          <w:between w:val="nil"/>
        </w:pBdr>
        <w:spacing w:after="0"/>
        <w:jc w:val="both"/>
      </w:pPr>
      <w:r>
        <w:rPr>
          <w:color w:val="000000"/>
        </w:rPr>
        <w:t>Διδασκαλία και εξάσκηση στην επιχειρηματολογία με ευγένεια και υπενθύμιση των στοιχείων ενός σωστού διαλόγου (ακούω με προσοχή, εκφράζομαι με ηρεμία και ευγένεια).</w:t>
      </w:r>
    </w:p>
    <w:p w14:paraId="00000046" w14:textId="77777777" w:rsidR="00010C3E" w:rsidRDefault="00335938">
      <w:pPr>
        <w:numPr>
          <w:ilvl w:val="0"/>
          <w:numId w:val="12"/>
        </w:numPr>
        <w:pBdr>
          <w:top w:val="nil"/>
          <w:left w:val="nil"/>
          <w:bottom w:val="nil"/>
          <w:right w:val="nil"/>
          <w:between w:val="nil"/>
        </w:pBdr>
        <w:spacing w:after="0"/>
      </w:pPr>
      <w:r>
        <w:rPr>
          <w:color w:val="000000"/>
        </w:rPr>
        <w:t>Δημιουργία αρχείου. Το αρχείο αυτό θα περιέχει δραστηριότητες και άλλο υλικό σε έντυπη και ηλεκτρονική μορφή.</w:t>
      </w:r>
    </w:p>
    <w:p w14:paraId="00000047" w14:textId="77777777" w:rsidR="00010C3E" w:rsidRDefault="00335938">
      <w:pPr>
        <w:pBdr>
          <w:top w:val="nil"/>
          <w:left w:val="nil"/>
          <w:bottom w:val="nil"/>
          <w:right w:val="nil"/>
          <w:between w:val="nil"/>
        </w:pBdr>
        <w:spacing w:after="0"/>
        <w:ind w:left="720"/>
        <w:jc w:val="both"/>
        <w:rPr>
          <w:b/>
          <w:color w:val="000000"/>
        </w:rPr>
      </w:pPr>
      <w:r>
        <w:rPr>
          <w:b/>
          <w:color w:val="000000"/>
        </w:rPr>
        <w:t>Προτεινόμενες δραστηριότητες:</w:t>
      </w:r>
    </w:p>
    <w:p w14:paraId="00000048" w14:textId="77777777" w:rsidR="00010C3E" w:rsidRDefault="00335938">
      <w:pPr>
        <w:numPr>
          <w:ilvl w:val="0"/>
          <w:numId w:val="1"/>
        </w:numPr>
        <w:pBdr>
          <w:top w:val="nil"/>
          <w:left w:val="nil"/>
          <w:bottom w:val="nil"/>
          <w:right w:val="nil"/>
          <w:between w:val="nil"/>
        </w:pBdr>
        <w:spacing w:after="0"/>
        <w:jc w:val="both"/>
      </w:pPr>
      <w:r>
        <w:rPr>
          <w:color w:val="000000"/>
        </w:rPr>
        <w:t>Αλυσίδα φιλίας.</w:t>
      </w:r>
    </w:p>
    <w:p w14:paraId="00000049" w14:textId="77777777" w:rsidR="00010C3E" w:rsidRDefault="00335938">
      <w:pPr>
        <w:numPr>
          <w:ilvl w:val="0"/>
          <w:numId w:val="1"/>
        </w:numPr>
        <w:pBdr>
          <w:top w:val="nil"/>
          <w:left w:val="nil"/>
          <w:bottom w:val="nil"/>
          <w:right w:val="nil"/>
          <w:between w:val="nil"/>
        </w:pBdr>
        <w:spacing w:after="0"/>
        <w:jc w:val="both"/>
      </w:pPr>
      <w:r>
        <w:rPr>
          <w:color w:val="000000"/>
        </w:rPr>
        <w:t>Συμβόλαιο συνεργασίας.</w:t>
      </w:r>
    </w:p>
    <w:p w14:paraId="0000004A" w14:textId="77777777" w:rsidR="00010C3E" w:rsidRDefault="00335938">
      <w:pPr>
        <w:numPr>
          <w:ilvl w:val="0"/>
          <w:numId w:val="1"/>
        </w:numPr>
        <w:pBdr>
          <w:top w:val="nil"/>
          <w:left w:val="nil"/>
          <w:bottom w:val="nil"/>
          <w:right w:val="nil"/>
          <w:between w:val="nil"/>
        </w:pBdr>
        <w:spacing w:after="0"/>
        <w:jc w:val="both"/>
      </w:pPr>
      <w:r>
        <w:rPr>
          <w:color w:val="000000"/>
        </w:rPr>
        <w:t>Ασπίδα της τάξης μας (τι δένει την ομάδα, κοινοί στόχοι).</w:t>
      </w:r>
    </w:p>
    <w:p w14:paraId="0000004B" w14:textId="77777777" w:rsidR="00010C3E" w:rsidRDefault="00335938">
      <w:pPr>
        <w:numPr>
          <w:ilvl w:val="0"/>
          <w:numId w:val="1"/>
        </w:numPr>
        <w:pBdr>
          <w:top w:val="nil"/>
          <w:left w:val="nil"/>
          <w:bottom w:val="nil"/>
          <w:right w:val="nil"/>
          <w:between w:val="nil"/>
        </w:pBdr>
        <w:spacing w:after="0"/>
        <w:jc w:val="both"/>
      </w:pPr>
      <w:r>
        <w:rPr>
          <w:color w:val="000000"/>
        </w:rPr>
        <w:t>Παιχνίδια γνωριμίας και ενδυνάμωσης της ομάδας.</w:t>
      </w:r>
    </w:p>
    <w:p w14:paraId="0000004C" w14:textId="77777777" w:rsidR="00010C3E" w:rsidRDefault="00335938">
      <w:pPr>
        <w:numPr>
          <w:ilvl w:val="0"/>
          <w:numId w:val="1"/>
        </w:numPr>
        <w:pBdr>
          <w:top w:val="nil"/>
          <w:left w:val="nil"/>
          <w:bottom w:val="nil"/>
          <w:right w:val="nil"/>
          <w:between w:val="nil"/>
        </w:pBdr>
        <w:spacing w:after="0"/>
        <w:jc w:val="both"/>
      </w:pPr>
      <w:r>
        <w:rPr>
          <w:color w:val="000000"/>
        </w:rPr>
        <w:t>Παιχνίδια επικοινωνίας και συνοχής.</w:t>
      </w:r>
    </w:p>
    <w:p w14:paraId="0000004D" w14:textId="77777777" w:rsidR="00010C3E" w:rsidRDefault="00335938">
      <w:pPr>
        <w:numPr>
          <w:ilvl w:val="0"/>
          <w:numId w:val="1"/>
        </w:numPr>
        <w:pBdr>
          <w:top w:val="nil"/>
          <w:left w:val="nil"/>
          <w:bottom w:val="nil"/>
          <w:right w:val="nil"/>
          <w:between w:val="nil"/>
        </w:pBdr>
        <w:spacing w:after="0"/>
        <w:jc w:val="both"/>
      </w:pPr>
      <w:r>
        <w:rPr>
          <w:color w:val="000000"/>
        </w:rPr>
        <w:t>Παιχνίδια εμπιστοσύνης και συνεργασίας.</w:t>
      </w:r>
    </w:p>
    <w:p w14:paraId="0000004E" w14:textId="77777777" w:rsidR="00010C3E" w:rsidRDefault="00335938">
      <w:pPr>
        <w:numPr>
          <w:ilvl w:val="0"/>
          <w:numId w:val="1"/>
        </w:numPr>
        <w:pBdr>
          <w:top w:val="nil"/>
          <w:left w:val="nil"/>
          <w:bottom w:val="nil"/>
          <w:right w:val="nil"/>
          <w:between w:val="nil"/>
        </w:pBdr>
        <w:spacing w:after="0"/>
        <w:jc w:val="both"/>
      </w:pPr>
      <w:r>
        <w:rPr>
          <w:color w:val="000000"/>
        </w:rPr>
        <w:t>Δραστηριότητες για επίλυση συγκρούσεων-προβληματικών καταστάσεων.</w:t>
      </w:r>
    </w:p>
    <w:p w14:paraId="0000004F" w14:textId="77777777" w:rsidR="00010C3E" w:rsidRDefault="00335938">
      <w:pPr>
        <w:numPr>
          <w:ilvl w:val="0"/>
          <w:numId w:val="1"/>
        </w:numPr>
        <w:pBdr>
          <w:top w:val="nil"/>
          <w:left w:val="nil"/>
          <w:bottom w:val="nil"/>
          <w:right w:val="nil"/>
          <w:between w:val="nil"/>
        </w:pBdr>
        <w:spacing w:after="0"/>
        <w:jc w:val="both"/>
      </w:pPr>
      <w:r>
        <w:rPr>
          <w:color w:val="000000"/>
        </w:rPr>
        <w:t xml:space="preserve">Αξιοποίηση λογοτεχνικών κειμένων, βιβλίων και παραμυθιών με στόχο το σεβασμό και την </w:t>
      </w:r>
      <w:proofErr w:type="spellStart"/>
      <w:r>
        <w:rPr>
          <w:color w:val="000000"/>
        </w:rPr>
        <w:t>την</w:t>
      </w:r>
      <w:proofErr w:type="spellEnd"/>
      <w:r>
        <w:rPr>
          <w:color w:val="000000"/>
        </w:rPr>
        <w:t xml:space="preserve"> κοινωνική αλληλεγγύη.</w:t>
      </w:r>
    </w:p>
    <w:p w14:paraId="00000050" w14:textId="77777777" w:rsidR="00010C3E" w:rsidRDefault="00335938">
      <w:pPr>
        <w:numPr>
          <w:ilvl w:val="0"/>
          <w:numId w:val="1"/>
        </w:numPr>
        <w:pBdr>
          <w:top w:val="nil"/>
          <w:left w:val="nil"/>
          <w:bottom w:val="nil"/>
          <w:right w:val="nil"/>
          <w:between w:val="nil"/>
        </w:pBdr>
        <w:spacing w:after="0"/>
        <w:jc w:val="both"/>
      </w:pPr>
      <w:r>
        <w:rPr>
          <w:color w:val="000000"/>
        </w:rPr>
        <w:t>Συγγραφή τραγουδιών, παραμυθιών, ποιημάτων με θέμα τη συνεργασία, τη διαφορετικότητα κλπ.</w:t>
      </w:r>
    </w:p>
    <w:p w14:paraId="00000051" w14:textId="77777777" w:rsidR="00010C3E" w:rsidRDefault="00335938">
      <w:pPr>
        <w:numPr>
          <w:ilvl w:val="0"/>
          <w:numId w:val="1"/>
        </w:numPr>
        <w:pBdr>
          <w:top w:val="nil"/>
          <w:left w:val="nil"/>
          <w:bottom w:val="nil"/>
          <w:right w:val="nil"/>
          <w:between w:val="nil"/>
        </w:pBdr>
        <w:spacing w:after="0"/>
        <w:jc w:val="both"/>
      </w:pPr>
      <w:r>
        <w:rPr>
          <w:color w:val="000000"/>
        </w:rPr>
        <w:t>Αξιοποίηση κειμένων από τα Ελληνικά, Θρησκευτικά ,Φυσικές Επιστήμες, Αγωγή Υγείας κλπ.</w:t>
      </w:r>
    </w:p>
    <w:p w14:paraId="00000052" w14:textId="77777777" w:rsidR="00010C3E" w:rsidRDefault="00335938">
      <w:pPr>
        <w:numPr>
          <w:ilvl w:val="0"/>
          <w:numId w:val="1"/>
        </w:numPr>
        <w:pBdr>
          <w:top w:val="nil"/>
          <w:left w:val="nil"/>
          <w:bottom w:val="nil"/>
          <w:right w:val="nil"/>
          <w:between w:val="nil"/>
        </w:pBdr>
        <w:spacing w:after="0"/>
        <w:jc w:val="both"/>
      </w:pPr>
      <w:proofErr w:type="spellStart"/>
      <w:r>
        <w:rPr>
          <w:color w:val="000000"/>
        </w:rPr>
        <w:t>Debates</w:t>
      </w:r>
      <w:proofErr w:type="spellEnd"/>
      <w:r>
        <w:rPr>
          <w:color w:val="000000"/>
        </w:rPr>
        <w:t xml:space="preserve"> μεταξύ ομάδων μαθητών/μαθητριών για εναλλακτικούς τρόπους συμπεριφοράς σε συγκεκριμένες περιπτώσεις.</w:t>
      </w:r>
    </w:p>
    <w:p w14:paraId="00000053" w14:textId="77777777" w:rsidR="00010C3E" w:rsidRDefault="00335938">
      <w:pPr>
        <w:numPr>
          <w:ilvl w:val="0"/>
          <w:numId w:val="1"/>
        </w:numPr>
        <w:pBdr>
          <w:top w:val="nil"/>
          <w:left w:val="nil"/>
          <w:bottom w:val="nil"/>
          <w:right w:val="nil"/>
          <w:between w:val="nil"/>
        </w:pBdr>
        <w:jc w:val="both"/>
      </w:pPr>
      <w:proofErr w:type="spellStart"/>
      <w:r>
        <w:rPr>
          <w:color w:val="000000"/>
        </w:rPr>
        <w:t>Aυτοαξιολόγηση</w:t>
      </w:r>
      <w:proofErr w:type="spellEnd"/>
      <w:r>
        <w:rPr>
          <w:color w:val="000000"/>
        </w:rPr>
        <w:t xml:space="preserve"> συμπεριφοράς, π.χ. όλοι μιλούν για τη συμπεριφορά τους λίγα λεπτά πριν σχολάσουν – Επιβράβευση παιδιών, ομάδων ή τμημάτων για την υλοποίηση των στόχων που τέθηκαν. </w:t>
      </w:r>
    </w:p>
    <w:p w14:paraId="00000054" w14:textId="77777777" w:rsidR="00010C3E" w:rsidRDefault="00335938">
      <w:pPr>
        <w:pStyle w:val="Heading2"/>
        <w:rPr>
          <w:color w:val="000000"/>
        </w:rPr>
      </w:pPr>
      <w:r>
        <w:rPr>
          <w:color w:val="000000"/>
        </w:rPr>
        <w:t>4. Ενέργειες/Δραστηριότητες σε επίπεδο μαθητών/</w:t>
      </w:r>
      <w:proofErr w:type="spellStart"/>
      <w:r>
        <w:rPr>
          <w:color w:val="000000"/>
        </w:rPr>
        <w:t>ριών</w:t>
      </w:r>
      <w:proofErr w:type="spellEnd"/>
    </w:p>
    <w:p w14:paraId="00000055" w14:textId="77777777" w:rsidR="00010C3E" w:rsidRDefault="00335938">
      <w:pPr>
        <w:pStyle w:val="Heading3"/>
      </w:pPr>
      <w:r>
        <w:t>4.1. Παραγωγή γραπτού και προφορικού λόγου</w:t>
      </w:r>
    </w:p>
    <w:p w14:paraId="00000056" w14:textId="77777777" w:rsidR="00010C3E" w:rsidRDefault="00335938">
      <w:pPr>
        <w:pStyle w:val="Heading4"/>
      </w:pPr>
      <w:r>
        <w:t>4.1.1. Επίπεδο λέξης</w:t>
      </w:r>
    </w:p>
    <w:p w14:paraId="00000057" w14:textId="77777777" w:rsidR="00010C3E" w:rsidRDefault="00335938">
      <w:pPr>
        <w:numPr>
          <w:ilvl w:val="0"/>
          <w:numId w:val="1"/>
        </w:numPr>
        <w:pBdr>
          <w:top w:val="nil"/>
          <w:left w:val="nil"/>
          <w:bottom w:val="nil"/>
          <w:right w:val="nil"/>
          <w:between w:val="nil"/>
        </w:pBdr>
        <w:spacing w:after="0"/>
        <w:jc w:val="both"/>
      </w:pPr>
      <w:r>
        <w:rPr>
          <w:color w:val="000000"/>
        </w:rPr>
        <w:t>Επισήμανση, επεξήγηση και αξιοποίηση βασικού λεξιλογίου κάθε ενότητας σε ποικίλες δημιουργικές εργασίες.</w:t>
      </w:r>
    </w:p>
    <w:p w14:paraId="00000058" w14:textId="77777777" w:rsidR="00010C3E" w:rsidRDefault="00335938">
      <w:pPr>
        <w:numPr>
          <w:ilvl w:val="0"/>
          <w:numId w:val="1"/>
        </w:numPr>
        <w:pBdr>
          <w:top w:val="nil"/>
          <w:left w:val="nil"/>
          <w:bottom w:val="nil"/>
          <w:right w:val="nil"/>
          <w:between w:val="nil"/>
        </w:pBdr>
        <w:spacing w:after="0"/>
        <w:jc w:val="both"/>
      </w:pPr>
      <w:r>
        <w:rPr>
          <w:color w:val="000000"/>
        </w:rPr>
        <w:t>Ανάλυση της δομής της λέξης (ρίζα και κατάληξη) για τον περιορισμό του προβλήματος της ορθογραφίας που παρατηρείται.</w:t>
      </w:r>
    </w:p>
    <w:p w14:paraId="00000059" w14:textId="77777777" w:rsidR="00010C3E" w:rsidRDefault="00335938">
      <w:pPr>
        <w:numPr>
          <w:ilvl w:val="0"/>
          <w:numId w:val="1"/>
        </w:numPr>
        <w:pBdr>
          <w:top w:val="nil"/>
          <w:left w:val="nil"/>
          <w:bottom w:val="nil"/>
          <w:right w:val="nil"/>
          <w:between w:val="nil"/>
        </w:pBdr>
        <w:spacing w:after="0"/>
        <w:jc w:val="both"/>
      </w:pPr>
      <w:r>
        <w:rPr>
          <w:color w:val="000000"/>
        </w:rPr>
        <w:t>Παραγωγή και σύνθεση λέξεων και αξιοποίησή τους στον γραπτό λόγο.</w:t>
      </w:r>
    </w:p>
    <w:p w14:paraId="0000005A" w14:textId="77777777" w:rsidR="00010C3E" w:rsidRDefault="00335938">
      <w:pPr>
        <w:numPr>
          <w:ilvl w:val="0"/>
          <w:numId w:val="1"/>
        </w:numPr>
        <w:pBdr>
          <w:top w:val="nil"/>
          <w:left w:val="nil"/>
          <w:bottom w:val="nil"/>
          <w:right w:val="nil"/>
          <w:between w:val="nil"/>
        </w:pBdr>
        <w:spacing w:after="0"/>
        <w:jc w:val="both"/>
      </w:pPr>
      <w:r>
        <w:rPr>
          <w:color w:val="000000"/>
        </w:rPr>
        <w:t>Κατάλογος οικογενειών λέξεων με κοινά μορφολογικά χαρακτηριστικά.</w:t>
      </w:r>
    </w:p>
    <w:p w14:paraId="0000005B" w14:textId="77777777" w:rsidR="00010C3E" w:rsidRDefault="00335938">
      <w:pPr>
        <w:numPr>
          <w:ilvl w:val="0"/>
          <w:numId w:val="1"/>
        </w:numPr>
        <w:pBdr>
          <w:top w:val="nil"/>
          <w:left w:val="nil"/>
          <w:bottom w:val="nil"/>
          <w:right w:val="nil"/>
          <w:between w:val="nil"/>
        </w:pBdr>
        <w:spacing w:after="0"/>
        <w:jc w:val="both"/>
      </w:pPr>
      <w:r>
        <w:rPr>
          <w:color w:val="000000"/>
        </w:rPr>
        <w:t>Κατάλογος λέξεων που συνδέονται θεματικά.</w:t>
      </w:r>
    </w:p>
    <w:p w14:paraId="0000005C" w14:textId="77777777" w:rsidR="00010C3E" w:rsidRDefault="00335938">
      <w:pPr>
        <w:numPr>
          <w:ilvl w:val="0"/>
          <w:numId w:val="1"/>
        </w:numPr>
        <w:pBdr>
          <w:top w:val="nil"/>
          <w:left w:val="nil"/>
          <w:bottom w:val="nil"/>
          <w:right w:val="nil"/>
          <w:between w:val="nil"/>
        </w:pBdr>
        <w:spacing w:after="0"/>
        <w:jc w:val="both"/>
      </w:pPr>
      <w:r>
        <w:rPr>
          <w:color w:val="000000"/>
        </w:rPr>
        <w:t>Χρήση έντυπου και ηλεκτρονικού λεξικού για την ερμηνεία και τη σωστή ορθογραφία των λέξεων</w:t>
      </w:r>
    </w:p>
    <w:p w14:paraId="0000005D" w14:textId="77777777" w:rsidR="00010C3E" w:rsidRDefault="00335938">
      <w:pPr>
        <w:numPr>
          <w:ilvl w:val="0"/>
          <w:numId w:val="1"/>
        </w:numPr>
        <w:pBdr>
          <w:top w:val="nil"/>
          <w:left w:val="nil"/>
          <w:bottom w:val="nil"/>
          <w:right w:val="nil"/>
          <w:between w:val="nil"/>
        </w:pBdr>
        <w:spacing w:after="0"/>
        <w:jc w:val="both"/>
      </w:pPr>
      <w:r>
        <w:rPr>
          <w:color w:val="000000"/>
        </w:rPr>
        <w:t>Αλφαβητική σειρά λέξεων.</w:t>
      </w:r>
    </w:p>
    <w:p w14:paraId="0000005E" w14:textId="77777777" w:rsidR="00010C3E" w:rsidRDefault="00335938">
      <w:pPr>
        <w:numPr>
          <w:ilvl w:val="0"/>
          <w:numId w:val="1"/>
        </w:numPr>
        <w:pBdr>
          <w:top w:val="nil"/>
          <w:left w:val="nil"/>
          <w:bottom w:val="nil"/>
          <w:right w:val="nil"/>
          <w:between w:val="nil"/>
        </w:pBdr>
        <w:spacing w:after="0"/>
        <w:jc w:val="both"/>
      </w:pPr>
      <w:r>
        <w:rPr>
          <w:color w:val="000000"/>
        </w:rPr>
        <w:t>Αντικατάσταση λέξεων που επαναλαμβάνονται σε ένα κείμενο, με συνώνυμες ή ταυτόσημες, καθώς και με αντίθετες για αλλαγή του περιεχομένου.</w:t>
      </w:r>
    </w:p>
    <w:p w14:paraId="0000005F" w14:textId="77777777" w:rsidR="00010C3E" w:rsidRDefault="00335938">
      <w:pPr>
        <w:numPr>
          <w:ilvl w:val="0"/>
          <w:numId w:val="1"/>
        </w:numPr>
        <w:pBdr>
          <w:top w:val="nil"/>
          <w:left w:val="nil"/>
          <w:bottom w:val="nil"/>
          <w:right w:val="nil"/>
          <w:between w:val="nil"/>
        </w:pBdr>
        <w:spacing w:after="0"/>
        <w:jc w:val="both"/>
      </w:pPr>
      <w:proofErr w:type="spellStart"/>
      <w:r>
        <w:rPr>
          <w:color w:val="000000"/>
        </w:rPr>
        <w:t>Ιδεοθύελλα</w:t>
      </w:r>
      <w:proofErr w:type="spellEnd"/>
      <w:r>
        <w:rPr>
          <w:color w:val="000000"/>
        </w:rPr>
        <w:t>. Διήγηση / αφήγηση ιστορίας.</w:t>
      </w:r>
    </w:p>
    <w:p w14:paraId="00000060" w14:textId="77777777" w:rsidR="00010C3E" w:rsidRDefault="00335938">
      <w:pPr>
        <w:numPr>
          <w:ilvl w:val="0"/>
          <w:numId w:val="1"/>
        </w:numPr>
        <w:pBdr>
          <w:top w:val="nil"/>
          <w:left w:val="nil"/>
          <w:bottom w:val="nil"/>
          <w:right w:val="nil"/>
          <w:between w:val="nil"/>
        </w:pBdr>
        <w:jc w:val="both"/>
      </w:pPr>
      <w:r>
        <w:rPr>
          <w:color w:val="000000"/>
        </w:rPr>
        <w:t xml:space="preserve">Εντοπισμός λεξιλογίου και υπογράμμιση, κύκλωση, χρωμάτισμα σε μορφή υπομνήματος για καλύτερη κατανόηση. Χαρακτηρίζουν λέξεις  (Μέρη του λόγου, αριθμός, πρόσωπο, πτώση </w:t>
      </w:r>
      <w:proofErr w:type="spellStart"/>
      <w:r>
        <w:rPr>
          <w:color w:val="000000"/>
        </w:rPr>
        <w:t>κλπ</w:t>
      </w:r>
      <w:proofErr w:type="spellEnd"/>
      <w:r>
        <w:rPr>
          <w:color w:val="000000"/>
        </w:rPr>
        <w:t>).</w:t>
      </w:r>
    </w:p>
    <w:p w14:paraId="00000061" w14:textId="77777777" w:rsidR="00010C3E" w:rsidRDefault="00335938">
      <w:pPr>
        <w:pStyle w:val="Heading4"/>
      </w:pPr>
      <w:r>
        <w:t>4.1.2. Επίπεδο πρότασης</w:t>
      </w:r>
    </w:p>
    <w:p w14:paraId="00000062" w14:textId="77777777" w:rsidR="00010C3E" w:rsidRDefault="00335938">
      <w:pPr>
        <w:numPr>
          <w:ilvl w:val="0"/>
          <w:numId w:val="1"/>
        </w:numPr>
        <w:pBdr>
          <w:top w:val="nil"/>
          <w:left w:val="nil"/>
          <w:bottom w:val="nil"/>
          <w:right w:val="nil"/>
          <w:between w:val="nil"/>
        </w:pBdr>
        <w:spacing w:after="0"/>
        <w:jc w:val="both"/>
      </w:pPr>
      <w:proofErr w:type="spellStart"/>
      <w:r>
        <w:rPr>
          <w:color w:val="000000"/>
        </w:rPr>
        <w:t>Στοχευμένη</w:t>
      </w:r>
      <w:proofErr w:type="spellEnd"/>
      <w:r>
        <w:rPr>
          <w:color w:val="000000"/>
        </w:rPr>
        <w:t xml:space="preserve"> διδασκαλία της δομής της πρότασης (Υποκείμενο, ρήμα, αντικείμενο και προσδιορισμοί) σε όλες τις τάξεις.</w:t>
      </w:r>
    </w:p>
    <w:p w14:paraId="00000063" w14:textId="77777777" w:rsidR="00010C3E" w:rsidRDefault="00335938">
      <w:pPr>
        <w:numPr>
          <w:ilvl w:val="0"/>
          <w:numId w:val="1"/>
        </w:numPr>
        <w:pBdr>
          <w:top w:val="nil"/>
          <w:left w:val="nil"/>
          <w:bottom w:val="nil"/>
          <w:right w:val="nil"/>
          <w:between w:val="nil"/>
        </w:pBdr>
        <w:spacing w:after="0"/>
        <w:jc w:val="both"/>
      </w:pPr>
      <w:r>
        <w:rPr>
          <w:color w:val="000000"/>
        </w:rPr>
        <w:t>Είδη προτάσεων και ασκήσεις στη σωστή χρήση τους.</w:t>
      </w:r>
    </w:p>
    <w:p w14:paraId="00000064" w14:textId="77777777" w:rsidR="00010C3E" w:rsidRDefault="00335938">
      <w:pPr>
        <w:numPr>
          <w:ilvl w:val="0"/>
          <w:numId w:val="1"/>
        </w:numPr>
        <w:pBdr>
          <w:top w:val="nil"/>
          <w:left w:val="nil"/>
          <w:bottom w:val="nil"/>
          <w:right w:val="nil"/>
          <w:between w:val="nil"/>
        </w:pBdr>
        <w:spacing w:after="0"/>
        <w:jc w:val="both"/>
      </w:pPr>
      <w:r>
        <w:rPr>
          <w:color w:val="000000"/>
        </w:rPr>
        <w:t>Οργάνωση προτάσεων σε λογική σειρά.</w:t>
      </w:r>
    </w:p>
    <w:p w14:paraId="00000065" w14:textId="77777777" w:rsidR="00010C3E" w:rsidRDefault="00335938">
      <w:pPr>
        <w:numPr>
          <w:ilvl w:val="0"/>
          <w:numId w:val="1"/>
        </w:numPr>
        <w:pBdr>
          <w:top w:val="nil"/>
          <w:left w:val="nil"/>
          <w:bottom w:val="nil"/>
          <w:right w:val="nil"/>
          <w:between w:val="nil"/>
        </w:pBdr>
        <w:spacing w:after="0"/>
        <w:jc w:val="both"/>
      </w:pPr>
      <w:r>
        <w:rPr>
          <w:color w:val="000000"/>
        </w:rPr>
        <w:t>Χρήση των σωστών συνδέσμων για να δοθεί η κατάλληλη έμφαση στο νόημα.</w:t>
      </w:r>
    </w:p>
    <w:p w14:paraId="00000066" w14:textId="77777777" w:rsidR="00010C3E" w:rsidRDefault="00335938">
      <w:pPr>
        <w:numPr>
          <w:ilvl w:val="0"/>
          <w:numId w:val="1"/>
        </w:numPr>
        <w:pBdr>
          <w:top w:val="nil"/>
          <w:left w:val="nil"/>
          <w:bottom w:val="nil"/>
          <w:right w:val="nil"/>
          <w:between w:val="nil"/>
        </w:pBdr>
        <w:jc w:val="both"/>
      </w:pPr>
      <w:r>
        <w:rPr>
          <w:color w:val="000000"/>
        </w:rPr>
        <w:t>Συμπλήρωση κύριων με δευτερεύουσες προτάσεις.</w:t>
      </w:r>
    </w:p>
    <w:p w14:paraId="00000067" w14:textId="77777777" w:rsidR="00010C3E" w:rsidRDefault="00335938">
      <w:pPr>
        <w:pStyle w:val="Heading4"/>
        <w:jc w:val="both"/>
      </w:pPr>
      <w:r>
        <w:t>4.1.3. Επίπεδο παραγράφου</w:t>
      </w:r>
    </w:p>
    <w:p w14:paraId="00000068" w14:textId="77777777" w:rsidR="00010C3E" w:rsidRDefault="00335938">
      <w:pPr>
        <w:numPr>
          <w:ilvl w:val="0"/>
          <w:numId w:val="1"/>
        </w:numPr>
        <w:pBdr>
          <w:top w:val="nil"/>
          <w:left w:val="nil"/>
          <w:bottom w:val="nil"/>
          <w:right w:val="nil"/>
          <w:between w:val="nil"/>
        </w:pBdr>
        <w:spacing w:after="0"/>
        <w:jc w:val="both"/>
      </w:pPr>
      <w:proofErr w:type="spellStart"/>
      <w:r>
        <w:rPr>
          <w:color w:val="000000"/>
        </w:rPr>
        <w:t>Στοχευμένη</w:t>
      </w:r>
      <w:proofErr w:type="spellEnd"/>
      <w:r>
        <w:rPr>
          <w:color w:val="000000"/>
        </w:rPr>
        <w:t xml:space="preserve"> διδασκαλία της δομής της παραγράφου (Θεματική πρόταση, λεπτομέρειες, κατακλείδα πρόταση) σε όλες τις τάξεις.</w:t>
      </w:r>
    </w:p>
    <w:p w14:paraId="00000069" w14:textId="77777777" w:rsidR="00010C3E" w:rsidRDefault="00335938">
      <w:pPr>
        <w:numPr>
          <w:ilvl w:val="0"/>
          <w:numId w:val="1"/>
        </w:numPr>
        <w:pBdr>
          <w:top w:val="nil"/>
          <w:left w:val="nil"/>
          <w:bottom w:val="nil"/>
          <w:right w:val="nil"/>
          <w:between w:val="nil"/>
        </w:pBdr>
        <w:spacing w:after="0"/>
        <w:jc w:val="both"/>
      </w:pPr>
      <w:r>
        <w:rPr>
          <w:color w:val="000000"/>
        </w:rPr>
        <w:t>Συμπλήρωση του νοήματος μιας παραγράφου.</w:t>
      </w:r>
    </w:p>
    <w:p w14:paraId="0000006A" w14:textId="77777777" w:rsidR="00010C3E" w:rsidRDefault="00335938">
      <w:pPr>
        <w:numPr>
          <w:ilvl w:val="0"/>
          <w:numId w:val="1"/>
        </w:numPr>
        <w:pBdr>
          <w:top w:val="nil"/>
          <w:left w:val="nil"/>
          <w:bottom w:val="nil"/>
          <w:right w:val="nil"/>
          <w:between w:val="nil"/>
        </w:pBdr>
        <w:jc w:val="both"/>
      </w:pPr>
      <w:r>
        <w:rPr>
          <w:color w:val="000000"/>
        </w:rPr>
        <w:t>Οργάνωση των προτάσεων μιας παραγράφου με βάση τη χρονική και λογική αλληλουχία καθώς και με βάση τα επιχειρήματα και το συμπέρασμα.</w:t>
      </w:r>
    </w:p>
    <w:p w14:paraId="0000006B" w14:textId="77777777" w:rsidR="00010C3E" w:rsidRDefault="00335938">
      <w:pPr>
        <w:pStyle w:val="Heading4"/>
        <w:jc w:val="both"/>
      </w:pPr>
      <w:r>
        <w:t>4.1.4. Επίπεδο κειμένου</w:t>
      </w:r>
    </w:p>
    <w:p w14:paraId="0000006C" w14:textId="77777777" w:rsidR="00010C3E" w:rsidRDefault="00335938">
      <w:pPr>
        <w:numPr>
          <w:ilvl w:val="0"/>
          <w:numId w:val="1"/>
        </w:numPr>
        <w:pBdr>
          <w:top w:val="nil"/>
          <w:left w:val="nil"/>
          <w:bottom w:val="nil"/>
          <w:right w:val="nil"/>
          <w:between w:val="nil"/>
        </w:pBdr>
        <w:spacing w:after="0"/>
        <w:jc w:val="both"/>
      </w:pPr>
      <w:r>
        <w:rPr>
          <w:color w:val="000000"/>
        </w:rPr>
        <w:t>Ενασχόληση με ποικίλα κείμενα που ενδιαφέρουν την κάθε ηλικιακή ομάδα μαθητών/μαθητριών.</w:t>
      </w:r>
    </w:p>
    <w:p w14:paraId="0000006D" w14:textId="77777777" w:rsidR="00010C3E" w:rsidRDefault="00335938">
      <w:pPr>
        <w:numPr>
          <w:ilvl w:val="0"/>
          <w:numId w:val="1"/>
        </w:numPr>
        <w:pBdr>
          <w:top w:val="nil"/>
          <w:left w:val="nil"/>
          <w:bottom w:val="nil"/>
          <w:right w:val="nil"/>
          <w:between w:val="nil"/>
        </w:pBdr>
        <w:spacing w:after="0"/>
        <w:jc w:val="both"/>
      </w:pPr>
      <w:r>
        <w:rPr>
          <w:color w:val="000000"/>
        </w:rPr>
        <w:t xml:space="preserve">Παραγωγή ποικίλων ειδών γραπτού λόγου (αφήγηση, περιγραφή, διαφήμιση, οδηγίες, διάλογος </w:t>
      </w:r>
      <w:proofErr w:type="spellStart"/>
      <w:r>
        <w:rPr>
          <w:color w:val="000000"/>
        </w:rPr>
        <w:t>κλπ</w:t>
      </w:r>
      <w:proofErr w:type="spellEnd"/>
      <w:r>
        <w:rPr>
          <w:color w:val="000000"/>
        </w:rPr>
        <w:t>)</w:t>
      </w:r>
    </w:p>
    <w:p w14:paraId="0000006E" w14:textId="77777777" w:rsidR="00010C3E" w:rsidRDefault="00335938">
      <w:pPr>
        <w:numPr>
          <w:ilvl w:val="0"/>
          <w:numId w:val="1"/>
        </w:numPr>
        <w:pBdr>
          <w:top w:val="nil"/>
          <w:left w:val="nil"/>
          <w:bottom w:val="nil"/>
          <w:right w:val="nil"/>
          <w:between w:val="nil"/>
        </w:pBdr>
        <w:spacing w:after="0"/>
        <w:jc w:val="both"/>
      </w:pPr>
      <w:r>
        <w:rPr>
          <w:color w:val="000000"/>
        </w:rPr>
        <w:t>Οργάνωση παραγράφων σε λογική σειρά.</w:t>
      </w:r>
    </w:p>
    <w:p w14:paraId="0000006F" w14:textId="77777777" w:rsidR="00010C3E" w:rsidRDefault="00335938">
      <w:pPr>
        <w:numPr>
          <w:ilvl w:val="0"/>
          <w:numId w:val="1"/>
        </w:numPr>
        <w:pBdr>
          <w:top w:val="nil"/>
          <w:left w:val="nil"/>
          <w:bottom w:val="nil"/>
          <w:right w:val="nil"/>
          <w:between w:val="nil"/>
        </w:pBdr>
        <w:spacing w:after="0"/>
        <w:jc w:val="both"/>
      </w:pPr>
      <w:r>
        <w:rPr>
          <w:color w:val="000000"/>
        </w:rPr>
        <w:t xml:space="preserve">Σύνδεση παραγράφων με κατάλληλους και διαφορετικούς </w:t>
      </w:r>
      <w:proofErr w:type="spellStart"/>
      <w:r>
        <w:rPr>
          <w:color w:val="000000"/>
        </w:rPr>
        <w:t>κειμενικούς</w:t>
      </w:r>
      <w:proofErr w:type="spellEnd"/>
      <w:r>
        <w:rPr>
          <w:color w:val="000000"/>
        </w:rPr>
        <w:t xml:space="preserve"> δείκτες.</w:t>
      </w:r>
    </w:p>
    <w:p w14:paraId="00000070" w14:textId="77777777" w:rsidR="00010C3E" w:rsidRDefault="00335938">
      <w:pPr>
        <w:numPr>
          <w:ilvl w:val="0"/>
          <w:numId w:val="1"/>
        </w:numPr>
        <w:pBdr>
          <w:top w:val="nil"/>
          <w:left w:val="nil"/>
          <w:bottom w:val="nil"/>
          <w:right w:val="nil"/>
          <w:between w:val="nil"/>
        </w:pBdr>
        <w:spacing w:after="0"/>
        <w:jc w:val="both"/>
      </w:pPr>
      <w:r>
        <w:rPr>
          <w:color w:val="000000"/>
        </w:rPr>
        <w:t xml:space="preserve">Αλλαγή του </w:t>
      </w:r>
      <w:proofErr w:type="spellStart"/>
      <w:r>
        <w:rPr>
          <w:color w:val="000000"/>
        </w:rPr>
        <w:t>κειμενικού</w:t>
      </w:r>
      <w:proofErr w:type="spellEnd"/>
      <w:r>
        <w:rPr>
          <w:color w:val="000000"/>
        </w:rPr>
        <w:t xml:space="preserve"> είδους.</w:t>
      </w:r>
    </w:p>
    <w:p w14:paraId="00000071" w14:textId="77777777" w:rsidR="00010C3E" w:rsidRDefault="00335938">
      <w:pPr>
        <w:numPr>
          <w:ilvl w:val="0"/>
          <w:numId w:val="1"/>
        </w:numPr>
        <w:pBdr>
          <w:top w:val="nil"/>
          <w:left w:val="nil"/>
          <w:bottom w:val="nil"/>
          <w:right w:val="nil"/>
          <w:between w:val="nil"/>
        </w:pBdr>
        <w:spacing w:after="0"/>
        <w:jc w:val="both"/>
      </w:pPr>
      <w:r>
        <w:rPr>
          <w:color w:val="000000"/>
        </w:rPr>
        <w:t xml:space="preserve">Δημιουργία κειμένου με δοσμένο λεξιλόγιο . </w:t>
      </w:r>
    </w:p>
    <w:p w14:paraId="00000072" w14:textId="77777777" w:rsidR="00010C3E" w:rsidRDefault="00335938">
      <w:pPr>
        <w:numPr>
          <w:ilvl w:val="0"/>
          <w:numId w:val="1"/>
        </w:numPr>
        <w:pBdr>
          <w:top w:val="nil"/>
          <w:left w:val="nil"/>
          <w:bottom w:val="nil"/>
          <w:right w:val="nil"/>
          <w:between w:val="nil"/>
        </w:pBdr>
        <w:spacing w:after="0"/>
        <w:jc w:val="both"/>
      </w:pPr>
      <w:r>
        <w:rPr>
          <w:color w:val="000000"/>
        </w:rPr>
        <w:t xml:space="preserve">Προώθηση της </w:t>
      </w:r>
      <w:proofErr w:type="spellStart"/>
      <w:r>
        <w:rPr>
          <w:color w:val="000000"/>
        </w:rPr>
        <w:t>φιλαναγνωσίας</w:t>
      </w:r>
      <w:proofErr w:type="spellEnd"/>
      <w:r>
        <w:rPr>
          <w:color w:val="000000"/>
        </w:rPr>
        <w:t xml:space="preserve"> με την αξιοποίηση των λογοτεχνικών βιβλίων του σχολείου.</w:t>
      </w:r>
    </w:p>
    <w:p w14:paraId="00000073" w14:textId="77777777" w:rsidR="00010C3E" w:rsidRDefault="00335938">
      <w:pPr>
        <w:numPr>
          <w:ilvl w:val="0"/>
          <w:numId w:val="1"/>
        </w:numPr>
        <w:pBdr>
          <w:top w:val="nil"/>
          <w:left w:val="nil"/>
          <w:bottom w:val="nil"/>
          <w:right w:val="nil"/>
          <w:between w:val="nil"/>
        </w:pBdr>
        <w:jc w:val="both"/>
      </w:pPr>
      <w:r>
        <w:rPr>
          <w:color w:val="000000"/>
        </w:rPr>
        <w:t>Αξιοποίηση του πλούτου της κυπριακής διαλέκτου αλλά ταυτόχρονα και λελογισμένη χρήση της.</w:t>
      </w:r>
    </w:p>
    <w:p w14:paraId="00000074" w14:textId="77777777" w:rsidR="00010C3E" w:rsidRDefault="00335938">
      <w:pPr>
        <w:pStyle w:val="Heading3"/>
        <w:jc w:val="both"/>
        <w:rPr>
          <w:color w:val="00B050"/>
        </w:rPr>
      </w:pPr>
      <w:r>
        <w:rPr>
          <w:color w:val="00B050"/>
        </w:rPr>
        <w:t>4.2. Ανάληψη προσωπικής και κοινωνικής ευθύνης</w:t>
      </w:r>
    </w:p>
    <w:p w14:paraId="00000075" w14:textId="77777777" w:rsidR="00010C3E" w:rsidRDefault="00335938">
      <w:pPr>
        <w:pStyle w:val="Heading4"/>
        <w:rPr>
          <w:color w:val="00B050"/>
        </w:rPr>
      </w:pPr>
      <w:r>
        <w:rPr>
          <w:color w:val="00B050"/>
        </w:rPr>
        <w:t>4.2.1. Θέματα υγείας - πανδημίας</w:t>
      </w:r>
    </w:p>
    <w:p w14:paraId="00000076" w14:textId="77777777" w:rsidR="00010C3E" w:rsidRDefault="00335938">
      <w:pPr>
        <w:numPr>
          <w:ilvl w:val="0"/>
          <w:numId w:val="12"/>
        </w:numPr>
        <w:pBdr>
          <w:top w:val="nil"/>
          <w:left w:val="nil"/>
          <w:bottom w:val="nil"/>
          <w:right w:val="nil"/>
          <w:between w:val="nil"/>
        </w:pBdr>
        <w:spacing w:after="0"/>
        <w:jc w:val="both"/>
      </w:pPr>
      <w:r>
        <w:rPr>
          <w:color w:val="000000"/>
        </w:rPr>
        <w:t>Τα παιδιά μαθαίνουν:</w:t>
      </w:r>
    </w:p>
    <w:p w14:paraId="00000077" w14:textId="77777777" w:rsidR="00010C3E" w:rsidRDefault="00335938">
      <w:pPr>
        <w:numPr>
          <w:ilvl w:val="1"/>
          <w:numId w:val="17"/>
        </w:numPr>
        <w:pBdr>
          <w:top w:val="nil"/>
          <w:left w:val="nil"/>
          <w:bottom w:val="nil"/>
          <w:right w:val="nil"/>
          <w:between w:val="nil"/>
        </w:pBdr>
        <w:spacing w:after="0"/>
        <w:jc w:val="both"/>
      </w:pPr>
      <w:r>
        <w:rPr>
          <w:color w:val="000000"/>
        </w:rPr>
        <w:t xml:space="preserve">να τηρούν αυστηρά τα ισχύοντα μέτρα κοινωνικής αποστασιοποίησης. </w:t>
      </w:r>
    </w:p>
    <w:p w14:paraId="00000078" w14:textId="77777777" w:rsidR="00010C3E" w:rsidRDefault="00335938">
      <w:pPr>
        <w:numPr>
          <w:ilvl w:val="1"/>
          <w:numId w:val="17"/>
        </w:numPr>
        <w:pBdr>
          <w:top w:val="nil"/>
          <w:left w:val="nil"/>
          <w:bottom w:val="nil"/>
          <w:right w:val="nil"/>
          <w:between w:val="nil"/>
        </w:pBdr>
        <w:spacing w:after="0"/>
        <w:jc w:val="both"/>
      </w:pPr>
      <w:r>
        <w:rPr>
          <w:color w:val="000000"/>
        </w:rPr>
        <w:t xml:space="preserve">να πλένουν συχνά τα χέρια με νερό και σαπούνι για τουλάχιστον 20 δευτερόλεπτα. </w:t>
      </w:r>
    </w:p>
    <w:p w14:paraId="00000079" w14:textId="77777777" w:rsidR="00010C3E" w:rsidRDefault="00335938">
      <w:pPr>
        <w:numPr>
          <w:ilvl w:val="1"/>
          <w:numId w:val="17"/>
        </w:numPr>
        <w:pBdr>
          <w:top w:val="nil"/>
          <w:left w:val="nil"/>
          <w:bottom w:val="nil"/>
          <w:right w:val="nil"/>
          <w:between w:val="nil"/>
        </w:pBdr>
        <w:spacing w:after="0"/>
        <w:jc w:val="both"/>
      </w:pPr>
      <w:r>
        <w:rPr>
          <w:color w:val="000000"/>
        </w:rPr>
        <w:t xml:space="preserve">να κάνουν χρήση του αλκοολούχου διαλύματος που βρίσκεται στο σχολείο. </w:t>
      </w:r>
    </w:p>
    <w:p w14:paraId="0000007A" w14:textId="77777777" w:rsidR="00010C3E" w:rsidRDefault="00335938">
      <w:pPr>
        <w:numPr>
          <w:ilvl w:val="1"/>
          <w:numId w:val="17"/>
        </w:numPr>
        <w:pBdr>
          <w:top w:val="nil"/>
          <w:left w:val="nil"/>
          <w:bottom w:val="nil"/>
          <w:right w:val="nil"/>
          <w:between w:val="nil"/>
        </w:pBdr>
        <w:spacing w:after="0"/>
        <w:jc w:val="both"/>
      </w:pPr>
      <w:r>
        <w:rPr>
          <w:color w:val="000000"/>
        </w:rPr>
        <w:t>να αποφεύγουν την επαφή των χεριών µε τα µάτια, τη µ</w:t>
      </w:r>
      <w:proofErr w:type="spellStart"/>
      <w:r>
        <w:rPr>
          <w:color w:val="000000"/>
        </w:rPr>
        <w:t>ύτη</w:t>
      </w:r>
      <w:proofErr w:type="spellEnd"/>
      <w:r>
        <w:rPr>
          <w:color w:val="000000"/>
        </w:rPr>
        <w:t xml:space="preserve"> και το στόμα.</w:t>
      </w:r>
    </w:p>
    <w:p w14:paraId="0000007B" w14:textId="77777777" w:rsidR="00010C3E" w:rsidRDefault="00335938">
      <w:pPr>
        <w:numPr>
          <w:ilvl w:val="1"/>
          <w:numId w:val="17"/>
        </w:numPr>
        <w:pBdr>
          <w:top w:val="nil"/>
          <w:left w:val="nil"/>
          <w:bottom w:val="nil"/>
          <w:right w:val="nil"/>
          <w:between w:val="nil"/>
        </w:pBdr>
        <w:spacing w:after="0"/>
        <w:jc w:val="both"/>
      </w:pPr>
      <w:r>
        <w:rPr>
          <w:color w:val="000000"/>
        </w:rPr>
        <w:t>σε περίπτωση βήχα ή φτερνίσματος, να καλύπτουν τη µ</w:t>
      </w:r>
      <w:proofErr w:type="spellStart"/>
      <w:r>
        <w:rPr>
          <w:color w:val="000000"/>
        </w:rPr>
        <w:t>ύτη</w:t>
      </w:r>
      <w:proofErr w:type="spellEnd"/>
      <w:r>
        <w:rPr>
          <w:color w:val="000000"/>
        </w:rPr>
        <w:t xml:space="preserve"> και το στόμα µε το μανίκι στο ύψος του αγκώνα ή µε χαρτομάντηλο, το οποίο θα πετούν αμέσως στον κάδο </w:t>
      </w:r>
      <w:proofErr w:type="spellStart"/>
      <w:r>
        <w:rPr>
          <w:color w:val="000000"/>
        </w:rPr>
        <w:t>απορρι</w:t>
      </w:r>
      <w:proofErr w:type="spellEnd"/>
      <w:r>
        <w:rPr>
          <w:color w:val="000000"/>
        </w:rPr>
        <w:t>µµ</w:t>
      </w:r>
      <w:proofErr w:type="spellStart"/>
      <w:r>
        <w:rPr>
          <w:color w:val="000000"/>
        </w:rPr>
        <w:t>άτων</w:t>
      </w:r>
      <w:proofErr w:type="spellEnd"/>
      <w:r>
        <w:rPr>
          <w:color w:val="000000"/>
        </w:rPr>
        <w:t xml:space="preserve">. </w:t>
      </w:r>
    </w:p>
    <w:p w14:paraId="0000007C" w14:textId="77777777" w:rsidR="00010C3E" w:rsidRDefault="00335938">
      <w:pPr>
        <w:numPr>
          <w:ilvl w:val="1"/>
          <w:numId w:val="17"/>
        </w:numPr>
        <w:pBdr>
          <w:top w:val="nil"/>
          <w:left w:val="nil"/>
          <w:bottom w:val="nil"/>
          <w:right w:val="nil"/>
          <w:between w:val="nil"/>
        </w:pBdr>
        <w:spacing w:after="0"/>
        <w:jc w:val="both"/>
      </w:pPr>
      <w:r>
        <w:rPr>
          <w:color w:val="000000"/>
        </w:rPr>
        <w:t xml:space="preserve">να μην χρησιμοποιούν θρανία άλλων παιδιών. Να αποφεύγουν το άγγιγμα επιφανειών αν δεν υπάρχει λόγος. </w:t>
      </w:r>
    </w:p>
    <w:p w14:paraId="0000007D" w14:textId="77777777" w:rsidR="00010C3E" w:rsidRDefault="00335938">
      <w:pPr>
        <w:numPr>
          <w:ilvl w:val="1"/>
          <w:numId w:val="17"/>
        </w:numPr>
        <w:pBdr>
          <w:top w:val="nil"/>
          <w:left w:val="nil"/>
          <w:bottom w:val="nil"/>
          <w:right w:val="nil"/>
          <w:between w:val="nil"/>
        </w:pBdr>
        <w:spacing w:after="0"/>
        <w:jc w:val="both"/>
      </w:pPr>
      <w:r>
        <w:rPr>
          <w:color w:val="000000"/>
        </w:rPr>
        <w:t xml:space="preserve">να αποφεύγουν τους εναγκαλισμούς και τη χειραψία. </w:t>
      </w:r>
    </w:p>
    <w:p w14:paraId="0000007E" w14:textId="77777777" w:rsidR="00010C3E" w:rsidRDefault="00335938">
      <w:pPr>
        <w:numPr>
          <w:ilvl w:val="1"/>
          <w:numId w:val="17"/>
        </w:numPr>
        <w:pBdr>
          <w:top w:val="nil"/>
          <w:left w:val="nil"/>
          <w:bottom w:val="nil"/>
          <w:right w:val="nil"/>
          <w:between w:val="nil"/>
        </w:pBdr>
        <w:jc w:val="both"/>
      </w:pPr>
      <w:r>
        <w:rPr>
          <w:color w:val="000000"/>
        </w:rPr>
        <w:t>να μην χρησιμοποιούν αντικείμενα όπως μολύβια, στυλό, µ</w:t>
      </w:r>
      <w:proofErr w:type="spellStart"/>
      <w:r>
        <w:rPr>
          <w:color w:val="000000"/>
        </w:rPr>
        <w:t>αρκαδόρους</w:t>
      </w:r>
      <w:proofErr w:type="spellEnd"/>
      <w:r>
        <w:rPr>
          <w:color w:val="000000"/>
        </w:rPr>
        <w:t xml:space="preserve"> και άλλα προσωπικά αντικείμενα που χρησιμοποιούνται από άλλους και να μην χρησιμοποιούν άλλο εκτός από το δικό τους θρανίο. </w:t>
      </w:r>
    </w:p>
    <w:p w14:paraId="0000007F" w14:textId="77777777" w:rsidR="00010C3E" w:rsidRDefault="00335938">
      <w:pPr>
        <w:pStyle w:val="Heading4"/>
        <w:rPr>
          <w:color w:val="00B050"/>
        </w:rPr>
      </w:pPr>
      <w:r>
        <w:rPr>
          <w:color w:val="00B050"/>
        </w:rPr>
        <w:t>4.2.2. Θέματα καθημερινότητας</w:t>
      </w:r>
    </w:p>
    <w:p w14:paraId="00000080" w14:textId="77777777" w:rsidR="00010C3E" w:rsidRDefault="00335938">
      <w:pPr>
        <w:numPr>
          <w:ilvl w:val="0"/>
          <w:numId w:val="1"/>
        </w:numPr>
        <w:pBdr>
          <w:top w:val="nil"/>
          <w:left w:val="nil"/>
          <w:bottom w:val="nil"/>
          <w:right w:val="nil"/>
          <w:between w:val="nil"/>
        </w:pBdr>
        <w:spacing w:after="0"/>
        <w:ind w:left="709"/>
        <w:jc w:val="both"/>
      </w:pPr>
      <w:r>
        <w:rPr>
          <w:color w:val="000000"/>
        </w:rPr>
        <w:t>Καταρτισμός κώδικα καλής συμπεριφοράς στην τάξη και στο σχολείο γενικότερα. Να συμπεριληφθούν και κανόνες υγιεινής. Συντάσσεται και υπογράφεται από τους/τις μαθητές/μαθήτριες κάθε τμήματος.</w:t>
      </w:r>
    </w:p>
    <w:p w14:paraId="00000081" w14:textId="77777777" w:rsidR="00010C3E" w:rsidRDefault="00335938">
      <w:pPr>
        <w:numPr>
          <w:ilvl w:val="0"/>
          <w:numId w:val="1"/>
        </w:numPr>
        <w:pBdr>
          <w:top w:val="nil"/>
          <w:left w:val="nil"/>
          <w:bottom w:val="nil"/>
          <w:right w:val="nil"/>
          <w:between w:val="nil"/>
        </w:pBdr>
        <w:spacing w:after="0"/>
        <w:ind w:left="709"/>
        <w:jc w:val="both"/>
      </w:pPr>
      <w:r>
        <w:rPr>
          <w:color w:val="000000"/>
        </w:rPr>
        <w:t>Ενεργά μαθητικά συμβούλια τάξης και σχολείου. Οι μαθητές/μαθήτριες σχεδιάζουν την εφαρμογή ατομικών και ομαδικών βημάτων. Θέματα όπως ο συμβιβασμός στην ομάδα και η γενική ευελιξία πρέπει να αποτελούν τους βασικούς στόχους των μαθητών/τριών.</w:t>
      </w:r>
    </w:p>
    <w:p w14:paraId="00000082" w14:textId="77777777" w:rsidR="00010C3E" w:rsidRDefault="00335938">
      <w:pPr>
        <w:numPr>
          <w:ilvl w:val="0"/>
          <w:numId w:val="1"/>
        </w:numPr>
        <w:pBdr>
          <w:top w:val="nil"/>
          <w:left w:val="nil"/>
          <w:bottom w:val="nil"/>
          <w:right w:val="nil"/>
          <w:between w:val="nil"/>
        </w:pBdr>
        <w:spacing w:after="0"/>
        <w:ind w:left="709"/>
        <w:jc w:val="both"/>
      </w:pPr>
      <w:r>
        <w:rPr>
          <w:color w:val="000000"/>
        </w:rPr>
        <w:t>Ανάληψη προσωπικής ευθύνης ως μέλος ομάδας για πράξεις ή παραλείψεις που παρουσιάζονται στη λειτουργία της ομάδας.</w:t>
      </w:r>
    </w:p>
    <w:p w14:paraId="00000083" w14:textId="77777777" w:rsidR="00010C3E" w:rsidRDefault="00335938">
      <w:pPr>
        <w:numPr>
          <w:ilvl w:val="0"/>
          <w:numId w:val="1"/>
        </w:numPr>
        <w:pBdr>
          <w:top w:val="nil"/>
          <w:left w:val="nil"/>
          <w:bottom w:val="nil"/>
          <w:right w:val="nil"/>
          <w:between w:val="nil"/>
        </w:pBdr>
        <w:spacing w:after="0"/>
        <w:ind w:left="709"/>
        <w:jc w:val="both"/>
      </w:pPr>
      <w:r>
        <w:rPr>
          <w:color w:val="000000"/>
        </w:rPr>
        <w:t>Μελέτη περιπτώσεων απρεπούς συμπεριφοράς ή μη τήρησης των κανόνων – συζήτηση και κριτική οποιονδήποτε συμπεριφορών παρεκκλίνουν από το ηθικό και δίκαιο. Προτείνονται εναλλακτικοί τρόποι συμπεριφοράς.</w:t>
      </w:r>
    </w:p>
    <w:p w14:paraId="00000084" w14:textId="77777777" w:rsidR="00010C3E" w:rsidRDefault="00335938">
      <w:pPr>
        <w:numPr>
          <w:ilvl w:val="0"/>
          <w:numId w:val="1"/>
        </w:numPr>
        <w:pBdr>
          <w:top w:val="nil"/>
          <w:left w:val="nil"/>
          <w:bottom w:val="nil"/>
          <w:right w:val="nil"/>
          <w:between w:val="nil"/>
        </w:pBdr>
        <w:spacing w:after="0"/>
        <w:ind w:left="709"/>
        <w:jc w:val="both"/>
      </w:pPr>
      <w:r>
        <w:rPr>
          <w:color w:val="000000"/>
        </w:rPr>
        <w:t>Επίδειξη αυτοπειθαρχίας και θετική συμβολή στη μείωση των περιστατικών απειθαρχίας του σχολείου.</w:t>
      </w:r>
    </w:p>
    <w:p w14:paraId="00000085" w14:textId="77777777" w:rsidR="00010C3E" w:rsidRDefault="00335938">
      <w:pPr>
        <w:numPr>
          <w:ilvl w:val="0"/>
          <w:numId w:val="1"/>
        </w:numPr>
        <w:pBdr>
          <w:top w:val="nil"/>
          <w:left w:val="nil"/>
          <w:bottom w:val="nil"/>
          <w:right w:val="nil"/>
          <w:between w:val="nil"/>
        </w:pBdr>
        <w:spacing w:after="0"/>
        <w:ind w:left="709"/>
        <w:jc w:val="both"/>
      </w:pPr>
      <w:r>
        <w:rPr>
          <w:color w:val="000000"/>
        </w:rPr>
        <w:t xml:space="preserve">Καλλιέργεια της υπεύθυνης συμπεριφοράς συστηματικά, επίμονα και διαθεματικά στο πλαίσιο όλων των μαθημάτων, ειδικότερα στην Αγωγή Ζωής και στα Θρησκευτικά. Σε αυτό το πλαίσιο, οι μαθητές/μαθήτριες εξετάζουν εναλλακτικές προοπτικές προκειμένου να κατανοήσουν τί σημαίνει ανάληψη ευθύνης σε όλες τις πτυχές της ζωής μας. Αυτό το βήμα βοηθά στην καλύτερη κατανόηση της δημοκρατικής </w:t>
      </w:r>
      <w:proofErr w:type="spellStart"/>
      <w:r>
        <w:rPr>
          <w:color w:val="000000"/>
        </w:rPr>
        <w:t>συμμετοχικότητας</w:t>
      </w:r>
      <w:proofErr w:type="spellEnd"/>
      <w:r>
        <w:rPr>
          <w:color w:val="000000"/>
        </w:rPr>
        <w:t>.</w:t>
      </w:r>
    </w:p>
    <w:p w14:paraId="00000086" w14:textId="466644BF" w:rsidR="00010C3E" w:rsidRDefault="00335938">
      <w:pPr>
        <w:numPr>
          <w:ilvl w:val="0"/>
          <w:numId w:val="1"/>
        </w:numPr>
        <w:pBdr>
          <w:top w:val="nil"/>
          <w:left w:val="nil"/>
          <w:bottom w:val="nil"/>
          <w:right w:val="nil"/>
          <w:between w:val="nil"/>
        </w:pBdr>
        <w:spacing w:after="0"/>
        <w:ind w:left="709"/>
        <w:jc w:val="both"/>
      </w:pPr>
      <w:r>
        <w:rPr>
          <w:color w:val="000000"/>
        </w:rPr>
        <w:t>Ανάληψη δράσης σε περίπτωση που διαπιστώνεται ότι ένας συμμαθητής τους αντιμετωπίζει οικονομική δυσχέρεια ή είναι θύμα ρατσιστικών</w:t>
      </w:r>
      <w:r w:rsidR="004F2B2C">
        <w:rPr>
          <w:color w:val="000000"/>
        </w:rPr>
        <w:t xml:space="preserve">, </w:t>
      </w:r>
      <w:proofErr w:type="spellStart"/>
      <w:r w:rsidR="004F2B2C">
        <w:rPr>
          <w:color w:val="000000"/>
        </w:rPr>
        <w:t>έμφυλων</w:t>
      </w:r>
      <w:proofErr w:type="spellEnd"/>
      <w:r>
        <w:rPr>
          <w:color w:val="000000"/>
        </w:rPr>
        <w:t xml:space="preserve"> ή εκφοβιστικών συμπεριφορών.</w:t>
      </w:r>
    </w:p>
    <w:p w14:paraId="00000087" w14:textId="77777777" w:rsidR="00010C3E" w:rsidRDefault="00335938">
      <w:pPr>
        <w:numPr>
          <w:ilvl w:val="0"/>
          <w:numId w:val="1"/>
        </w:numPr>
        <w:pBdr>
          <w:top w:val="nil"/>
          <w:left w:val="nil"/>
          <w:bottom w:val="nil"/>
          <w:right w:val="nil"/>
          <w:between w:val="nil"/>
        </w:pBdr>
        <w:spacing w:after="0"/>
        <w:ind w:left="709"/>
        <w:jc w:val="both"/>
      </w:pPr>
      <w:r>
        <w:rPr>
          <w:color w:val="000000"/>
        </w:rPr>
        <w:t>Ανάληψη δράσης για επίλυση συγκρούσεων.</w:t>
      </w:r>
    </w:p>
    <w:p w14:paraId="00000088" w14:textId="77777777" w:rsidR="00010C3E" w:rsidRDefault="00335938">
      <w:pPr>
        <w:numPr>
          <w:ilvl w:val="0"/>
          <w:numId w:val="1"/>
        </w:numPr>
        <w:pBdr>
          <w:top w:val="nil"/>
          <w:left w:val="nil"/>
          <w:bottom w:val="nil"/>
          <w:right w:val="nil"/>
          <w:between w:val="nil"/>
        </w:pBdr>
        <w:ind w:left="709"/>
        <w:jc w:val="both"/>
      </w:pPr>
      <w:r>
        <w:rPr>
          <w:color w:val="000000"/>
        </w:rPr>
        <w:t>Επίδειξη ενσυναίσθησης.</w:t>
      </w:r>
    </w:p>
    <w:p w14:paraId="00000089" w14:textId="77777777" w:rsidR="00010C3E" w:rsidRDefault="00335938">
      <w:pPr>
        <w:pStyle w:val="Heading4"/>
        <w:rPr>
          <w:color w:val="00B050"/>
        </w:rPr>
      </w:pPr>
      <w:r>
        <w:rPr>
          <w:color w:val="00B050"/>
        </w:rPr>
        <w:t>4.2.3. Θέματα προστασίας του περιβάλλοντος</w:t>
      </w:r>
    </w:p>
    <w:p w14:paraId="0000008A" w14:textId="77777777" w:rsidR="00010C3E" w:rsidRDefault="00335938">
      <w:pPr>
        <w:numPr>
          <w:ilvl w:val="0"/>
          <w:numId w:val="14"/>
        </w:numPr>
        <w:pBdr>
          <w:top w:val="nil"/>
          <w:left w:val="nil"/>
          <w:bottom w:val="nil"/>
          <w:right w:val="nil"/>
          <w:between w:val="nil"/>
        </w:pBdr>
        <w:spacing w:after="0" w:line="259" w:lineRule="auto"/>
      </w:pPr>
      <w:r>
        <w:rPr>
          <w:color w:val="000000"/>
        </w:rPr>
        <w:t>Επίδειξη  περιβαλλοντικής ευθύνης σε προσωπικό ή συλλογικό επίπεδο ως μέλος ομάδας (τάξη, σχολείο, οικογένεια, κοινότητα).</w:t>
      </w:r>
    </w:p>
    <w:p w14:paraId="0000008B" w14:textId="77777777" w:rsidR="00010C3E" w:rsidRDefault="00335938">
      <w:pPr>
        <w:numPr>
          <w:ilvl w:val="0"/>
          <w:numId w:val="14"/>
        </w:numPr>
        <w:pBdr>
          <w:top w:val="nil"/>
          <w:left w:val="nil"/>
          <w:bottom w:val="nil"/>
          <w:right w:val="nil"/>
          <w:between w:val="nil"/>
        </w:pBdr>
        <w:spacing w:after="160" w:line="240" w:lineRule="auto"/>
      </w:pPr>
      <w:r>
        <w:rPr>
          <w:color w:val="000000"/>
        </w:rPr>
        <w:t xml:space="preserve">Ενεργός συμβολή στη μείωση των απορριμμάτων μέσω: </w:t>
      </w:r>
    </w:p>
    <w:p w14:paraId="0000008C" w14:textId="77777777" w:rsidR="00010C3E" w:rsidRDefault="00335938">
      <w:pPr>
        <w:spacing w:after="0" w:line="240" w:lineRule="auto"/>
        <w:ind w:left="360" w:firstLine="360"/>
      </w:pPr>
      <w:r>
        <w:t>α) μείωσης της κατανάλωσης</w:t>
      </w:r>
    </w:p>
    <w:p w14:paraId="0000008D" w14:textId="77777777" w:rsidR="00010C3E" w:rsidRDefault="00335938">
      <w:pPr>
        <w:spacing w:after="0" w:line="240" w:lineRule="auto"/>
        <w:ind w:left="360" w:firstLine="360"/>
      </w:pPr>
      <w:r>
        <w:t>β) επαναχρησιμοποίησης</w:t>
      </w:r>
    </w:p>
    <w:p w14:paraId="0000008E" w14:textId="77777777" w:rsidR="00010C3E" w:rsidRDefault="00335938">
      <w:pPr>
        <w:spacing w:after="0" w:line="240" w:lineRule="auto"/>
        <w:ind w:left="360" w:firstLine="360"/>
      </w:pPr>
      <w:r>
        <w:t>γ) ανακύκλωσης</w:t>
      </w:r>
    </w:p>
    <w:p w14:paraId="0000008F" w14:textId="77777777" w:rsidR="00010C3E" w:rsidRDefault="00335938">
      <w:pPr>
        <w:numPr>
          <w:ilvl w:val="0"/>
          <w:numId w:val="16"/>
        </w:numPr>
        <w:pBdr>
          <w:top w:val="nil"/>
          <w:left w:val="nil"/>
          <w:bottom w:val="nil"/>
          <w:right w:val="nil"/>
          <w:between w:val="nil"/>
        </w:pBdr>
        <w:spacing w:after="0" w:line="259" w:lineRule="auto"/>
        <w:ind w:left="709" w:hanging="283"/>
      </w:pPr>
      <w:r>
        <w:rPr>
          <w:color w:val="000000"/>
        </w:rPr>
        <w:t>Επιδίωξη ανάπτυξης του πρασίνου στο σχολείο (δημιουργία κήπου, τοποθέτηση ανθώνων, δενδροφυτεύσεις)</w:t>
      </w:r>
    </w:p>
    <w:p w14:paraId="00000090" w14:textId="77777777" w:rsidR="00010C3E" w:rsidRDefault="00335938">
      <w:pPr>
        <w:numPr>
          <w:ilvl w:val="0"/>
          <w:numId w:val="16"/>
        </w:numPr>
        <w:pBdr>
          <w:top w:val="nil"/>
          <w:left w:val="nil"/>
          <w:bottom w:val="nil"/>
          <w:right w:val="nil"/>
          <w:between w:val="nil"/>
        </w:pBdr>
        <w:spacing w:after="0" w:line="259" w:lineRule="auto"/>
        <w:ind w:left="709" w:hanging="283"/>
      </w:pPr>
      <w:r>
        <w:rPr>
          <w:color w:val="000000"/>
        </w:rPr>
        <w:t>Ενεργός συμμετοχή σε εκπαιδευτικά προγράμματα του σχολείου (</w:t>
      </w:r>
      <w:proofErr w:type="spellStart"/>
      <w:r>
        <w:rPr>
          <w:color w:val="000000"/>
        </w:rPr>
        <w:t>τηγανοκίνηση</w:t>
      </w:r>
      <w:proofErr w:type="spellEnd"/>
      <w:r>
        <w:rPr>
          <w:color w:val="000000"/>
        </w:rPr>
        <w:t>, ανακύκλωση μπαταριών, χαρτιού και πλαστικού, υιοθεσία πλοίου)</w:t>
      </w:r>
    </w:p>
    <w:p w14:paraId="00000091" w14:textId="77777777" w:rsidR="00010C3E" w:rsidRDefault="00335938">
      <w:pPr>
        <w:numPr>
          <w:ilvl w:val="0"/>
          <w:numId w:val="16"/>
        </w:numPr>
        <w:pBdr>
          <w:top w:val="nil"/>
          <w:left w:val="nil"/>
          <w:bottom w:val="nil"/>
          <w:right w:val="nil"/>
          <w:between w:val="nil"/>
        </w:pBdr>
        <w:spacing w:after="0" w:line="259" w:lineRule="auto"/>
        <w:ind w:left="709" w:hanging="283"/>
      </w:pPr>
      <w:r>
        <w:rPr>
          <w:color w:val="000000"/>
        </w:rPr>
        <w:t>Ενεργός συμβολή στη μείωση κατανάλωσης του νερού</w:t>
      </w:r>
    </w:p>
    <w:p w14:paraId="00000092" w14:textId="77777777" w:rsidR="00010C3E" w:rsidRDefault="00335938">
      <w:pPr>
        <w:numPr>
          <w:ilvl w:val="0"/>
          <w:numId w:val="16"/>
        </w:numPr>
        <w:pBdr>
          <w:top w:val="nil"/>
          <w:left w:val="nil"/>
          <w:bottom w:val="nil"/>
          <w:right w:val="nil"/>
          <w:between w:val="nil"/>
        </w:pBdr>
        <w:spacing w:after="0" w:line="259" w:lineRule="auto"/>
        <w:ind w:left="709" w:hanging="283"/>
      </w:pPr>
      <w:r>
        <w:rPr>
          <w:color w:val="000000"/>
        </w:rPr>
        <w:t>Δημιουργία υλικού για διαφώτιση και ενημέρωση της κοινότητας για περιβαλλοντικά θέματα</w:t>
      </w:r>
    </w:p>
    <w:p w14:paraId="00000093" w14:textId="77777777" w:rsidR="00010C3E" w:rsidRDefault="00335938">
      <w:pPr>
        <w:numPr>
          <w:ilvl w:val="0"/>
          <w:numId w:val="16"/>
        </w:numPr>
        <w:pBdr>
          <w:top w:val="nil"/>
          <w:left w:val="nil"/>
          <w:bottom w:val="nil"/>
          <w:right w:val="nil"/>
          <w:between w:val="nil"/>
        </w:pBdr>
        <w:spacing w:after="160" w:line="259" w:lineRule="auto"/>
        <w:ind w:left="709" w:hanging="283"/>
      </w:pPr>
      <w:r>
        <w:rPr>
          <w:color w:val="000000"/>
        </w:rPr>
        <w:t>Υιοθέτηση πρακτικών και προσπάθεια επηρεασμού και των υπολοίπων για μείωση κατανάλωσης ενέργειας (ηλεκτρικό  ρεύμα, χρήση ποδηλάτου, μέσων μαζικής μεταφοράς.</w:t>
      </w:r>
    </w:p>
    <w:p w14:paraId="00000094" w14:textId="77777777" w:rsidR="00010C3E" w:rsidRDefault="00335938">
      <w:pPr>
        <w:pStyle w:val="Heading2"/>
        <w:jc w:val="both"/>
        <w:rPr>
          <w:color w:val="000000"/>
        </w:rPr>
      </w:pPr>
      <w:r>
        <w:rPr>
          <w:color w:val="000000"/>
        </w:rPr>
        <w:t>5. Αξιολόγηση</w:t>
      </w:r>
    </w:p>
    <w:p w14:paraId="00000095" w14:textId="77777777" w:rsidR="00010C3E" w:rsidRDefault="00335938">
      <w:pPr>
        <w:pStyle w:val="Heading3"/>
        <w:jc w:val="both"/>
      </w:pPr>
      <w:r>
        <w:t>5.1. Παραγωγή γραπτού και προφορικού λόγου</w:t>
      </w:r>
    </w:p>
    <w:p w14:paraId="00000096" w14:textId="77777777" w:rsidR="00010C3E" w:rsidRDefault="00335938">
      <w:pPr>
        <w:numPr>
          <w:ilvl w:val="0"/>
          <w:numId w:val="1"/>
        </w:numPr>
        <w:pBdr>
          <w:top w:val="nil"/>
          <w:left w:val="nil"/>
          <w:bottom w:val="nil"/>
          <w:right w:val="nil"/>
          <w:between w:val="nil"/>
        </w:pBdr>
        <w:spacing w:after="0"/>
        <w:jc w:val="both"/>
      </w:pPr>
      <w:r>
        <w:rPr>
          <w:color w:val="000000"/>
        </w:rPr>
        <w:t>Αρχική αξιολόγηση.</w:t>
      </w:r>
    </w:p>
    <w:p w14:paraId="00000097" w14:textId="77777777" w:rsidR="00010C3E" w:rsidRDefault="00335938">
      <w:pPr>
        <w:numPr>
          <w:ilvl w:val="0"/>
          <w:numId w:val="1"/>
        </w:numPr>
        <w:pBdr>
          <w:top w:val="nil"/>
          <w:left w:val="nil"/>
          <w:bottom w:val="nil"/>
          <w:right w:val="nil"/>
          <w:between w:val="nil"/>
        </w:pBdr>
        <w:spacing w:after="0"/>
        <w:jc w:val="both"/>
      </w:pPr>
      <w:r>
        <w:rPr>
          <w:color w:val="000000"/>
        </w:rPr>
        <w:t>Γραπτή έκθεση.</w:t>
      </w:r>
    </w:p>
    <w:p w14:paraId="00000098" w14:textId="77777777" w:rsidR="00010C3E" w:rsidRDefault="00335938">
      <w:pPr>
        <w:numPr>
          <w:ilvl w:val="0"/>
          <w:numId w:val="1"/>
        </w:numPr>
        <w:pBdr>
          <w:top w:val="nil"/>
          <w:left w:val="nil"/>
          <w:bottom w:val="nil"/>
          <w:right w:val="nil"/>
          <w:between w:val="nil"/>
        </w:pBdr>
        <w:spacing w:after="0"/>
        <w:jc w:val="both"/>
      </w:pPr>
      <w:r>
        <w:rPr>
          <w:color w:val="000000"/>
        </w:rPr>
        <w:t>Δοκίμια αξιολόγησης.</w:t>
      </w:r>
    </w:p>
    <w:p w14:paraId="00000099" w14:textId="77777777" w:rsidR="00010C3E" w:rsidRDefault="00335938">
      <w:pPr>
        <w:numPr>
          <w:ilvl w:val="0"/>
          <w:numId w:val="1"/>
        </w:numPr>
        <w:pBdr>
          <w:top w:val="nil"/>
          <w:left w:val="nil"/>
          <w:bottom w:val="nil"/>
          <w:right w:val="nil"/>
          <w:between w:val="nil"/>
        </w:pBdr>
        <w:spacing w:after="0"/>
        <w:jc w:val="both"/>
      </w:pPr>
      <w:r>
        <w:rPr>
          <w:color w:val="000000"/>
        </w:rPr>
        <w:t>Φωτοτυπίες με δείγματα εργασιών γραπτού λόγου.</w:t>
      </w:r>
    </w:p>
    <w:p w14:paraId="0000009A" w14:textId="77777777" w:rsidR="00010C3E" w:rsidRDefault="00335938">
      <w:pPr>
        <w:numPr>
          <w:ilvl w:val="0"/>
          <w:numId w:val="1"/>
        </w:numPr>
        <w:pBdr>
          <w:top w:val="nil"/>
          <w:left w:val="nil"/>
          <w:bottom w:val="nil"/>
          <w:right w:val="nil"/>
          <w:between w:val="nil"/>
        </w:pBdr>
        <w:spacing w:after="0"/>
        <w:jc w:val="both"/>
      </w:pPr>
      <w:r>
        <w:rPr>
          <w:color w:val="000000"/>
        </w:rPr>
        <w:t>Ηχογράφηση προφορικού λόγου.</w:t>
      </w:r>
    </w:p>
    <w:p w14:paraId="0000009B" w14:textId="77777777" w:rsidR="00010C3E" w:rsidRDefault="00335938">
      <w:pPr>
        <w:numPr>
          <w:ilvl w:val="0"/>
          <w:numId w:val="1"/>
        </w:numPr>
        <w:pBdr>
          <w:top w:val="nil"/>
          <w:left w:val="nil"/>
          <w:bottom w:val="nil"/>
          <w:right w:val="nil"/>
          <w:between w:val="nil"/>
        </w:pBdr>
        <w:spacing w:after="0"/>
        <w:jc w:val="both"/>
      </w:pPr>
      <w:r>
        <w:rPr>
          <w:color w:val="000000"/>
        </w:rPr>
        <w:t>Παρατηρήσεις.</w:t>
      </w:r>
    </w:p>
    <w:p w14:paraId="0000009C" w14:textId="77777777" w:rsidR="00010C3E" w:rsidRDefault="00335938">
      <w:pPr>
        <w:numPr>
          <w:ilvl w:val="0"/>
          <w:numId w:val="1"/>
        </w:numPr>
        <w:pBdr>
          <w:top w:val="nil"/>
          <w:left w:val="nil"/>
          <w:bottom w:val="nil"/>
          <w:right w:val="nil"/>
          <w:between w:val="nil"/>
        </w:pBdr>
        <w:jc w:val="both"/>
      </w:pPr>
      <w:r>
        <w:rPr>
          <w:color w:val="000000"/>
        </w:rPr>
        <w:t>Δημιουργικές δραστηριότητες (π.χ. Κάθε μαθητής έχει στη διάθεσή του δύο λεπτά για να περιγράψει ή να αφηγηθεί κάτι. Πρέπει να μιλάει για δύο λεπτά).</w:t>
      </w:r>
    </w:p>
    <w:p w14:paraId="0000009D" w14:textId="77777777" w:rsidR="00010C3E" w:rsidRDefault="00335938">
      <w:pPr>
        <w:pStyle w:val="Heading3"/>
        <w:jc w:val="both"/>
        <w:rPr>
          <w:color w:val="00B050"/>
        </w:rPr>
      </w:pPr>
      <w:r>
        <w:rPr>
          <w:color w:val="00B050"/>
        </w:rPr>
        <w:t>5.2. Ανάληψη προσωπικής και κοινωνικής ευθύνης</w:t>
      </w:r>
    </w:p>
    <w:p w14:paraId="0000009E" w14:textId="77777777" w:rsidR="00010C3E" w:rsidRDefault="00335938">
      <w:pPr>
        <w:numPr>
          <w:ilvl w:val="0"/>
          <w:numId w:val="1"/>
        </w:numPr>
        <w:pBdr>
          <w:top w:val="nil"/>
          <w:left w:val="nil"/>
          <w:bottom w:val="nil"/>
          <w:right w:val="nil"/>
          <w:between w:val="nil"/>
        </w:pBdr>
        <w:spacing w:after="0"/>
        <w:jc w:val="both"/>
      </w:pPr>
      <w:r>
        <w:rPr>
          <w:color w:val="000000"/>
        </w:rPr>
        <w:t>Διαπίστωση και καταγραφή  υφιστάμενης κατάστασης.</w:t>
      </w:r>
    </w:p>
    <w:p w14:paraId="0000009F" w14:textId="77777777" w:rsidR="00010C3E" w:rsidRDefault="00335938">
      <w:pPr>
        <w:numPr>
          <w:ilvl w:val="0"/>
          <w:numId w:val="1"/>
        </w:numPr>
        <w:pBdr>
          <w:top w:val="nil"/>
          <w:left w:val="nil"/>
          <w:bottom w:val="nil"/>
          <w:right w:val="nil"/>
          <w:between w:val="nil"/>
        </w:pBdr>
        <w:spacing w:after="0"/>
        <w:jc w:val="both"/>
      </w:pPr>
      <w:r>
        <w:rPr>
          <w:color w:val="000000"/>
        </w:rPr>
        <w:t>Αξιολόγηση συντρέχουσα με παρατήρηση συμπεριφορών τόσο κατά τη διάρκεια της διδασκαλίας στην τάξη, όσο και κατά τη διάρκεια του διαλείμματος. Διάχυση αποτελεσμάτων σε συνεδρίες προσωπικού.</w:t>
      </w:r>
    </w:p>
    <w:p w14:paraId="000000A0" w14:textId="77777777" w:rsidR="00010C3E" w:rsidRDefault="00335938">
      <w:pPr>
        <w:numPr>
          <w:ilvl w:val="0"/>
          <w:numId w:val="1"/>
        </w:numPr>
        <w:pBdr>
          <w:top w:val="nil"/>
          <w:left w:val="nil"/>
          <w:bottom w:val="nil"/>
          <w:right w:val="nil"/>
          <w:between w:val="nil"/>
        </w:pBdr>
        <w:spacing w:after="0"/>
        <w:jc w:val="both"/>
      </w:pPr>
      <w:proofErr w:type="spellStart"/>
      <w:r>
        <w:rPr>
          <w:color w:val="000000"/>
        </w:rPr>
        <w:t>Aυτοαξιολόγηση</w:t>
      </w:r>
      <w:proofErr w:type="spellEnd"/>
      <w:r>
        <w:rPr>
          <w:color w:val="000000"/>
        </w:rPr>
        <w:t xml:space="preserve"> τμημάτων.</w:t>
      </w:r>
    </w:p>
    <w:p w14:paraId="000000A1" w14:textId="77777777" w:rsidR="00010C3E" w:rsidRDefault="00335938">
      <w:pPr>
        <w:numPr>
          <w:ilvl w:val="0"/>
          <w:numId w:val="1"/>
        </w:numPr>
        <w:pBdr>
          <w:top w:val="nil"/>
          <w:left w:val="nil"/>
          <w:bottom w:val="nil"/>
          <w:right w:val="nil"/>
          <w:between w:val="nil"/>
        </w:pBdr>
        <w:spacing w:after="0"/>
        <w:jc w:val="both"/>
      </w:pPr>
      <w:r>
        <w:rPr>
          <w:color w:val="000000"/>
        </w:rPr>
        <w:t>Ενημέρωση της διεύθυνσης και του συλλόγου για περιπτώσεις παιδιών που χρήζουν στήριξης και προσοχής.</w:t>
      </w:r>
    </w:p>
    <w:p w14:paraId="000000A2" w14:textId="77777777" w:rsidR="00010C3E" w:rsidRDefault="00335938">
      <w:pPr>
        <w:numPr>
          <w:ilvl w:val="0"/>
          <w:numId w:val="1"/>
        </w:numPr>
        <w:pBdr>
          <w:top w:val="nil"/>
          <w:left w:val="nil"/>
          <w:bottom w:val="nil"/>
          <w:right w:val="nil"/>
          <w:between w:val="nil"/>
        </w:pBdr>
        <w:spacing w:after="0"/>
        <w:jc w:val="both"/>
      </w:pPr>
      <w:r>
        <w:rPr>
          <w:color w:val="000000"/>
        </w:rPr>
        <w:t xml:space="preserve">Αξιολόγηση ομαδική στις τάξεις. </w:t>
      </w:r>
    </w:p>
    <w:p w14:paraId="000000A3" w14:textId="77777777" w:rsidR="00010C3E" w:rsidRDefault="00335938">
      <w:pPr>
        <w:numPr>
          <w:ilvl w:val="0"/>
          <w:numId w:val="1"/>
        </w:numPr>
        <w:pBdr>
          <w:top w:val="nil"/>
          <w:left w:val="nil"/>
          <w:bottom w:val="nil"/>
          <w:right w:val="nil"/>
          <w:between w:val="nil"/>
        </w:pBdr>
        <w:spacing w:after="0"/>
        <w:jc w:val="both"/>
      </w:pPr>
      <w:r>
        <w:rPr>
          <w:color w:val="000000"/>
        </w:rPr>
        <w:t>Αξιολόγηση συμπεριφοράς με έντυπο καταγραφής.</w:t>
      </w:r>
    </w:p>
    <w:p w14:paraId="000000A4" w14:textId="77777777" w:rsidR="00010C3E" w:rsidRDefault="00335938">
      <w:pPr>
        <w:numPr>
          <w:ilvl w:val="0"/>
          <w:numId w:val="1"/>
        </w:numPr>
        <w:pBdr>
          <w:top w:val="nil"/>
          <w:left w:val="nil"/>
          <w:bottom w:val="nil"/>
          <w:right w:val="nil"/>
          <w:between w:val="nil"/>
        </w:pBdr>
        <w:jc w:val="both"/>
      </w:pPr>
      <w:r>
        <w:rPr>
          <w:color w:val="000000"/>
        </w:rPr>
        <w:t>Θετική ενίσχυση υπεύθυνης συμπεριφοράς (πρόσωπο μήνα, ώρα παιχνιδιού)</w:t>
      </w:r>
    </w:p>
    <w:p w14:paraId="000000E4" w14:textId="0A79B53B" w:rsidR="00010C3E" w:rsidRDefault="00010C3E" w:rsidP="00335938">
      <w:pPr>
        <w:pStyle w:val="Title"/>
        <w:jc w:val="left"/>
      </w:pPr>
    </w:p>
    <w:sectPr w:rsidR="00010C3E">
      <w:pgSz w:w="11906" w:h="16838"/>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Georgia">
    <w:panose1 w:val="02040502050405020303"/>
    <w:charset w:val="A1"/>
    <w:family w:val="roman"/>
    <w:pitch w:val="variable"/>
    <w:sig w:usb0="000002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90272"/>
    <w:multiLevelType w:val="multilevel"/>
    <w:tmpl w:val="040EED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715107"/>
    <w:multiLevelType w:val="multilevel"/>
    <w:tmpl w:val="8D707F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97199B"/>
    <w:multiLevelType w:val="multilevel"/>
    <w:tmpl w:val="02A0F4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32D58BB"/>
    <w:multiLevelType w:val="multilevel"/>
    <w:tmpl w:val="6AAA9A6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AA78AF"/>
    <w:multiLevelType w:val="multilevel"/>
    <w:tmpl w:val="532654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5A81D9C"/>
    <w:multiLevelType w:val="multilevel"/>
    <w:tmpl w:val="26B8D810"/>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363847BB"/>
    <w:multiLevelType w:val="multilevel"/>
    <w:tmpl w:val="13B4379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431719B8"/>
    <w:multiLevelType w:val="multilevel"/>
    <w:tmpl w:val="B7F48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42A2FD9"/>
    <w:multiLevelType w:val="multilevel"/>
    <w:tmpl w:val="CD34BEDC"/>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4B8208DA"/>
    <w:multiLevelType w:val="multilevel"/>
    <w:tmpl w:val="ACE20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8D414DA"/>
    <w:multiLevelType w:val="multilevel"/>
    <w:tmpl w:val="682CF74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5B341CF1"/>
    <w:multiLevelType w:val="multilevel"/>
    <w:tmpl w:val="E77E4E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DA1306C"/>
    <w:multiLevelType w:val="multilevel"/>
    <w:tmpl w:val="CB921562"/>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634058D9"/>
    <w:multiLevelType w:val="multilevel"/>
    <w:tmpl w:val="819840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6F873AE"/>
    <w:multiLevelType w:val="multilevel"/>
    <w:tmpl w:val="53D44C9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718A7EB4"/>
    <w:multiLevelType w:val="multilevel"/>
    <w:tmpl w:val="092420D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782F70BE"/>
    <w:multiLevelType w:val="multilevel"/>
    <w:tmpl w:val="DC6233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1"/>
  </w:num>
  <w:num w:numId="3">
    <w:abstractNumId w:val="5"/>
  </w:num>
  <w:num w:numId="4">
    <w:abstractNumId w:val="3"/>
  </w:num>
  <w:num w:numId="5">
    <w:abstractNumId w:val="6"/>
  </w:num>
  <w:num w:numId="6">
    <w:abstractNumId w:val="8"/>
  </w:num>
  <w:num w:numId="7">
    <w:abstractNumId w:val="12"/>
  </w:num>
  <w:num w:numId="8">
    <w:abstractNumId w:val="11"/>
  </w:num>
  <w:num w:numId="9">
    <w:abstractNumId w:val="7"/>
  </w:num>
  <w:num w:numId="10">
    <w:abstractNumId w:val="14"/>
  </w:num>
  <w:num w:numId="11">
    <w:abstractNumId w:val="0"/>
  </w:num>
  <w:num w:numId="12">
    <w:abstractNumId w:val="16"/>
  </w:num>
  <w:num w:numId="13">
    <w:abstractNumId w:val="4"/>
  </w:num>
  <w:num w:numId="14">
    <w:abstractNumId w:val="13"/>
  </w:num>
  <w:num w:numId="15">
    <w:abstractNumId w:val="2"/>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3E"/>
    <w:rsid w:val="00010C3E"/>
    <w:rsid w:val="00335938"/>
    <w:rsid w:val="004F2B2C"/>
    <w:rsid w:val="00F16A3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A4C87"/>
  <w15:docId w15:val="{EB913590-7DDB-46C3-825D-3087924A6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A38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A38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A38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96E5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20AD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20AD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725D8F"/>
    <w:pPr>
      <w:spacing w:after="0" w:line="240" w:lineRule="auto"/>
      <w:jc w:val="center"/>
    </w:pPr>
    <w:rPr>
      <w:rFonts w:ascii="Times New Roman" w:eastAsia="Times New Roman" w:hAnsi="Times New Roman" w:cs="Times New Roman"/>
      <w:b/>
      <w:bCs/>
      <w:sz w:val="24"/>
      <w:szCs w:val="24"/>
      <w:lang w:eastAsia="en-US"/>
    </w:rPr>
  </w:style>
  <w:style w:type="character" w:customStyle="1" w:styleId="TitleChar">
    <w:name w:val="Title Char"/>
    <w:basedOn w:val="DefaultParagraphFont"/>
    <w:link w:val="Title"/>
    <w:rsid w:val="00725D8F"/>
    <w:rPr>
      <w:rFonts w:ascii="Times New Roman" w:eastAsia="Times New Roman" w:hAnsi="Times New Roman" w:cs="Times New Roman"/>
      <w:b/>
      <w:bCs/>
      <w:sz w:val="24"/>
      <w:szCs w:val="24"/>
      <w:lang w:eastAsia="en-US"/>
    </w:rPr>
  </w:style>
  <w:style w:type="paragraph" w:styleId="ListParagraph">
    <w:name w:val="List Paragraph"/>
    <w:basedOn w:val="Normal"/>
    <w:uiPriority w:val="34"/>
    <w:qFormat/>
    <w:rsid w:val="006248B3"/>
    <w:pPr>
      <w:ind w:left="720"/>
      <w:contextualSpacing/>
    </w:pPr>
  </w:style>
  <w:style w:type="character" w:customStyle="1" w:styleId="Heading1Char">
    <w:name w:val="Heading 1 Char"/>
    <w:basedOn w:val="DefaultParagraphFont"/>
    <w:link w:val="Heading1"/>
    <w:uiPriority w:val="9"/>
    <w:rsid w:val="00CA38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A38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A387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96E56"/>
    <w:rPr>
      <w:rFonts w:asciiTheme="majorHAnsi" w:eastAsiaTheme="majorEastAsia" w:hAnsiTheme="majorHAnsi" w:cstheme="majorBidi"/>
      <w:b/>
      <w:bCs/>
      <w:i/>
      <w:iCs/>
      <w:color w:val="4F81BD" w:themeColor="accent1"/>
    </w:rPr>
  </w:style>
  <w:style w:type="paragraph" w:styleId="BodyText">
    <w:name w:val="Body Text"/>
    <w:basedOn w:val="Normal"/>
    <w:link w:val="BodyTextChar"/>
    <w:rsid w:val="00E20ADC"/>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rsid w:val="00E20ADC"/>
    <w:rPr>
      <w:rFonts w:ascii="Times New Roman" w:eastAsia="Times New Roman" w:hAnsi="Times New Roman" w:cs="Times New Roman"/>
      <w:sz w:val="24"/>
      <w:szCs w:val="24"/>
      <w:lang w:eastAsia="en-US"/>
    </w:rPr>
  </w:style>
  <w:style w:type="paragraph" w:customStyle="1" w:styleId="Default">
    <w:name w:val="Default"/>
    <w:rsid w:val="00E20ADC"/>
    <w:pPr>
      <w:autoSpaceDE w:val="0"/>
      <w:autoSpaceDN w:val="0"/>
      <w:adjustRightInd w:val="0"/>
      <w:spacing w:after="0" w:line="240" w:lineRule="auto"/>
    </w:pPr>
    <w:rPr>
      <w:rFonts w:eastAsia="Times New Roman"/>
      <w:color w:val="000000"/>
      <w:sz w:val="24"/>
      <w:szCs w:val="24"/>
    </w:rPr>
  </w:style>
  <w:style w:type="character" w:customStyle="1" w:styleId="Heading5Char">
    <w:name w:val="Heading 5 Char"/>
    <w:basedOn w:val="DefaultParagraphFont"/>
    <w:link w:val="Heading5"/>
    <w:uiPriority w:val="9"/>
    <w:rsid w:val="00E20A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20ADC"/>
    <w:rPr>
      <w:rFonts w:asciiTheme="majorHAnsi" w:eastAsiaTheme="majorEastAsia" w:hAnsiTheme="majorHAnsi" w:cstheme="majorBidi"/>
      <w:color w:val="243F60" w:themeColor="accent1" w:themeShade="7F"/>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90u96aaDoX/KKyUn7sY4DELsJA==">AMUW2mWuqzHD76gqAEU1xxYaYy0vw0NeWsJlhgg/B5pRZZmLgVQPqIX4HM8vUeMb1X6AvNGoL4363m9rWWDQM2V+AITvNwErjMgGJbn/er/xDBaHawyRz/c=</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A5DA6A49368DE4FBD0CB507C7132477" ma:contentTypeVersion="16" ma:contentTypeDescription="Create a new document." ma:contentTypeScope="" ma:versionID="99937e46cab87cc280c77ea2743357e5">
  <xsd:schema xmlns:xsd="http://www.w3.org/2001/XMLSchema" xmlns:xs="http://www.w3.org/2001/XMLSchema" xmlns:p="http://schemas.microsoft.com/office/2006/metadata/properties" xmlns:ns1="http://schemas.microsoft.com/sharepoint/v3" xmlns:ns3="1db2c29f-f80a-4576-ab5a-40cb08d71e0a" xmlns:ns4="b1668d0c-ad4b-4770-92e1-8b459d84fd3c" targetNamespace="http://schemas.microsoft.com/office/2006/metadata/properties" ma:root="true" ma:fieldsID="2df6b27e1a70c2fa203f470076301428" ns1:_="" ns3:_="" ns4:_="">
    <xsd:import namespace="http://schemas.microsoft.com/sharepoint/v3"/>
    <xsd:import namespace="1db2c29f-f80a-4576-ab5a-40cb08d71e0a"/>
    <xsd:import namespace="b1668d0c-ad4b-4770-92e1-8b459d84fd3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b2c29f-f80a-4576-ab5a-40cb08d71e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668d0c-ad4b-4770-92e1-8b459d84fd3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A6F06F2-9A7F-424B-912F-6C190F618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db2c29f-f80a-4576-ab5a-40cb08d71e0a"/>
    <ds:schemaRef ds:uri="b1668d0c-ad4b-4770-92e1-8b459d84f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59E81B-83A1-4F13-83FC-410ADCC7C8A1}">
  <ds:schemaRefs>
    <ds:schemaRef ds:uri="http://schemas.microsoft.com/sharepoint/v3/contenttype/forms"/>
  </ds:schemaRefs>
</ds:datastoreItem>
</file>

<file path=customXml/itemProps4.xml><?xml version="1.0" encoding="utf-8"?>
<ds:datastoreItem xmlns:ds="http://schemas.openxmlformats.org/officeDocument/2006/customXml" ds:itemID="{2DEF3C81-307E-4C0A-B1A8-6E26EFD79CFC}">
  <ds:schemaRefs>
    <ds:schemaRef ds:uri="http://www.w3.org/XML/1998/namespace"/>
    <ds:schemaRef ds:uri="http://purl.org/dc/terms/"/>
    <ds:schemaRef ds:uri="http://purl.org/dc/elements/1.1/"/>
    <ds:schemaRef ds:uri="b1668d0c-ad4b-4770-92e1-8b459d84fd3c"/>
    <ds:schemaRef ds:uri="http://purl.org/dc/dcmitype/"/>
    <ds:schemaRef ds:uri="http://schemas.microsoft.com/office/2006/documentManagement/types"/>
    <ds:schemaRef ds:uri="1db2c29f-f80a-4576-ab5a-40cb08d71e0a"/>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2277</Words>
  <Characters>12297</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dc:creator>
  <cp:lastModifiedBy>Αθανασία Τροκκούδη Στεφάνου</cp:lastModifiedBy>
  <cp:revision>2</cp:revision>
  <dcterms:created xsi:type="dcterms:W3CDTF">2022-05-02T05:16:00Z</dcterms:created>
  <dcterms:modified xsi:type="dcterms:W3CDTF">2022-05-02T05:16:00Z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0x010100CA5DA6A49368DE4FBD0CB507C7132477</vt:lpwstr>
  </property>
</Properties>
</file>