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A3" w:rsidRDefault="009A77CA" w:rsidP="00583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pict>
          <v:group id="_x0000_s1083" style="position:absolute;margin-left:-47.25pt;margin-top:-4.5pt;width:559.5pt;height:675.35pt;z-index:251696128" coordorigin="495,1350" coordsize="11190,13507">
            <v:group id="_x0000_s1077" style="position:absolute;left:495;top:1350;width:11190;height:13507" coordorigin="495,1350" coordsize="11190,1350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7" type="#_x0000_t202" style="position:absolute;left:2968;top:13208;width:8642;height:1358" o:regroupid="1" filled="f" stroked="f">
                <v:textbox style="mso-next-textbox:#_x0000_s1057">
                  <w:txbxContent>
                    <w:p w:rsidR="00583BBC" w:rsidRPr="00583BBC" w:rsidRDefault="00583BBC" w:rsidP="00583BBC">
                      <w:pPr>
                        <w:spacing w:after="0" w:line="240" w:lineRule="auto"/>
                        <w:ind w:right="-120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l-GR"/>
                        </w:rPr>
                      </w:pP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l-GR"/>
                        </w:rPr>
                        <w:t xml:space="preserve"> 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l-GR"/>
                        </w:rPr>
                        <w:t>Ελαστικό απόθεμα =1/2ΚΔ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  <w:lang w:val="el-GR"/>
                        </w:rPr>
                        <w:t>2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l-GR"/>
                        </w:rPr>
                        <w:t xml:space="preserve">    Κινητικό απόθεμα=Ελαστικό απόθεμα =0.0025 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</w:t>
                      </w:r>
                    </w:p>
                    <w:p w:rsidR="00583BBC" w:rsidRPr="00583BBC" w:rsidRDefault="00583BBC" w:rsidP="00583BBC">
                      <w:pPr>
                        <w:spacing w:after="0" w:line="240" w:lineRule="auto"/>
                        <w:ind w:right="-120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l-GR"/>
                        </w:rPr>
                      </w:pP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l-GR"/>
                        </w:rPr>
                        <w:t xml:space="preserve"> 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l-GR"/>
                        </w:rPr>
                        <w:t>=1/2.50.(0.20-0.10)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  <w:lang w:val="el-GR"/>
                        </w:rPr>
                        <w:t xml:space="preserve">2                             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l-GR"/>
                        </w:rPr>
                        <w:t>Κινητικό απόθεμα=1/2.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l-GR"/>
                        </w:rPr>
                        <w:t>.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  <w:lang w:val="el-GR"/>
                        </w:rPr>
                        <w:t>2</w:t>
                      </w:r>
                      <w:r w:rsidRPr="00583BBC">
                        <w:rPr>
                          <w:rFonts w:ascii="Times New Roman" w:hAnsi="Times New Roman" w:cs="Times New Roman"/>
                          <w:position w:val="-6"/>
                          <w:sz w:val="24"/>
                          <w:szCs w:val="24"/>
                        </w:rPr>
                        <w:object w:dxaOrig="300" w:dyaOrig="240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15pt;height:12pt" o:ole="">
                            <v:imagedata r:id="rId4" o:title=""/>
                          </v:shape>
                          <o:OLEObject Type="Embed" ProgID="Equation.3" ShapeID="_x0000_i1025" DrawAspect="Content" ObjectID="_1478441812" r:id="rId5"/>
                        </w:object>
                      </w:r>
                    </w:p>
                    <w:p w:rsidR="00583BBC" w:rsidRPr="00583BBC" w:rsidRDefault="00583BBC" w:rsidP="00583BBC">
                      <w:pPr>
                        <w:spacing w:after="0" w:line="240" w:lineRule="auto"/>
                        <w:ind w:right="-120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l-GR"/>
                        </w:rPr>
                      </w:pP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l-GR"/>
                        </w:rPr>
                        <w:t xml:space="preserve"> =0.0025 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l-GR"/>
                        </w:rPr>
                        <w:t xml:space="preserve">                                   0.025=1/2.0.1.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  <w:lang w:val="el-GR"/>
                        </w:rPr>
                        <w:t>2</w:t>
                      </w:r>
                      <w:r w:rsidRPr="00583BBC">
                        <w:rPr>
                          <w:rFonts w:ascii="Times New Roman" w:hAnsi="Times New Roman" w:cs="Times New Roman"/>
                          <w:position w:val="-6"/>
                          <w:sz w:val="24"/>
                          <w:szCs w:val="24"/>
                        </w:rPr>
                        <w:object w:dxaOrig="300" w:dyaOrig="240">
                          <v:shape id="_x0000_i1026" type="#_x0000_t75" style="width:15pt;height:12pt" o:ole="">
                            <v:imagedata r:id="rId6" o:title=""/>
                          </v:shape>
                          <o:OLEObject Type="Embed" ProgID="Equation.3" ShapeID="_x0000_i1026" DrawAspect="Content" ObjectID="_1478441813" r:id="rId7"/>
                        </w:object>
                      </w:r>
                    </w:p>
                    <w:p w:rsidR="00583BBC" w:rsidRPr="00583BBC" w:rsidRDefault="00583BBC" w:rsidP="00583BBC">
                      <w:pPr>
                        <w:spacing w:after="0" w:line="240" w:lineRule="auto"/>
                        <w:ind w:right="-12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l-GR"/>
                        </w:rPr>
                        <w:t xml:space="preserve">                                                    </w:t>
                      </w:r>
                      <w:r w:rsidRPr="00583B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u=0.22 m/s</w:t>
                      </w:r>
                    </w:p>
                    <w:p w:rsidR="00583BBC" w:rsidRPr="00583BBC" w:rsidRDefault="00583BBC" w:rsidP="00583BBC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group id="_x0000_s1073" style="position:absolute;left:495;top:1449;width:2473;height:13408" coordorigin="495,1449" coordsize="2473,13408">
                <v:oval id="_x0000_s1052" style="position:absolute;left:832;top:3834;width:1793;height:1721" o:regroupid="2" fillcolor="#c6d9f1 [671]"/>
                <v:oval id="_x0000_s1044" style="position:absolute;left:832;top:1449;width:1793;height:1721" o:regroupid="2" fillcolor="#c6d9f1 [671]"/>
                <v:oval id="_x0000_s1045" style="position:absolute;left:832;top:6244;width:1793;height:1769" o:regroupid="2" fillcolor="#c6d9f1 [671]"/>
                <v:oval id="_x0000_s1046" style="position:absolute;left:917;top:13088;width:1793;height:1769" o:regroupid="2" fillcolor="#c6d9f1 [671]"/>
                <v:line id="_x0000_s1047" style="position:absolute" from="1740,5555" to="1740,6244" o:regroupid="2" filled="t" fillcolor="#ffc">
                  <v:stroke startarrow="open" endarrow="open"/>
                </v:line>
                <v:line id="_x0000_s1048" style="position:absolute" from="1740,9458" to="1740,11948" o:regroupid="2" filled="t" fillcolor="#ffc">
                  <v:stroke startarrow="open" endarrow="open"/>
                </v:line>
                <v:shape id="_x0000_s1049" type="#_x0000_t202" style="position:absolute;left:495;top:4211;width:2473;height:826" o:regroupid="2" filled="f" stroked="f">
                  <v:textbox style="mso-next-textbox:#_x0000_s1049">
                    <w:txbxContent>
                      <w:p w:rsidR="00583BBC" w:rsidRPr="00583BBC" w:rsidRDefault="00583BBC" w:rsidP="00764EC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</w:pPr>
                        <w:r w:rsidRPr="00583BB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  <w:t>Φυσική</w:t>
                        </w:r>
                      </w:p>
                      <w:p w:rsidR="00583BBC" w:rsidRPr="00583BBC" w:rsidRDefault="00583BBC" w:rsidP="00764ECD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</w:pPr>
                        <w:r w:rsidRPr="00583BB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  <w:t xml:space="preserve"> περιγραφή</w:t>
                        </w:r>
                      </w:p>
                      <w:p w:rsidR="00583BBC" w:rsidRPr="00583BBC" w:rsidRDefault="00583BBC" w:rsidP="00583BBC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83BB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_x0000_s1050" type="#_x0000_t202" style="position:absolute;left:660;top:6766;width:1969;height:869" o:regroupid="2" filled="f" stroked="f">
                  <v:textbox style="mso-next-textbox:#_x0000_s1050">
                    <w:txbxContent>
                      <w:p w:rsidR="00583BBC" w:rsidRPr="00583BBC" w:rsidRDefault="00583BBC" w:rsidP="00764ECD">
                        <w:pPr>
                          <w:spacing w:after="0" w:line="240" w:lineRule="auto"/>
                          <w:ind w:left="360" w:hanging="18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</w:pPr>
                        <w:r w:rsidRPr="00583BB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  <w:t xml:space="preserve">   </w:t>
                        </w:r>
                        <w:r w:rsidRPr="00583BB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  <w:t>Ενεργειακή  περιγραφή</w:t>
                        </w:r>
                      </w:p>
                      <w:p w:rsidR="00583BBC" w:rsidRPr="00583BBC" w:rsidRDefault="00583BBC" w:rsidP="00764ECD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_x0000_s1051" type="#_x0000_t202" style="position:absolute;left:660;top:13568;width:2136;height:787" o:regroupid="2" filled="f" stroked="f">
                  <v:textbox style="mso-next-textbox:#_x0000_s1051">
                    <w:txbxContent>
                      <w:p w:rsidR="00583BBC" w:rsidRPr="00583BBC" w:rsidRDefault="00583BBC" w:rsidP="00764ECD">
                        <w:pPr>
                          <w:spacing w:after="0" w:line="240" w:lineRule="auto"/>
                          <w:ind w:left="360" w:hanging="36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</w:pPr>
                        <w:r w:rsidRPr="00583BB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  <w:t xml:space="preserve">      </w:t>
                        </w:r>
                        <w:r w:rsidRPr="00583BB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  <w:t xml:space="preserve">Μαθηματική </w:t>
                        </w:r>
                        <w:r w:rsidR="004F151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  <w:t xml:space="preserve">  </w:t>
                        </w:r>
                        <w:r w:rsidRPr="00583BB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  <w:t>περιγραφή</w:t>
                        </w:r>
                      </w:p>
                      <w:p w:rsidR="00583BBC" w:rsidRPr="00583BBC" w:rsidRDefault="00583BBC" w:rsidP="00764ECD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line id="_x0000_s1053" style="position:absolute" from="1740,3170" to="1740,3834" o:regroupid="2" filled="t" fillcolor="#ffc">
                  <v:stroke startarrow="open" endarrow="open"/>
                </v:line>
                <v:shape id="_x0000_s1054" type="#_x0000_t202" style="position:absolute;left:570;top:1951;width:2226;height:809" o:regroupid="2" filled="f" stroked="f">
                  <v:textbox style="mso-next-textbox:#_x0000_s1054">
                    <w:txbxContent>
                      <w:p w:rsidR="00583BBC" w:rsidRPr="00583BBC" w:rsidRDefault="00583BBC" w:rsidP="00764ECD">
                        <w:pPr>
                          <w:spacing w:after="0" w:line="240" w:lineRule="auto"/>
                          <w:ind w:left="360" w:hanging="18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</w:pPr>
                        <w:r w:rsidRPr="00583BB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  <w:t xml:space="preserve">   </w:t>
                        </w:r>
                        <w:r w:rsidR="00764EC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  <w:t xml:space="preserve">  </w:t>
                        </w:r>
                        <w:r w:rsidRPr="00583BB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l-GR"/>
                          </w:rPr>
                          <w:t>Διατύπωση     προβλήματος</w:t>
                        </w:r>
                      </w:p>
                      <w:p w:rsidR="00583BBC" w:rsidRPr="00583BBC" w:rsidRDefault="00583BBC" w:rsidP="00764ECD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  <v:group id="_x0000_s1076" style="position:absolute;left:3058;top:1350;width:8627;height:11858" coordorigin="3058,1350" coordsize="8627,11858">
                <v:group id="_x0000_s1074" style="position:absolute;left:3058;top:1350;width:8627;height:4069" coordorigin="3058,1350" coordsize="8627,4069">
                  <v:shape id="_x0000_s1055" type="#_x0000_t202" style="position:absolute;left:3058;top:1350;width:8431;height:2010" o:regroupid="1" filled="f" stroked="f">
                    <v:textbox style="mso-next-textbox:#_x0000_s1055">
                      <w:txbxContent>
                        <w:p w:rsidR="00583BBC" w:rsidRPr="00430C33" w:rsidRDefault="00583BBC" w:rsidP="00455160">
                          <w:pPr>
                            <w:spacing w:after="0" w:line="240" w:lineRule="auto"/>
                            <w:ind w:right="-120"/>
                            <w:jc w:val="both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 xml:space="preserve">Ένα ελατήριο με σταθερά ελαστικότητας 50 </w:t>
                          </w: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N</w:t>
                          </w: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>/</w:t>
                          </w: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m</w:t>
                          </w: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 xml:space="preserve"> έχει φυσικό μήκος 20</w:t>
                          </w: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cm</w:t>
                          </w: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 xml:space="preserve"> ενώ όταν είναι συσπειρωμένο έχει μήκος 10 </w:t>
                          </w: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cm</w:t>
                          </w: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>. Όταν το ελατήριο αφεθεί να αποσυσπειρωθεί εντελώς θέτει σε οριζόντια κίνηση μια μικρή μεταλλική σφαίρα μάζας 100</w:t>
                          </w: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g</w:t>
                          </w: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>.</w:t>
                          </w:r>
                        </w:p>
                        <w:p w:rsidR="00583BBC" w:rsidRPr="00583BBC" w:rsidRDefault="00583BBC" w:rsidP="00455160">
                          <w:pPr>
                            <w:spacing w:after="0" w:line="240" w:lineRule="auto"/>
                            <w:ind w:right="-120"/>
                            <w:jc w:val="both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>Να υπολογ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>ίσετε:</w:t>
                          </w:r>
                        </w:p>
                        <w:p w:rsidR="00583BBC" w:rsidRPr="00583BBC" w:rsidRDefault="00583BBC" w:rsidP="00455160">
                          <w:pPr>
                            <w:spacing w:after="0" w:line="240" w:lineRule="auto"/>
                            <w:ind w:left="360" w:right="-120"/>
                            <w:jc w:val="both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 xml:space="preserve">α.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>το ποσό της ενέργειας του συστήματος στην αρχή του γεγονότος.</w:t>
                          </w:r>
                        </w:p>
                        <w:p w:rsidR="00583BBC" w:rsidRPr="00583BBC" w:rsidRDefault="00583BBC" w:rsidP="00455160">
                          <w:pPr>
                            <w:spacing w:after="0" w:line="240" w:lineRule="auto"/>
                            <w:ind w:left="360" w:right="-120"/>
                            <w:jc w:val="both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>β.  την ταχύτητα της σφαίρας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 xml:space="preserve"> κατά την έναρξη της κίνησής της</w:t>
                          </w: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>.</w:t>
                          </w:r>
                        </w:p>
                        <w:p w:rsidR="00583BBC" w:rsidRPr="00583BBC" w:rsidRDefault="00583BBC" w:rsidP="00455160">
                          <w:pPr>
                            <w:spacing w:after="0" w:line="240" w:lineRule="auto"/>
                            <w:ind w:right="-1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</w:p>
                        <w:p w:rsidR="00583BBC" w:rsidRPr="00583BBC" w:rsidRDefault="00583BBC" w:rsidP="00455160">
                          <w:pPr>
                            <w:spacing w:after="0"/>
                            <w:ind w:right="-1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  <w:r w:rsidRPr="00583BB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 xml:space="preserve">          </w:t>
                          </w:r>
                        </w:p>
                        <w:p w:rsidR="00583BBC" w:rsidRPr="00583BBC" w:rsidRDefault="00583BBC" w:rsidP="00583BBC">
                          <w:pPr>
                            <w:ind w:right="-1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</w:p>
                        <w:p w:rsidR="00583BBC" w:rsidRPr="00583BBC" w:rsidRDefault="00583BBC" w:rsidP="00583BBC">
                          <w:pPr>
                            <w:ind w:right="-1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</w:p>
                        <w:p w:rsidR="00583BBC" w:rsidRPr="00583BBC" w:rsidRDefault="00583BBC" w:rsidP="00583BBC">
                          <w:pPr>
                            <w:ind w:right="-1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</w:p>
                        <w:p w:rsidR="00583BBC" w:rsidRPr="00583BBC" w:rsidRDefault="00583BBC" w:rsidP="00583BBC">
                          <w:pPr>
                            <w:ind w:right="-1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</w:p>
                        <w:p w:rsidR="00583BBC" w:rsidRPr="00583BBC" w:rsidRDefault="00583BBC" w:rsidP="00583BBC">
                          <w:pPr>
                            <w:ind w:right="-1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</w:p>
                        <w:p w:rsidR="00583BBC" w:rsidRPr="00583BBC" w:rsidRDefault="00583BBC" w:rsidP="00583BBC">
                          <w:pPr>
                            <w:ind w:right="-1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</w:p>
                        <w:p w:rsidR="00583BBC" w:rsidRPr="00583BBC" w:rsidRDefault="00583BBC" w:rsidP="00583BBC">
                          <w:pPr>
                            <w:ind w:right="-1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</w:p>
                      </w:txbxContent>
                    </v:textbox>
                  </v:shape>
                  <v:shape id="_x0000_s1056" type="#_x0000_t75" style="position:absolute;left:3555;top:3834;width:3288;height:799" wrapcoords="-53 0 -53 21363 21600 21363 21600 0 -53 0" o:regroupid="1">
                    <v:imagedata r:id="rId8" o:title=""/>
                  </v:shape>
                  <v:shape id="_x0000_s1058" type="#_x0000_t75" style="position:absolute;left:7530;top:3807;width:3373;height:892" wrapcoords="-55 0 -55 21375 21600 21375 21600 0 -55 0" o:regroupid="1">
                    <v:imagedata r:id="rId9" o:title=""/>
                  </v:shape>
                  <v:shape id="_x0000_s1062" type="#_x0000_t202" style="position:absolute;left:3133;top:4699;width:8552;height:720" filled="f" stroked="f">
                    <v:textbox style="mso-next-textbox:#_x0000_s1062">
                      <w:txbxContent>
                        <w:p w:rsidR="00BF6E55" w:rsidRDefault="00BF6E55" w:rsidP="00BF6E55">
                          <w:pPr>
                            <w:ind w:right="-1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>Το ελατήριο αποσυσπειρώνεται και θέτει τη σφαίρα σε επιβραδυνόμενη κίνηση η οποία τελικά σταματά.</w:t>
                          </w:r>
                        </w:p>
                        <w:p w:rsidR="00BF6E55" w:rsidRPr="00BF6E55" w:rsidRDefault="00BF6E55">
                          <w:pPr>
                            <w:rPr>
                              <w:lang w:val="el-GR"/>
                            </w:rPr>
                          </w:pPr>
                        </w:p>
                      </w:txbxContent>
                    </v:textbox>
                  </v:shape>
                </v:group>
                <v:group id="_x0000_s1075" style="position:absolute;left:3058;top:5903;width:8431;height:7305" coordorigin="3058,5903" coordsize="8431,7305">
                  <v:shape id="_x0000_s1063" type="#_x0000_t202" style="position:absolute;left:3058;top:5903;width:8431;height:7305" filled="f" stroked="f">
                    <v:textbox style="mso-next-textbox:#_x0000_s1063">
                      <w:txbxContent>
                        <w:p w:rsidR="00082DA9" w:rsidRDefault="00082DA9" w:rsidP="0023650D">
                          <w:pPr>
                            <w:spacing w:after="0" w:line="240" w:lineRule="auto"/>
                            <w:jc w:val="both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el-GR"/>
                            </w:rPr>
                          </w:pPr>
                          <w:r w:rsidRPr="00082DA9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el-GR"/>
                            </w:rPr>
                            <w:t>Λεκτική ενεργειακή περιγραφή</w:t>
                          </w:r>
                        </w:p>
                        <w:p w:rsidR="00082DA9" w:rsidRDefault="00082DA9" w:rsidP="0023650D">
                          <w:pPr>
                            <w:spacing w:after="0" w:line="240" w:lineRule="auto"/>
                            <w:jc w:val="both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 xml:space="preserve">Η ενέργεια του συστήματος βρίσκεται αρχικά στο ελαστικό απόθεμα του συσπειρωμένου ελατηρίου. Μετά διαδίδεται με μηχανικό έργο στο κινητικό απόθεμα της μπάλας, με ήχο στο εσωτερικό απόθεμα </w:t>
                          </w:r>
                          <w:r w:rsidR="0023650D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  <w:t>του περιβάλλοντος αέρα και με θερμότητα στο εσωτερικό απόθεμα της μπάλας, του οριζοντίου επιπέδου και του περιβάλλοντα αέρα. Τέλος, η ενέργεια στο κινητικό απόθεμα της μπάλας διαδίδεται με ήχο στο εσωτερικό απόθεμα του περιβάλλοντος αέρα και με θερμότητα στο εσωτερικό απόθεμα της μπάλας, του οριζοντίου επιπέδου και του περιβάλλοντα αέρα.</w:t>
                          </w:r>
                        </w:p>
                        <w:p w:rsidR="00824C50" w:rsidRDefault="00824C50" w:rsidP="0023650D">
                          <w:pPr>
                            <w:spacing w:after="0" w:line="240" w:lineRule="auto"/>
                            <w:jc w:val="both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l-GR"/>
                            </w:rPr>
                          </w:pPr>
                        </w:p>
                        <w:p w:rsidR="00824C50" w:rsidRDefault="00824C50" w:rsidP="0023650D">
                          <w:pPr>
                            <w:spacing w:after="0" w:line="240" w:lineRule="auto"/>
                            <w:jc w:val="both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el-GR"/>
                            </w:rPr>
                          </w:pPr>
                          <w:r w:rsidRPr="00824C50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el-GR"/>
                            </w:rPr>
                            <w:t>Διαγραμματική ενεργειακή περιγραφή</w:t>
                          </w:r>
                        </w:p>
                        <w:p w:rsidR="00824C50" w:rsidRDefault="007A5B1D" w:rsidP="0023650D">
                          <w:pPr>
                            <w:spacing w:after="0" w:line="240" w:lineRule="auto"/>
                            <w:jc w:val="both"/>
                            <w:rPr>
                              <w:rFonts w:ascii="Times New Roman" w:hAnsi="Times New Roman" w:cs="Times New Roman"/>
                              <w:b/>
                              <w:i/>
                              <w:sz w:val="24"/>
                              <w:szCs w:val="24"/>
                              <w:lang w:val="el-GR"/>
                            </w:rPr>
                          </w:pPr>
                          <w:r w:rsidRPr="007A5B1D">
                            <w:rPr>
                              <w:rFonts w:ascii="Times New Roman" w:hAnsi="Times New Roman" w:cs="Times New Roman"/>
                              <w:b/>
                              <w:i/>
                              <w:sz w:val="24"/>
                              <w:szCs w:val="24"/>
                              <w:lang w:val="el-GR"/>
                            </w:rPr>
                            <w:t>Διάγραμμα ενέργειας πλήρους ακολουθίας</w:t>
                          </w:r>
                        </w:p>
                        <w:p w:rsidR="007A5B1D" w:rsidRDefault="007A5B1D" w:rsidP="0023650D">
                          <w:pPr>
                            <w:spacing w:after="0" w:line="240" w:lineRule="auto"/>
                            <w:jc w:val="both"/>
                            <w:rPr>
                              <w:rFonts w:ascii="Times New Roman" w:hAnsi="Times New Roman" w:cs="Times New Roman"/>
                              <w:b/>
                              <w:i/>
                              <w:sz w:val="24"/>
                              <w:szCs w:val="24"/>
                              <w:lang w:val="el-GR"/>
                            </w:rPr>
                          </w:pPr>
                        </w:p>
                        <w:p w:rsidR="007A5B1D" w:rsidRDefault="002A7EEC" w:rsidP="0023650D">
                          <w:pPr>
                            <w:spacing w:after="0" w:line="240" w:lineRule="auto"/>
                            <w:jc w:val="both"/>
                            <w:rPr>
                              <w:rFonts w:ascii="Times New Roman" w:hAnsi="Times New Roman" w:cs="Times New Roman"/>
                              <w:b/>
                              <w:i/>
                              <w:sz w:val="24"/>
                              <w:szCs w:val="24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i/>
                              <w:noProof/>
                              <w:sz w:val="24"/>
                              <w:szCs w:val="24"/>
                              <w:lang w:val="el-GR" w:eastAsia="en-GB"/>
                            </w:rPr>
                            <w:t xml:space="preserve">                                                 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i/>
                              <w:noProof/>
                              <w:sz w:val="24"/>
                              <w:szCs w:val="24"/>
                              <w:lang w:val="en-GB" w:eastAsia="en-GB"/>
                            </w:rPr>
                            <w:drawing>
                              <wp:inline distT="0" distB="0" distL="0" distR="0">
                                <wp:extent cx="2647950" cy="1933575"/>
                                <wp:effectExtent l="19050" t="0" r="0" b="0"/>
                                <wp:docPr id="28" name="Picture 2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47950" cy="19335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A5B1D" w:rsidRDefault="007A5B1D" w:rsidP="0023650D">
                          <w:pPr>
                            <w:spacing w:after="0" w:line="240" w:lineRule="auto"/>
                            <w:jc w:val="both"/>
                            <w:rPr>
                              <w:rFonts w:ascii="Times New Roman" w:hAnsi="Times New Roman" w:cs="Times New Roman"/>
                              <w:b/>
                              <w:i/>
                              <w:sz w:val="24"/>
                              <w:szCs w:val="24"/>
                              <w:lang w:val="el-GR"/>
                            </w:rPr>
                          </w:pPr>
                        </w:p>
                        <w:p w:rsidR="007A5B1D" w:rsidRDefault="007A5B1D" w:rsidP="0023650D">
                          <w:pPr>
                            <w:spacing w:after="0" w:line="240" w:lineRule="auto"/>
                            <w:jc w:val="both"/>
                            <w:rPr>
                              <w:rFonts w:ascii="Times New Roman" w:hAnsi="Times New Roman" w:cs="Times New Roman"/>
                              <w:b/>
                              <w:i/>
                              <w:sz w:val="24"/>
                              <w:szCs w:val="24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i/>
                              <w:sz w:val="24"/>
                              <w:szCs w:val="24"/>
                              <w:lang w:val="el-GR"/>
                            </w:rPr>
                            <w:t xml:space="preserve">                                                                               </w:t>
                          </w:r>
                        </w:p>
                        <w:p w:rsidR="007A5B1D" w:rsidRPr="007A5B1D" w:rsidRDefault="007A5B1D" w:rsidP="0023650D">
                          <w:pPr>
                            <w:spacing w:after="0" w:line="240" w:lineRule="auto"/>
                            <w:jc w:val="both"/>
                            <w:rPr>
                              <w:rFonts w:ascii="Times New Roman" w:hAnsi="Times New Roman" w:cs="Times New Roman"/>
                              <w:b/>
                              <w:i/>
                              <w:sz w:val="24"/>
                              <w:szCs w:val="24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i/>
                              <w:sz w:val="24"/>
                              <w:szCs w:val="24"/>
                              <w:lang w:val="el-GR"/>
                            </w:rPr>
                            <w:t xml:space="preserve">                           </w:t>
                          </w:r>
                        </w:p>
                      </w:txbxContent>
                    </v:textbox>
                  </v:shape>
                  <v:shape id="_x0000_s1064" type="#_x0000_t202" style="position:absolute;left:3133;top:9675;width:2792;height:810" filled="f" stroked="f">
                    <v:textbox style="mso-next-textbox:#_x0000_s1064">
                      <w:txbxContent>
                        <w:p w:rsidR="00455160" w:rsidRPr="00455160" w:rsidRDefault="00455160" w:rsidP="00455160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</w:pPr>
                          <w:r w:rsidRPr="00455160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  <w:u w:val="single"/>
                              <w:lang w:val="el-GR"/>
                            </w:rPr>
                            <w:t>Υπο-γεγονός 1: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 xml:space="preserve"> Το ελατήριο αποσυσπειρώνεται και θέτει τη σφαίρα σε κίνηση.</w:t>
                          </w:r>
                        </w:p>
                      </w:txbxContent>
                    </v:textbox>
                  </v:shape>
                  <v:shape id="_x0000_s1065" type="#_x0000_t202" style="position:absolute;left:5580;top:11610;width:2520;height:855" filled="f" stroked="f">
                    <v:textbox style="mso-next-textbox:#_x0000_s1065">
                      <w:txbxContent>
                        <w:p w:rsidR="00F37195" w:rsidRPr="00F37195" w:rsidRDefault="00F37195" w:rsidP="00F37195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</w:pPr>
                          <w:r w:rsidRPr="00F37195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  <w:lang w:val="el-GR"/>
                            </w:rPr>
                            <w:t>Υπο-γεγονός 2: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 xml:space="preserve"> Η σφαίρα επιβραδύνεται και τελικά σταματά.</w:t>
                          </w:r>
                        </w:p>
                      </w:txbxContent>
                    </v:textbox>
                  </v:shape>
                  <v:shape id="_x0000_s1066" type="#_x0000_t202" style="position:absolute;left:5925;top:10762;width:1170;height:623" filled="f" stroked="f">
                    <v:textbox style="mso-next-textbox:#_x0000_s1066">
                      <w:txbxContent>
                        <w:p w:rsidR="00DA6E4D" w:rsidRPr="00DA6E4D" w:rsidRDefault="00DA6E4D" w:rsidP="00DA6E4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 xml:space="preserve">Ελαστικό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>απόθεμα</w:t>
                          </w:r>
                        </w:p>
                      </w:txbxContent>
                    </v:textbox>
                  </v:shape>
                  <v:shape id="_x0000_s1067" type="#_x0000_t202" style="position:absolute;left:8100;top:10485;width:1170;height:623" filled="f" stroked="f">
                    <v:textbox style="mso-next-textbox:#_x0000_s1067">
                      <w:txbxContent>
                        <w:p w:rsidR="00DA6E4D" w:rsidRDefault="00DA6E4D" w:rsidP="00DA6E4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>Κινητικό</w:t>
                          </w:r>
                        </w:p>
                        <w:p w:rsidR="00DA6E4D" w:rsidRPr="00DA6E4D" w:rsidRDefault="00DA6E4D" w:rsidP="00DA6E4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>απόθεμα</w:t>
                          </w:r>
                        </w:p>
                      </w:txbxContent>
                    </v:textbox>
                  </v:shape>
                  <v:shape id="_x0000_s1068" type="#_x0000_t202" style="position:absolute;left:7797;top:10882;width:1170;height:623" filled="f" stroked="f">
                    <v:textbox style="mso-next-textbox:#_x0000_s1068">
                      <w:txbxContent>
                        <w:p w:rsidR="00DA6E4D" w:rsidRPr="00DA6E4D" w:rsidRDefault="00DA6E4D" w:rsidP="00DA6E4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>Εσωτερικό απόθεμα</w:t>
                          </w:r>
                        </w:p>
                      </w:txbxContent>
                    </v:textbox>
                  </v:shape>
                  <v:shape id="_x0000_s1069" type="#_x0000_t202" style="position:absolute;left:6843;top:10882;width:1170;height:623" filled="f" stroked="f">
                    <v:textbox style="mso-next-textbox:#_x0000_s1069">
                      <w:txbxContent>
                        <w:p w:rsidR="00DA6E4D" w:rsidRPr="00DA6E4D" w:rsidRDefault="00DA6E4D" w:rsidP="00DA6E4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 xml:space="preserve">Εσωτερικό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>απόθεμα</w:t>
                          </w:r>
                        </w:p>
                      </w:txbxContent>
                    </v:textbox>
                  </v:shape>
                  <v:shape id="_x0000_s1070" type="#_x0000_t202" style="position:absolute;left:8847;top:12465;width:1170;height:623" filled="f" stroked="f">
                    <v:textbox style="mso-next-textbox:#_x0000_s1070">
                      <w:txbxContent>
                        <w:p w:rsidR="00DA6E4D" w:rsidRPr="00DA6E4D" w:rsidRDefault="00DA6E4D" w:rsidP="00DA6E4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>Εσωτερικό απόθεμα</w:t>
                          </w:r>
                        </w:p>
                      </w:txbxContent>
                    </v:textbox>
                  </v:shape>
                  <v:shape id="_x0000_s1071" type="#_x0000_t202" style="position:absolute;left:9733;top:12187;width:1170;height:623" filled="f" stroked="f">
                    <v:textbox style="mso-next-textbox:#_x0000_s1071">
                      <w:txbxContent>
                        <w:p w:rsidR="00DA6E4D" w:rsidRPr="00DA6E4D" w:rsidRDefault="00DA6E4D" w:rsidP="00DA6E4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 xml:space="preserve">Εσωτερικό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>απόθεμα</w:t>
                          </w:r>
                        </w:p>
                      </w:txbxContent>
                    </v:textbox>
                  </v:shape>
                  <v:shape id="_x0000_s1072" type="#_x0000_t202" style="position:absolute;left:7797;top:12285;width:1170;height:623" filled="f" stroked="f">
                    <v:textbox style="mso-next-textbox:#_x0000_s1072">
                      <w:txbxContent>
                        <w:p w:rsidR="00DA6E4D" w:rsidRDefault="00DA6E4D" w:rsidP="00DA6E4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>Κινητικό</w:t>
                          </w:r>
                        </w:p>
                        <w:p w:rsidR="00DA6E4D" w:rsidRPr="00DA6E4D" w:rsidRDefault="00DA6E4D" w:rsidP="00DA6E4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l-GR"/>
                            </w:rPr>
                            <w:t>απόθεμα</w:t>
                          </w:r>
                        </w:p>
                      </w:txbxContent>
                    </v:textbox>
                  </v:shape>
                </v:group>
              </v:group>
            </v:group>
            <v:shape id="_x0000_s1078" type="#_x0000_t202" style="position:absolute;left:6625;top:9599;width:1572;height:420" filled="f" stroked="f">
              <v:textbox style="mso-next-textbox:#_x0000_s1078">
                <w:txbxContent>
                  <w:p w:rsidR="000166C4" w:rsidRPr="000166C4" w:rsidRDefault="000166C4" w:rsidP="000166C4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  <w:lang w:val="el-GR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  <w:lang w:val="el-GR"/>
                      </w:rPr>
                      <w:t>Μηχανικό έργο</w:t>
                    </w:r>
                  </w:p>
                </w:txbxContent>
              </v:textbox>
            </v:shape>
            <v:shape id="_x0000_s1079" type="#_x0000_t202" style="position:absolute;left:8593;top:11385;width:1282;height:401" filled="f" stroked="f">
              <v:textbox style="mso-next-textbox:#_x0000_s1079">
                <w:txbxContent>
                  <w:p w:rsidR="000166C4" w:rsidRPr="000166C4" w:rsidRDefault="000166C4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  <w:lang w:val="el-GR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  <w:lang w:val="el-GR"/>
                      </w:rPr>
                      <w:t>Θερμότητα</w:t>
                    </w:r>
                  </w:p>
                </w:txbxContent>
              </v:textbox>
            </v:shape>
            <v:shape id="_x0000_s1080" type="#_x0000_t202" style="position:absolute;left:6818;top:10417;width:930;height:465" filled="f" stroked="f">
              <v:textbox style="mso-next-textbox:#_x0000_s1080">
                <w:txbxContent>
                  <w:p w:rsidR="000166C4" w:rsidRPr="000166C4" w:rsidRDefault="000166C4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  <w:lang w:val="el-GR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  <w:lang w:val="el-GR"/>
                      </w:rPr>
                      <w:t>Ήχος</w:t>
                    </w:r>
                  </w:p>
                </w:txbxContent>
              </v:textbox>
            </v:shape>
            <v:shape id="_x0000_s1081" type="#_x0000_t202" style="position:absolute;left:6843;top:10174;width:1282;height:401" filled="f" stroked="f">
              <v:textbox style="mso-next-textbox:#_x0000_s1081">
                <w:txbxContent>
                  <w:p w:rsidR="000166C4" w:rsidRPr="000166C4" w:rsidRDefault="000166C4" w:rsidP="000166C4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  <w:lang w:val="el-GR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  <w:lang w:val="el-GR"/>
                      </w:rPr>
                      <w:t>Θερμότητα</w:t>
                    </w:r>
                  </w:p>
                </w:txbxContent>
              </v:textbox>
            </v:shape>
            <v:shape id="_x0000_s1082" type="#_x0000_t202" style="position:absolute;left:8803;top:12000;width:930;height:465" filled="f" stroked="f">
              <v:textbox style="mso-next-textbox:#_x0000_s1082">
                <w:txbxContent>
                  <w:p w:rsidR="000166C4" w:rsidRPr="000166C4" w:rsidRDefault="000166C4" w:rsidP="000166C4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  <w:lang w:val="el-GR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  <w:lang w:val="el-GR"/>
                      </w:rPr>
                      <w:t>Ήχος</w:t>
                    </w:r>
                  </w:p>
                </w:txbxContent>
              </v:textbox>
            </v:shape>
          </v:group>
        </w:pict>
      </w:r>
    </w:p>
    <w:p w:rsidR="00C905A3" w:rsidRPr="00C905A3" w:rsidRDefault="00C905A3" w:rsidP="00C905A3">
      <w:pPr>
        <w:rPr>
          <w:rFonts w:ascii="Times New Roman" w:hAnsi="Times New Roman" w:cs="Times New Roman"/>
          <w:sz w:val="24"/>
          <w:szCs w:val="24"/>
        </w:rPr>
      </w:pPr>
    </w:p>
    <w:p w:rsidR="00C905A3" w:rsidRPr="00C905A3" w:rsidRDefault="00C905A3" w:rsidP="00C905A3">
      <w:pPr>
        <w:rPr>
          <w:rFonts w:ascii="Times New Roman" w:hAnsi="Times New Roman" w:cs="Times New Roman"/>
          <w:sz w:val="24"/>
          <w:szCs w:val="24"/>
        </w:rPr>
      </w:pPr>
    </w:p>
    <w:p w:rsidR="00C905A3" w:rsidRPr="00C905A3" w:rsidRDefault="00C905A3" w:rsidP="00C905A3">
      <w:pPr>
        <w:rPr>
          <w:rFonts w:ascii="Times New Roman" w:hAnsi="Times New Roman" w:cs="Times New Roman"/>
          <w:sz w:val="24"/>
          <w:szCs w:val="24"/>
        </w:rPr>
      </w:pPr>
    </w:p>
    <w:p w:rsidR="00C905A3" w:rsidRPr="00C905A3" w:rsidRDefault="00C905A3" w:rsidP="00C905A3">
      <w:pPr>
        <w:rPr>
          <w:rFonts w:ascii="Times New Roman" w:hAnsi="Times New Roman" w:cs="Times New Roman"/>
          <w:sz w:val="24"/>
          <w:szCs w:val="24"/>
        </w:rPr>
      </w:pPr>
    </w:p>
    <w:p w:rsidR="00C905A3" w:rsidRPr="00C905A3" w:rsidRDefault="00455160" w:rsidP="00455160">
      <w:pPr>
        <w:tabs>
          <w:tab w:val="left" w:pos="19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905A3" w:rsidRDefault="00BF6E55" w:rsidP="00BF6E55">
      <w:pPr>
        <w:tabs>
          <w:tab w:val="left" w:pos="17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F6E55" w:rsidRDefault="00C905A3" w:rsidP="00BF6E55">
      <w:pPr>
        <w:ind w:right="-12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905A3" w:rsidRPr="00BF6E55" w:rsidRDefault="00C905A3" w:rsidP="00C905A3">
      <w:pPr>
        <w:tabs>
          <w:tab w:val="left" w:pos="2020"/>
        </w:tabs>
        <w:rPr>
          <w:rFonts w:ascii="Times New Roman" w:hAnsi="Times New Roman" w:cs="Times New Roman"/>
          <w:sz w:val="24"/>
          <w:szCs w:val="24"/>
          <w:lang w:val="el-GR"/>
        </w:rPr>
      </w:pPr>
    </w:p>
    <w:p w:rsidR="00C905A3" w:rsidRPr="00BF6E55" w:rsidRDefault="00C905A3" w:rsidP="00C905A3">
      <w:pPr>
        <w:rPr>
          <w:rFonts w:ascii="Times New Roman" w:hAnsi="Times New Roman" w:cs="Times New Roman"/>
          <w:sz w:val="24"/>
          <w:szCs w:val="24"/>
          <w:lang w:val="el-GR"/>
        </w:rPr>
      </w:pPr>
    </w:p>
    <w:p w:rsidR="00C905A3" w:rsidRPr="00BF6E55" w:rsidRDefault="00C905A3" w:rsidP="00C905A3">
      <w:pPr>
        <w:rPr>
          <w:rFonts w:ascii="Times New Roman" w:hAnsi="Times New Roman" w:cs="Times New Roman"/>
          <w:sz w:val="24"/>
          <w:szCs w:val="24"/>
          <w:lang w:val="el-GR"/>
        </w:rPr>
      </w:pPr>
    </w:p>
    <w:p w:rsidR="00C905A3" w:rsidRPr="00BF6E55" w:rsidRDefault="00C905A3" w:rsidP="00C905A3">
      <w:pPr>
        <w:rPr>
          <w:rFonts w:ascii="Times New Roman" w:hAnsi="Times New Roman" w:cs="Times New Roman"/>
          <w:sz w:val="24"/>
          <w:szCs w:val="24"/>
          <w:lang w:val="el-GR"/>
        </w:rPr>
      </w:pPr>
    </w:p>
    <w:p w:rsidR="00C905A3" w:rsidRPr="00BF6E55" w:rsidRDefault="00C905A3" w:rsidP="00C905A3">
      <w:pPr>
        <w:rPr>
          <w:rFonts w:ascii="Times New Roman" w:hAnsi="Times New Roman" w:cs="Times New Roman"/>
          <w:sz w:val="24"/>
          <w:szCs w:val="24"/>
          <w:lang w:val="el-GR"/>
        </w:rPr>
      </w:pPr>
    </w:p>
    <w:p w:rsidR="00C905A3" w:rsidRPr="00BF6E55" w:rsidRDefault="00C905A3" w:rsidP="00C905A3">
      <w:pPr>
        <w:rPr>
          <w:rFonts w:ascii="Times New Roman" w:hAnsi="Times New Roman" w:cs="Times New Roman"/>
          <w:sz w:val="24"/>
          <w:szCs w:val="24"/>
          <w:lang w:val="el-GR"/>
        </w:rPr>
      </w:pPr>
    </w:p>
    <w:p w:rsidR="00C905A3" w:rsidRPr="00BF6E55" w:rsidRDefault="00C905A3" w:rsidP="00C905A3">
      <w:pPr>
        <w:rPr>
          <w:rFonts w:ascii="Times New Roman" w:hAnsi="Times New Roman" w:cs="Times New Roman"/>
          <w:sz w:val="24"/>
          <w:szCs w:val="24"/>
          <w:lang w:val="el-GR"/>
        </w:rPr>
      </w:pPr>
    </w:p>
    <w:p w:rsidR="00C905A3" w:rsidRPr="00BF6E55" w:rsidRDefault="00C905A3" w:rsidP="00C905A3">
      <w:pPr>
        <w:rPr>
          <w:rFonts w:ascii="Times New Roman" w:hAnsi="Times New Roman" w:cs="Times New Roman"/>
          <w:sz w:val="24"/>
          <w:szCs w:val="24"/>
          <w:lang w:val="el-GR"/>
        </w:rPr>
      </w:pPr>
    </w:p>
    <w:p w:rsidR="00C905A3" w:rsidRPr="00BF6E55" w:rsidRDefault="00C905A3" w:rsidP="00C905A3">
      <w:pPr>
        <w:rPr>
          <w:rFonts w:ascii="Times New Roman" w:hAnsi="Times New Roman" w:cs="Times New Roman"/>
          <w:sz w:val="24"/>
          <w:szCs w:val="24"/>
          <w:lang w:val="el-GR"/>
        </w:rPr>
      </w:pPr>
    </w:p>
    <w:p w:rsidR="00C905A3" w:rsidRPr="00BF6E55" w:rsidRDefault="00C905A3" w:rsidP="00C905A3">
      <w:pPr>
        <w:rPr>
          <w:rFonts w:ascii="Times New Roman" w:hAnsi="Times New Roman" w:cs="Times New Roman"/>
          <w:sz w:val="24"/>
          <w:szCs w:val="24"/>
          <w:lang w:val="el-GR"/>
        </w:rPr>
      </w:pPr>
    </w:p>
    <w:p w:rsidR="00C905A3" w:rsidRPr="00BF6E55" w:rsidRDefault="00C905A3" w:rsidP="00C905A3">
      <w:pPr>
        <w:rPr>
          <w:rFonts w:ascii="Times New Roman" w:hAnsi="Times New Roman" w:cs="Times New Roman"/>
          <w:sz w:val="24"/>
          <w:szCs w:val="24"/>
          <w:lang w:val="el-GR"/>
        </w:rPr>
      </w:pPr>
    </w:p>
    <w:p w:rsidR="00C905A3" w:rsidRPr="00C905A3" w:rsidRDefault="00C905A3" w:rsidP="00C905A3">
      <w:pPr>
        <w:tabs>
          <w:tab w:val="left" w:pos="2820"/>
        </w:tabs>
        <w:rPr>
          <w:rFonts w:ascii="Times New Roman" w:hAnsi="Times New Roman" w:cs="Times New Roman"/>
          <w:sz w:val="24"/>
          <w:szCs w:val="24"/>
          <w:lang w:val="el-GR"/>
        </w:rPr>
      </w:pPr>
      <w:r w:rsidRPr="00BF6E55">
        <w:rPr>
          <w:rFonts w:ascii="Times New Roman" w:hAnsi="Times New Roman" w:cs="Times New Roman"/>
          <w:sz w:val="24"/>
          <w:szCs w:val="24"/>
          <w:lang w:val="el-GR"/>
        </w:rPr>
        <w:tab/>
      </w:r>
    </w:p>
    <w:sectPr w:rsidR="00C905A3" w:rsidRPr="00C905A3" w:rsidSect="00356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3BBC"/>
    <w:rsid w:val="000166C4"/>
    <w:rsid w:val="00082DA9"/>
    <w:rsid w:val="0023650D"/>
    <w:rsid w:val="002525CA"/>
    <w:rsid w:val="0026775D"/>
    <w:rsid w:val="002A7EEC"/>
    <w:rsid w:val="00356DD1"/>
    <w:rsid w:val="00430C33"/>
    <w:rsid w:val="00455160"/>
    <w:rsid w:val="004D6945"/>
    <w:rsid w:val="004E287C"/>
    <w:rsid w:val="004F151C"/>
    <w:rsid w:val="00583BBC"/>
    <w:rsid w:val="006A2192"/>
    <w:rsid w:val="006C6266"/>
    <w:rsid w:val="00764ECD"/>
    <w:rsid w:val="00792CCE"/>
    <w:rsid w:val="007A5B1D"/>
    <w:rsid w:val="007F58AB"/>
    <w:rsid w:val="00824C50"/>
    <w:rsid w:val="0089633E"/>
    <w:rsid w:val="009A77CA"/>
    <w:rsid w:val="009E5BF8"/>
    <w:rsid w:val="00AD6E97"/>
    <w:rsid w:val="00B4199D"/>
    <w:rsid w:val="00BF6E55"/>
    <w:rsid w:val="00C8799A"/>
    <w:rsid w:val="00C905A3"/>
    <w:rsid w:val="00C90808"/>
    <w:rsid w:val="00CB38B5"/>
    <w:rsid w:val="00DA6E4D"/>
    <w:rsid w:val="00F3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D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5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B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image" Target="media/image5.png"/><Relationship Id="rId4" Type="http://schemas.openxmlformats.org/officeDocument/2006/relationships/image" Target="media/image1.wmf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Dora</cp:lastModifiedBy>
  <cp:revision>20</cp:revision>
  <dcterms:created xsi:type="dcterms:W3CDTF">2014-11-25T09:15:00Z</dcterms:created>
  <dcterms:modified xsi:type="dcterms:W3CDTF">2014-11-25T15:30:00Z</dcterms:modified>
</cp:coreProperties>
</file>