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31E" w:rsidRDefault="008B5E98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leftMargin">
                  <wp:align>left</wp:align>
                </wp:positionH>
                <wp:positionV relativeFrom="page">
                  <wp:posOffset>0</wp:posOffset>
                </wp:positionV>
                <wp:extent cx="7765200" cy="219600"/>
                <wp:effectExtent l="0" t="0" r="0" b="9525"/>
                <wp:wrapNone/>
                <wp:docPr id="100010111" name="ODT_ATTR_LBL_SHAP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65200" cy="21960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31E" w:rsidRPr="008B5E98" w:rsidRDefault="008B5E98">
                            <w:pPr>
                              <w:contextualSpacing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position w:val="-6"/>
                                <w:lang w:val="en-US" w:eastAsia="en-US"/>
                              </w:rPr>
                              <w:drawing>
                                <wp:inline distT="0" distB="0" distL="0" distR="0">
                                  <wp:extent cx="316230" cy="179705"/>
                                  <wp:effectExtent l="0" t="0" r="0" b="0"/>
                                  <wp:docPr id="100010001" name="LOGO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0010001" name="LOGO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6230" cy="1797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8B5E98">
                              <w:rPr>
                                <w:rFonts w:ascii="Roboto" w:hAnsi="Roboto"/>
                                <w:color w:val="0F2B46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hyperlink r:id="rId6" w:tooltip="Doc Translator - www.onlinedoctranslator.com" w:history="1">
                              <w:r w:rsidRPr="008B5E98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lang w:val="en-US"/>
                                </w:rPr>
                                <w:t xml:space="preserve">Translated from Greek to Turkish - </w:t>
                              </w:r>
                              <w:r w:rsidRPr="008B5E98">
                                <w:rPr>
                                  <w:rFonts w:ascii="Roboto" w:hAnsi="Roboto"/>
                                  <w:color w:val="0F2B46"/>
                                  <w:sz w:val="18"/>
                                  <w:szCs w:val="18"/>
                                  <w:u w:val="single"/>
                                  <w:lang w:val="en-US"/>
                                </w:rPr>
                                <w:t>www.onlinedoctranslator.com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0" rIns="9144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DT_ATTR_LBL_SHAPE" type="#_x0000_t202" style="position:absolute;left:0;text-align:left;margin-left:0;margin-top:0;width:611.45pt;height:17.3pt;z-index:251659264;visibility:visible;mso-wrap-style:square;mso-width-percent:100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1000;mso-height-percent:0;mso-width-relative:page;mso-height-relative:margin;v-text-anchor:top" o:gfxdata="" fillcolor="#f2f2f2" stroked="f">
                <v:textbox inset=",0,,0">
                  <w:txbxContent>
                    <w:p>
                      <w:pPr>
                        <w:bidi/>
                        <w:spacing w:line="240" w:lineRule="auto"/>
                        <w:contextualSpacing/>
                        <w:jc w:val="left"/>
                      </w:pPr>
                      <w:r>
                        <w:rPr>
                          <w:noProof/>
                          <w:position w:val="-6"/>
                        </w:rPr>
                        <w:drawing>
                          <wp:inline distT="0" distB="0" distL="0" distR="0">
                            <wp:extent cx="316230" cy="179705"/>
                            <wp:effectExtent l="0" t="0" r="0" b="0"/>
                            <wp:docPr id="100010001" name="LOGO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0010001" name="LOGO"/>
                                    <pic:cNvPicPr/>
                                  </pic:nvPicPr>
                                  <pic:blipFill>
                                    <a:blip r:embed="r_odt_logo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6230" cy="1797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Roboto" w:hAnsi="Roboto"/>
                          <w:color w:val="0F2B46"/>
                          <w:szCs w:val="18"/>
                        </w:rPr>
                        <w:t xml:space="preserve"> </w:t>
                      </w:r>
                      <w:hyperlink r:id="r_odt_hyperlink" w:history="1" w:tooltip="Doc Translator - www.onlinedoctranslator.com"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</w:rPr>
                          <w:t xml:space="preserve">Translated from Greek to Turkish - </w:t>
                        </w:r>
                        <w:r>
                          <w:rPr>
                            <w:rFonts w:ascii="Roboto" w:hAnsi="Roboto"/>
                            <w:color w:val="0F2B46"/>
                            <w:sz w:val="18"/>
                            <w:szCs w:val="18"/>
                            <w:u w:val="single"/>
                          </w:rPr>
                          <w:t>www.onlinedoctranslator.com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3631E" w:rsidRDefault="00C3631E">
      <w:pPr>
        <w:spacing w:line="360" w:lineRule="auto"/>
        <w:rPr>
          <w:rFonts w:ascii="Tahoma" w:hAnsi="Tahoma" w:cs="Tahoma"/>
          <w:sz w:val="22"/>
          <w:szCs w:val="22"/>
        </w:rPr>
      </w:pPr>
    </w:p>
    <w:p w:rsidR="00C3631E" w:rsidRDefault="00C3631E">
      <w:pPr>
        <w:sectPr w:rsidR="00C3631E">
          <w:pgSz w:w="11906" w:h="16838"/>
          <w:pgMar w:top="426" w:right="566" w:bottom="426" w:left="709" w:header="0" w:footer="0" w:gutter="0"/>
          <w:cols w:num="2" w:space="1386"/>
          <w:formProt w:val="0"/>
          <w:docGrid w:linePitch="360"/>
        </w:sectPr>
      </w:pPr>
    </w:p>
    <w:p w:rsidR="00C3631E" w:rsidRDefault="00C3631E">
      <w:pPr>
        <w:spacing w:line="360" w:lineRule="auto"/>
        <w:rPr>
          <w:rFonts w:ascii="Tahoma" w:hAnsi="Tahoma" w:cs="Tahoma"/>
          <w:sz w:val="22"/>
          <w:szCs w:val="22"/>
        </w:rPr>
      </w:pPr>
    </w:p>
    <w:p w:rsidR="00C3631E" w:rsidRPr="008B5E98" w:rsidRDefault="008B5E98">
      <w:pPr>
        <w:spacing w:line="360" w:lineRule="auto"/>
        <w:rPr>
          <w:rFonts w:ascii="Tahoma" w:hAnsi="Tahoma" w:cs="Tahoma"/>
          <w:b/>
          <w:sz w:val="22"/>
          <w:szCs w:val="22"/>
          <w:lang w:val="en-US"/>
        </w:rPr>
      </w:pPr>
      <w:r w:rsidRPr="008B5E98">
        <w:rPr>
          <w:rFonts w:ascii="Tahoma" w:hAnsi="Tahoma" w:cs="Tahoma"/>
          <w:sz w:val="22"/>
          <w:szCs w:val="22"/>
          <w:lang w:val="en-US"/>
        </w:rPr>
        <w:t>İLKOKUL …………………………………</w:t>
      </w:r>
      <w:r w:rsidRPr="008B5E98">
        <w:rPr>
          <w:rFonts w:ascii="Tahoma" w:hAnsi="Tahoma" w:cs="Tahoma"/>
          <w:sz w:val="20"/>
          <w:szCs w:val="20"/>
          <w:lang w:val="en-US"/>
        </w:rPr>
        <w:t xml:space="preserve"> </w:t>
      </w:r>
    </w:p>
    <w:p w:rsidR="00C3631E" w:rsidRPr="008B5E98" w:rsidRDefault="00C3631E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3C5C9C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  <w:proofErr w:type="spellStart"/>
      <w:r>
        <w:rPr>
          <w:rFonts w:ascii="Tahoma" w:hAnsi="Tahoma" w:cs="Tahoma"/>
          <w:b/>
          <w:sz w:val="22"/>
          <w:szCs w:val="22"/>
          <w:lang w:val="en-US"/>
        </w:rPr>
        <w:t>T</w:t>
      </w:r>
      <w:r w:rsidR="008B5E98" w:rsidRPr="008B5E98">
        <w:rPr>
          <w:rFonts w:ascii="Tahoma" w:hAnsi="Tahoma" w:cs="Tahoma"/>
          <w:b/>
          <w:sz w:val="22"/>
          <w:szCs w:val="22"/>
          <w:lang w:val="en-US"/>
        </w:rPr>
        <w:t>iyatro</w:t>
      </w:r>
      <w:proofErr w:type="spellEnd"/>
      <w:r w:rsidR="008B5E98" w:rsidRPr="008B5E98">
        <w:rPr>
          <w:rFonts w:ascii="Tahoma" w:hAnsi="Tahoma" w:cs="Tahoma"/>
          <w:b/>
          <w:sz w:val="22"/>
          <w:szCs w:val="22"/>
          <w:lang w:val="en-US"/>
        </w:rPr>
        <w:t xml:space="preserve"> </w:t>
      </w:r>
      <w:proofErr w:type="spellStart"/>
      <w:r w:rsidR="008B5E98" w:rsidRPr="008B5E98">
        <w:rPr>
          <w:rFonts w:ascii="Tahoma" w:hAnsi="Tahoma" w:cs="Tahoma"/>
          <w:b/>
          <w:sz w:val="22"/>
          <w:szCs w:val="22"/>
          <w:lang w:val="en-US"/>
        </w:rPr>
        <w:t>gösterisi</w:t>
      </w:r>
      <w:proofErr w:type="spellEnd"/>
    </w:p>
    <w:p w:rsidR="00C3631E" w:rsidRPr="008B5E98" w:rsidRDefault="008B5E98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  <w:r w:rsidRPr="008B5E98">
        <w:rPr>
          <w:rFonts w:ascii="Tahoma" w:eastAsia="Tahoma" w:hAnsi="Tahoma" w:cs="Tahoma"/>
          <w:b/>
          <w:sz w:val="22"/>
          <w:szCs w:val="22"/>
          <w:lang w:val="en-US"/>
        </w:rPr>
        <w:t xml:space="preserve"> </w:t>
      </w:r>
    </w:p>
    <w:p w:rsidR="00C3631E" w:rsidRPr="008B5E98" w:rsidRDefault="003C5C9C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t>NE ZAMAN</w:t>
      </w:r>
      <w:proofErr w:type="gramStart"/>
      <w:r w:rsidR="008B5E98" w:rsidRPr="008B5E98">
        <w:rPr>
          <w:rFonts w:ascii="Tahoma" w:hAnsi="Tahoma" w:cs="Tahoma"/>
          <w:b/>
          <w:sz w:val="22"/>
          <w:szCs w:val="22"/>
          <w:lang w:val="en-US"/>
        </w:rPr>
        <w:t>:</w:t>
      </w:r>
      <w:r w:rsidR="008B5E98" w:rsidRPr="008B5E98">
        <w:rPr>
          <w:rFonts w:ascii="Tahoma" w:hAnsi="Tahoma" w:cs="Tahoma"/>
          <w:sz w:val="22"/>
          <w:szCs w:val="22"/>
          <w:lang w:val="en-US"/>
        </w:rPr>
        <w:t>…………………………….</w:t>
      </w:r>
      <w:proofErr w:type="gramEnd"/>
    </w:p>
    <w:p w:rsidR="00C3631E" w:rsidRPr="008B5E98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3C5C9C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  <w:r>
        <w:rPr>
          <w:rFonts w:ascii="Tahoma" w:hAnsi="Tahoma" w:cs="Tahoma"/>
          <w:b/>
          <w:sz w:val="22"/>
          <w:szCs w:val="22"/>
          <w:lang w:val="en-US"/>
        </w:rPr>
        <w:t>KİMLER</w:t>
      </w:r>
      <w:proofErr w:type="gramStart"/>
      <w:r w:rsidR="008B5E98" w:rsidRPr="008B5E98">
        <w:rPr>
          <w:rFonts w:ascii="Tahoma" w:hAnsi="Tahoma" w:cs="Tahoma"/>
          <w:b/>
          <w:sz w:val="22"/>
          <w:szCs w:val="22"/>
          <w:lang w:val="en-US"/>
        </w:rPr>
        <w:t>:</w:t>
      </w:r>
      <w:r w:rsidR="008B5E98" w:rsidRPr="008B5E98">
        <w:rPr>
          <w:rFonts w:ascii="Tahoma" w:hAnsi="Tahoma" w:cs="Tahoma"/>
          <w:sz w:val="22"/>
          <w:szCs w:val="22"/>
          <w:lang w:val="en-US"/>
        </w:rPr>
        <w:t>……………………………..</w:t>
      </w:r>
      <w:proofErr w:type="gramEnd"/>
    </w:p>
    <w:p w:rsidR="00C3631E" w:rsidRPr="008B5E98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3C5C9C" w:rsidRDefault="008B5E98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proofErr w:type="spellStart"/>
      <w:r w:rsidRPr="003C5C9C">
        <w:rPr>
          <w:rFonts w:ascii="Tahoma" w:hAnsi="Tahoma" w:cs="Tahoma"/>
          <w:b/>
          <w:sz w:val="22"/>
          <w:szCs w:val="22"/>
          <w:lang w:val="en-US"/>
        </w:rPr>
        <w:t>NEREDE</w:t>
      </w:r>
      <w:proofErr w:type="gramStart"/>
      <w:r w:rsidRPr="003C5C9C">
        <w:rPr>
          <w:rFonts w:ascii="Tahoma" w:hAnsi="Tahoma" w:cs="Tahoma"/>
          <w:b/>
          <w:sz w:val="22"/>
          <w:szCs w:val="22"/>
          <w:lang w:val="en-US"/>
        </w:rPr>
        <w:t>:</w:t>
      </w:r>
      <w:r w:rsidRPr="003C5C9C">
        <w:rPr>
          <w:rFonts w:ascii="Tahoma" w:hAnsi="Tahoma" w:cs="Tahoma"/>
          <w:sz w:val="22"/>
          <w:szCs w:val="22"/>
          <w:lang w:val="en-US"/>
        </w:rPr>
        <w:t>Gösteriyi</w:t>
      </w:r>
      <w:proofErr w:type="spellEnd"/>
      <w:proofErr w:type="gramEnd"/>
      <w:r w:rsidRPr="003C5C9C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3C5C9C">
        <w:rPr>
          <w:rFonts w:ascii="Tahoma" w:hAnsi="Tahoma" w:cs="Tahoma"/>
          <w:sz w:val="22"/>
          <w:szCs w:val="22"/>
          <w:lang w:val="en-US"/>
        </w:rPr>
        <w:t>izlemek</w:t>
      </w:r>
      <w:proofErr w:type="spellEnd"/>
      <w:r w:rsidRPr="003C5C9C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3C5C9C">
        <w:rPr>
          <w:rFonts w:ascii="Tahoma" w:hAnsi="Tahoma" w:cs="Tahoma"/>
          <w:sz w:val="22"/>
          <w:szCs w:val="22"/>
          <w:lang w:val="en-US"/>
        </w:rPr>
        <w:t>için</w:t>
      </w:r>
      <w:proofErr w:type="spellEnd"/>
      <w:r w:rsidRPr="003C5C9C">
        <w:rPr>
          <w:rFonts w:ascii="Tahoma" w:hAnsi="Tahoma" w:cs="Tahoma"/>
          <w:sz w:val="22"/>
          <w:szCs w:val="22"/>
          <w:lang w:val="en-US"/>
        </w:rPr>
        <w:t xml:space="preserve"> …………………… </w:t>
      </w:r>
      <w:proofErr w:type="spellStart"/>
      <w:r w:rsidRPr="003C5C9C">
        <w:rPr>
          <w:rFonts w:ascii="Tahoma" w:hAnsi="Tahoma" w:cs="Tahoma"/>
          <w:sz w:val="22"/>
          <w:szCs w:val="22"/>
          <w:lang w:val="en-US"/>
        </w:rPr>
        <w:t>Tiyatroda</w:t>
      </w:r>
      <w:proofErr w:type="spellEnd"/>
      <w:r w:rsidRPr="003C5C9C">
        <w:rPr>
          <w:rFonts w:ascii="Tahoma" w:hAnsi="Tahoma" w:cs="Tahoma"/>
          <w:sz w:val="22"/>
          <w:szCs w:val="22"/>
          <w:lang w:val="en-US"/>
        </w:rPr>
        <w:t xml:space="preserve"> ………………………………..</w:t>
      </w:r>
    </w:p>
    <w:p w:rsidR="00C3631E" w:rsidRPr="003C5C9C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8B5E98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  <w:proofErr w:type="spellStart"/>
      <w:r w:rsidRPr="008B5E98">
        <w:rPr>
          <w:rFonts w:ascii="Tahoma" w:hAnsi="Tahoma" w:cs="Tahoma"/>
          <w:b/>
          <w:sz w:val="22"/>
          <w:szCs w:val="22"/>
          <w:lang w:val="en-US"/>
        </w:rPr>
        <w:t>Üniforma</w:t>
      </w:r>
      <w:proofErr w:type="gramStart"/>
      <w:r w:rsidRPr="008B5E98">
        <w:rPr>
          <w:rFonts w:ascii="Tahoma" w:hAnsi="Tahoma" w:cs="Tahoma"/>
          <w:b/>
          <w:sz w:val="22"/>
          <w:szCs w:val="22"/>
          <w:lang w:val="en-US"/>
        </w:rPr>
        <w:t>:</w:t>
      </w:r>
      <w:r w:rsidRPr="008B5E98">
        <w:rPr>
          <w:rFonts w:ascii="Tahoma" w:hAnsi="Tahoma" w:cs="Tahoma"/>
          <w:sz w:val="22"/>
          <w:szCs w:val="22"/>
          <w:lang w:val="en-US"/>
        </w:rPr>
        <w:t>Çocuklar</w:t>
      </w:r>
      <w:proofErr w:type="spellEnd"/>
      <w:proofErr w:type="gramEnd"/>
      <w:r w:rsidRPr="008B5E98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8B5E98">
        <w:rPr>
          <w:rFonts w:ascii="Tahoma" w:hAnsi="Tahoma" w:cs="Tahoma"/>
          <w:sz w:val="22"/>
          <w:szCs w:val="22"/>
          <w:lang w:val="en-US"/>
        </w:rPr>
        <w:t>okul</w:t>
      </w:r>
      <w:proofErr w:type="spellEnd"/>
      <w:r w:rsidRPr="008B5E98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8B5E98">
        <w:rPr>
          <w:rFonts w:ascii="Tahoma" w:hAnsi="Tahoma" w:cs="Tahoma"/>
          <w:sz w:val="22"/>
          <w:szCs w:val="22"/>
          <w:lang w:val="en-US"/>
        </w:rPr>
        <w:t>kıyafetlerini</w:t>
      </w:r>
      <w:proofErr w:type="spellEnd"/>
      <w:r w:rsidRPr="008B5E98">
        <w:rPr>
          <w:rFonts w:ascii="Tahoma" w:hAnsi="Tahoma" w:cs="Tahoma"/>
          <w:sz w:val="22"/>
          <w:szCs w:val="22"/>
          <w:lang w:val="en-US"/>
        </w:rPr>
        <w:t xml:space="preserve"> </w:t>
      </w:r>
      <w:proofErr w:type="spellStart"/>
      <w:r w:rsidRPr="008B5E98">
        <w:rPr>
          <w:rFonts w:ascii="Tahoma" w:hAnsi="Tahoma" w:cs="Tahoma"/>
          <w:sz w:val="22"/>
          <w:szCs w:val="22"/>
          <w:lang w:val="en-US"/>
        </w:rPr>
        <w:t>giyecekler</w:t>
      </w:r>
      <w:proofErr w:type="spellEnd"/>
      <w:r w:rsidRPr="008B5E98">
        <w:rPr>
          <w:rFonts w:ascii="Tahoma" w:hAnsi="Tahoma" w:cs="Tahoma"/>
          <w:sz w:val="22"/>
          <w:szCs w:val="22"/>
          <w:lang w:val="en-US"/>
        </w:rPr>
        <w:t>.</w:t>
      </w:r>
    </w:p>
    <w:p w:rsidR="00C3631E" w:rsidRPr="008B5E98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8B5E98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8B5E98">
        <w:rPr>
          <w:rFonts w:ascii="Tahoma" w:hAnsi="Tahoma" w:cs="Tahoma"/>
          <w:b/>
          <w:sz w:val="22"/>
          <w:szCs w:val="22"/>
          <w:lang w:val="en-US"/>
        </w:rPr>
        <w:t>MALİYET: €…………..</w:t>
      </w:r>
      <w:r w:rsidRPr="008B5E98">
        <w:rPr>
          <w:rFonts w:ascii="Tahoma" w:hAnsi="Tahoma" w:cs="Tahoma"/>
          <w:lang w:val="en-US"/>
        </w:rPr>
        <w:t>(otobüs için €…………. ve tiyatro bileti için €…………).</w:t>
      </w:r>
    </w:p>
    <w:p w:rsidR="00C3631E" w:rsidRPr="008B5E98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8B5E98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8B5E98">
        <w:rPr>
          <w:rFonts w:ascii="Tahoma" w:hAnsi="Tahoma" w:cs="Tahoma"/>
          <w:b/>
          <w:sz w:val="22"/>
          <w:szCs w:val="22"/>
          <w:lang w:val="en-US"/>
        </w:rPr>
        <w:t>GIDA:</w:t>
      </w:r>
      <w:r w:rsidRPr="008B5E98">
        <w:rPr>
          <w:rFonts w:ascii="Tahoma" w:hAnsi="Tahoma" w:cs="Tahoma"/>
          <w:sz w:val="22"/>
          <w:szCs w:val="22"/>
          <w:lang w:val="en-US"/>
        </w:rPr>
        <w:t>Her gün getirdiklerini yanlarında getirecekler ve okulda / tiyatrodan sonra yemek yiyecekler.</w:t>
      </w:r>
    </w:p>
    <w:p w:rsidR="00C3631E" w:rsidRPr="008B5E98" w:rsidRDefault="00C3631E">
      <w:pPr>
        <w:spacing w:line="360" w:lineRule="auto"/>
        <w:jc w:val="both"/>
        <w:rPr>
          <w:rFonts w:ascii="Tahoma" w:hAnsi="Tahoma" w:cs="Tahoma"/>
          <w:b/>
          <w:sz w:val="22"/>
          <w:szCs w:val="22"/>
          <w:lang w:val="en-US"/>
        </w:rPr>
      </w:pPr>
    </w:p>
    <w:p w:rsidR="00C3631E" w:rsidRPr="008B5E98" w:rsidRDefault="008B5E98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8B5E98">
        <w:rPr>
          <w:rFonts w:ascii="Tahoma" w:hAnsi="Tahoma" w:cs="Tahoma"/>
          <w:b/>
          <w:sz w:val="22"/>
          <w:szCs w:val="22"/>
          <w:lang w:val="en-US"/>
        </w:rPr>
        <w:t>NOT</w:t>
      </w:r>
      <w:proofErr w:type="gramStart"/>
      <w:r w:rsidRPr="008B5E98">
        <w:rPr>
          <w:rFonts w:ascii="Tahoma" w:hAnsi="Tahoma" w:cs="Tahoma"/>
          <w:b/>
          <w:sz w:val="22"/>
          <w:szCs w:val="22"/>
          <w:lang w:val="en-US"/>
        </w:rPr>
        <w:t>:</w:t>
      </w:r>
      <w:r w:rsidRPr="008B5E98">
        <w:rPr>
          <w:rFonts w:ascii="Tahoma" w:hAnsi="Tahoma" w:cs="Tahoma"/>
          <w:sz w:val="22"/>
          <w:szCs w:val="22"/>
          <w:lang w:val="en-US"/>
        </w:rPr>
        <w:t>Derslerin</w:t>
      </w:r>
      <w:proofErr w:type="gramEnd"/>
      <w:r w:rsidRPr="008B5E98">
        <w:rPr>
          <w:rFonts w:ascii="Tahoma" w:hAnsi="Tahoma" w:cs="Tahoma"/>
          <w:sz w:val="22"/>
          <w:szCs w:val="22"/>
          <w:lang w:val="en-US"/>
        </w:rPr>
        <w:t xml:space="preserve"> bir kısmı işlenecek, bu yüzden öğretmenlerini</w:t>
      </w:r>
      <w:r w:rsidR="003C5C9C">
        <w:rPr>
          <w:rFonts w:ascii="Tahoma" w:hAnsi="Tahoma" w:cs="Tahoma"/>
          <w:sz w:val="22"/>
          <w:szCs w:val="22"/>
          <w:lang w:val="en-US"/>
        </w:rPr>
        <w:t>n önerdiği kitapları getirmeli</w:t>
      </w:r>
      <w:bookmarkStart w:id="0" w:name="_GoBack"/>
      <w:bookmarkEnd w:id="0"/>
      <w:r w:rsidRPr="008B5E98">
        <w:rPr>
          <w:rFonts w:ascii="Tahoma" w:hAnsi="Tahoma" w:cs="Tahoma"/>
          <w:sz w:val="22"/>
          <w:szCs w:val="22"/>
          <w:lang w:val="en-US"/>
        </w:rPr>
        <w:t>.</w:t>
      </w:r>
    </w:p>
    <w:p w:rsidR="00C3631E" w:rsidRDefault="008B5E98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Okuldan</w:t>
      </w: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ectPr w:rsidR="00C3631E">
          <w:type w:val="continuous"/>
          <w:pgSz w:w="11906" w:h="16838"/>
          <w:pgMar w:top="426" w:right="566" w:bottom="426" w:left="709" w:header="0" w:footer="0" w:gutter="0"/>
          <w:cols w:space="720"/>
          <w:formProt w:val="0"/>
          <w:docGrid w:linePitch="360"/>
        </w:sect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p w:rsidR="00C3631E" w:rsidRDefault="00C3631E">
      <w:pPr>
        <w:spacing w:line="360" w:lineRule="auto"/>
        <w:jc w:val="right"/>
        <w:rPr>
          <w:rFonts w:ascii="Tahoma" w:hAnsi="Tahoma" w:cs="Tahoma"/>
          <w:sz w:val="22"/>
          <w:szCs w:val="22"/>
        </w:rPr>
      </w:pPr>
    </w:p>
    <w:sectPr w:rsidR="00C3631E">
      <w:type w:val="continuous"/>
      <w:pgSz w:w="11906" w:h="16838"/>
      <w:pgMar w:top="426" w:right="566" w:bottom="426" w:left="709" w:header="0" w:footer="0" w:gutter="0"/>
      <w:cols w:num="2" w:space="1386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C3631E"/>
    <w:rsid w:val="003C5C9C"/>
    <w:rsid w:val="008B5E98"/>
    <w:rsid w:val="00C3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B5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8"/>
    <w:rPr>
      <w:rFonts w:ascii="Tahoma" w:eastAsia="Times New Roman" w:hAnsi="Tahoma" w:cs="Tahoma"/>
      <w:sz w:val="16"/>
      <w:szCs w:val="16"/>
      <w:lang w:val="el-GR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hAnsi="Symbol" w:cs="Symbol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B5E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E98"/>
    <w:rPr>
      <w:rFonts w:ascii="Tahoma" w:eastAsia="Times New Roman" w:hAnsi="Tahoma" w:cs="Tahoma"/>
      <w:sz w:val="16"/>
      <w:szCs w:val="16"/>
      <w:lang w:val="el-G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_odt_hyperlink" Type="http://schemas.openxmlformats.org/officeDocument/2006/relationships/hyperlink" Target="https://www.onlinedoctranslator.com/en/?utm_source=onlinedoctranslator&amp;utm_medium=doc&amp;utm_campaign=attribution" TargetMode="Externa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onlinedoctranslator.com/en/?utm_source=onlinedoctranslator&amp;utm_medium=doc&amp;utm_campaign=attribution" TargetMode="External"/><Relationship Id="rId5" Type="http://schemas.openxmlformats.org/officeDocument/2006/relationships/image" Target="media/image1.png"/><Relationship Id="r_odt_logo" Type="http://schemas.openxmlformats.org/officeDocument/2006/relationships/image" Target="media/odt_attribution_logo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2023-01-07T18:34:00Z</dcterms:created>
  <dcterms:modified xsi:type="dcterms:W3CDTF">2023-01-12T16:24:00Z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2023-01-03T19:45:00Z</dcterms:created>
  <dc:creator>Lakis</dc:creator>
  <dc:description/>
  <dc:language>en-US</dc:language>
  <cp:lastModifiedBy>Valentini</cp:lastModifiedBy>
  <cp:lastPrinted>2015-10-19T09:28:00Z</cp:lastPrinted>
  <dcterms:modified xsi:type="dcterms:W3CDTF">2023-01-03T19:45:00Z</dcterms:modified>
  <cp:revision>2</cp:revision>
  <dc:subject/>
  <dc:title>ΑΝΑΚΟΙΝΩΣΗ ΓΙΑ ΕΚΠΑΙΔΕΥΤΙΚΗ ΕΚΔΡΟΜΗ</dc:title>
</cp:coreProperties>
</file>