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527F" w14:textId="74F68ABF" w:rsidR="00570EA0" w:rsidRPr="009B6F7E" w:rsidRDefault="007E6298" w:rsidP="007E6298">
      <w:pPr>
        <w:pStyle w:val="BodyText"/>
        <w:spacing w:before="4" w:line="276" w:lineRule="auto"/>
        <w:ind w:left="0"/>
        <w:jc w:val="center"/>
        <w:rPr>
          <w:b/>
          <w:color w:val="000000" w:themeColor="text1"/>
          <w:lang w:val="uk-UA"/>
        </w:rPr>
      </w:pPr>
      <w:r w:rsidRPr="009B6F7E">
        <w:rPr>
          <w:b/>
          <w:color w:val="000000" w:themeColor="text1"/>
          <w:lang w:val="uk-UA"/>
        </w:rPr>
        <w:t xml:space="preserve">ІНФОРМУВАННЯ БАТЬКІВ / ОПІКУНІВ ЩОДО ОТРИМАННЯ СЕРТИФІКАЦІЇ </w:t>
      </w:r>
      <w:r w:rsidR="00B05237" w:rsidRPr="009B6F7E">
        <w:rPr>
          <w:b/>
          <w:color w:val="000000" w:themeColor="text1"/>
          <w:lang w:val="uk-UA"/>
        </w:rPr>
        <w:t>ECDL</w:t>
      </w:r>
    </w:p>
    <w:p w14:paraId="59E8D868" w14:textId="77777777" w:rsidR="00872EC9" w:rsidRPr="009B6F7E" w:rsidRDefault="00872EC9" w:rsidP="008A7EAE">
      <w:pPr>
        <w:pStyle w:val="BodyText"/>
        <w:spacing w:line="276" w:lineRule="auto"/>
        <w:ind w:left="0"/>
        <w:jc w:val="both"/>
        <w:rPr>
          <w:color w:val="000000" w:themeColor="text1"/>
          <w:w w:val="105"/>
          <w:lang w:val="uk-UA"/>
        </w:rPr>
      </w:pPr>
    </w:p>
    <w:p w14:paraId="0964D869" w14:textId="7CCEDC4D" w:rsidR="007E6298" w:rsidRPr="009B6F7E" w:rsidRDefault="007E6298" w:rsidP="007E6298">
      <w:pPr>
        <w:pStyle w:val="BodyText"/>
        <w:spacing w:line="276" w:lineRule="auto"/>
        <w:jc w:val="both"/>
        <w:rPr>
          <w:color w:val="000000" w:themeColor="text1"/>
          <w:w w:val="105"/>
          <w:lang w:val="uk-UA"/>
        </w:rPr>
      </w:pPr>
      <w:r w:rsidRPr="009B6F7E">
        <w:rPr>
          <w:color w:val="000000" w:themeColor="text1"/>
          <w:w w:val="105"/>
          <w:lang w:val="uk-UA"/>
        </w:rPr>
        <w:t>Шановні Батьки / Опікуни Учнів 1-го класу Гімназії,</w:t>
      </w:r>
    </w:p>
    <w:p w14:paraId="753CCDA1" w14:textId="737464E8" w:rsidR="0082072E" w:rsidRPr="009B6F7E" w:rsidRDefault="007E6298" w:rsidP="0082072E">
      <w:pPr>
        <w:pStyle w:val="BodyText"/>
        <w:spacing w:before="160" w:line="276" w:lineRule="auto"/>
        <w:ind w:left="219" w:right="202"/>
        <w:jc w:val="both"/>
        <w:rPr>
          <w:color w:val="000000" w:themeColor="text1"/>
          <w:w w:val="105"/>
          <w:lang w:val="uk-UA"/>
        </w:rPr>
      </w:pPr>
      <w:r w:rsidRPr="009B6F7E">
        <w:rPr>
          <w:color w:val="000000" w:themeColor="text1"/>
          <w:w w:val="105"/>
          <w:lang w:val="uk-UA"/>
        </w:rPr>
        <w:t xml:space="preserve">Приймаючи виклики нового часу та в контексті реформ, які спрямовані на постійне підвищення якості надаваної освіти, Міністерство Освіти, Культури, Спорту та Молоді Кіпру бере активну участь у загальноєвропейських ініціативах. </w:t>
      </w:r>
      <w:r w:rsidR="0082072E" w:rsidRPr="009B6F7E">
        <w:rPr>
          <w:color w:val="000000" w:themeColor="text1"/>
          <w:w w:val="105"/>
          <w:lang w:val="uk-UA"/>
        </w:rPr>
        <w:t>Так, о</w:t>
      </w:r>
      <w:r w:rsidRPr="009B6F7E">
        <w:rPr>
          <w:color w:val="000000" w:themeColor="text1"/>
          <w:w w:val="105"/>
          <w:lang w:val="uk-UA"/>
        </w:rPr>
        <w:t>дним із ключових завдань є підготовка фахівців у сфері використання інформаційних та комунікаційних технологій, ІКТ. З цією метою 18 січня 2016 року Рада Міністрів, за підтримки та координації Цифрового Чемпіонату Кіпру, створила та затвердила Національн</w:t>
      </w:r>
      <w:r w:rsidR="0082072E" w:rsidRPr="009B6F7E">
        <w:rPr>
          <w:color w:val="000000" w:themeColor="text1"/>
          <w:w w:val="105"/>
          <w:lang w:val="uk-UA"/>
        </w:rPr>
        <w:t>ий</w:t>
      </w:r>
      <w:r w:rsidRPr="009B6F7E">
        <w:rPr>
          <w:color w:val="000000" w:themeColor="text1"/>
          <w:w w:val="105"/>
          <w:lang w:val="uk-UA"/>
        </w:rPr>
        <w:t xml:space="preserve"> </w:t>
      </w:r>
      <w:r w:rsidR="0082072E" w:rsidRPr="009B6F7E">
        <w:rPr>
          <w:color w:val="000000" w:themeColor="text1"/>
          <w:w w:val="105"/>
          <w:lang w:val="uk-UA"/>
        </w:rPr>
        <w:t>Союз</w:t>
      </w:r>
      <w:r w:rsidRPr="009B6F7E">
        <w:rPr>
          <w:color w:val="000000" w:themeColor="text1"/>
          <w:w w:val="105"/>
          <w:lang w:val="uk-UA"/>
        </w:rPr>
        <w:t xml:space="preserve"> з Цифрових Навичок та Робочих Місць.</w:t>
      </w:r>
    </w:p>
    <w:p w14:paraId="7537C1D3" w14:textId="4D81B808" w:rsidR="007E6298" w:rsidRPr="009B6F7E" w:rsidRDefault="007E6298" w:rsidP="0082072E">
      <w:pPr>
        <w:pStyle w:val="BodyText"/>
        <w:spacing w:before="160" w:line="276" w:lineRule="auto"/>
        <w:ind w:left="219" w:right="202"/>
        <w:jc w:val="both"/>
        <w:rPr>
          <w:color w:val="000000" w:themeColor="text1"/>
          <w:w w:val="105"/>
          <w:lang w:val="uk-UA"/>
        </w:rPr>
      </w:pPr>
      <w:r w:rsidRPr="009B6F7E">
        <w:rPr>
          <w:color w:val="000000" w:themeColor="text1"/>
          <w:w w:val="105"/>
          <w:lang w:val="uk-UA"/>
        </w:rPr>
        <w:t xml:space="preserve">У сучасному цифровому світі соціально-економічна сфера діяльності </w:t>
      </w:r>
      <w:r w:rsidR="0082072E" w:rsidRPr="009B6F7E">
        <w:rPr>
          <w:color w:val="000000" w:themeColor="text1"/>
          <w:w w:val="105"/>
          <w:lang w:val="uk-UA"/>
        </w:rPr>
        <w:t>тримає</w:t>
      </w:r>
      <w:r w:rsidRPr="009B6F7E">
        <w:rPr>
          <w:color w:val="000000" w:themeColor="text1"/>
          <w:w w:val="105"/>
          <w:lang w:val="uk-UA"/>
        </w:rPr>
        <w:t xml:space="preserve"> курс на постійне покращення навичок у галузі ІКТ. Саме це диктує найважливішу мету Національно</w:t>
      </w:r>
      <w:r w:rsidR="0082072E" w:rsidRPr="009B6F7E">
        <w:rPr>
          <w:color w:val="000000" w:themeColor="text1"/>
          <w:w w:val="105"/>
          <w:lang w:val="uk-UA"/>
        </w:rPr>
        <w:t>го Союзу</w:t>
      </w:r>
      <w:r w:rsidRPr="009B6F7E">
        <w:rPr>
          <w:color w:val="000000" w:themeColor="text1"/>
          <w:w w:val="105"/>
          <w:lang w:val="uk-UA"/>
        </w:rPr>
        <w:t>: надати кваліфіковану сертифікацію всім охочим і встановити ефективний взаємозв</w:t>
      </w:r>
      <w:r w:rsidR="0082072E" w:rsidRPr="009B6F7E">
        <w:rPr>
          <w:color w:val="000000" w:themeColor="text1"/>
          <w:w w:val="105"/>
          <w:lang w:val="uk-UA"/>
        </w:rPr>
        <w:t>'</w:t>
      </w:r>
      <w:r w:rsidRPr="009B6F7E">
        <w:rPr>
          <w:color w:val="000000" w:themeColor="text1"/>
          <w:w w:val="105"/>
          <w:lang w:val="uk-UA"/>
        </w:rPr>
        <w:t>язок між освітою та сертифікацією.</w:t>
      </w:r>
    </w:p>
    <w:p w14:paraId="0418329C" w14:textId="4D114F27" w:rsidR="005B19E6" w:rsidRPr="009B6F7E" w:rsidRDefault="0082072E" w:rsidP="005B19E6">
      <w:pPr>
        <w:pStyle w:val="BodyText"/>
        <w:spacing w:before="118" w:line="276" w:lineRule="auto"/>
        <w:ind w:right="202"/>
        <w:jc w:val="both"/>
        <w:rPr>
          <w:color w:val="000000" w:themeColor="text1"/>
          <w:w w:val="105"/>
          <w:lang w:val="uk-UA"/>
        </w:rPr>
      </w:pPr>
      <w:r w:rsidRPr="009B6F7E">
        <w:rPr>
          <w:color w:val="000000" w:themeColor="text1"/>
          <w:w w:val="105"/>
          <w:lang w:val="uk-UA"/>
        </w:rPr>
        <w:t>Так, Міністерство Освіти, Культури, Спорту та Молоді Кіпру у співпраці з іншими Міністерствами з 2016-2017 навчального року запровадило найновіш</w:t>
      </w:r>
      <w:r w:rsidR="00614C08">
        <w:rPr>
          <w:color w:val="000000" w:themeColor="text1"/>
          <w:w w:val="105"/>
          <w:lang w:val="uk-UA"/>
        </w:rPr>
        <w:t>ий стандарт</w:t>
      </w:r>
      <w:r w:rsidRPr="009B6F7E">
        <w:rPr>
          <w:color w:val="000000" w:themeColor="text1"/>
          <w:w w:val="105"/>
          <w:lang w:val="uk-UA"/>
        </w:rPr>
        <w:t xml:space="preserve"> сертифікаці</w:t>
      </w:r>
      <w:r w:rsidR="00614C08">
        <w:rPr>
          <w:color w:val="000000" w:themeColor="text1"/>
          <w:w w:val="105"/>
          <w:lang w:val="uk-UA"/>
        </w:rPr>
        <w:t>ї</w:t>
      </w:r>
      <w:r w:rsidRPr="009B6F7E">
        <w:rPr>
          <w:color w:val="000000" w:themeColor="text1"/>
          <w:w w:val="105"/>
          <w:lang w:val="uk-UA"/>
        </w:rPr>
        <w:t xml:space="preserve"> в галузі інформаційних технологій для </w:t>
      </w:r>
      <w:r w:rsidR="005B19E6" w:rsidRPr="009B6F7E">
        <w:rPr>
          <w:color w:val="000000" w:themeColor="text1"/>
          <w:w w:val="105"/>
          <w:lang w:val="uk-UA"/>
        </w:rPr>
        <w:t>здобувачів Середньої освіти.</w:t>
      </w:r>
    </w:p>
    <w:p w14:paraId="3190791B" w14:textId="474A5199" w:rsidR="005B19E6" w:rsidRPr="009B6F7E" w:rsidRDefault="005B19E6" w:rsidP="005B19E6">
      <w:pPr>
        <w:pStyle w:val="BodyText"/>
        <w:spacing w:before="118" w:line="276" w:lineRule="auto"/>
        <w:ind w:right="202"/>
        <w:jc w:val="both"/>
        <w:rPr>
          <w:color w:val="000000" w:themeColor="text1"/>
          <w:w w:val="105"/>
          <w:lang w:val="uk-UA"/>
        </w:rPr>
      </w:pPr>
      <w:r w:rsidRPr="009B6F7E">
        <w:rPr>
          <w:color w:val="000000" w:themeColor="text1"/>
          <w:w w:val="105"/>
          <w:lang w:val="uk-UA"/>
        </w:rPr>
        <w:t xml:space="preserve">Проаналізувавши </w:t>
      </w:r>
      <w:r w:rsidRPr="009B6F7E">
        <w:rPr>
          <w:color w:val="000000" w:themeColor="text1"/>
          <w:lang w:val="uk-UA"/>
        </w:rPr>
        <w:t>існуючі сертифікації, Міністерство Освіти обрало міжнародний стандарт сертифікації ECDL (European Computer Driving License), який пропонується Кіпрською Асоціацією Фахівців з Інформа</w:t>
      </w:r>
      <w:r w:rsidR="00C019E5" w:rsidRPr="009B6F7E">
        <w:rPr>
          <w:color w:val="000000" w:themeColor="text1"/>
          <w:lang w:val="uk-UA"/>
        </w:rPr>
        <w:t>тики</w:t>
      </w:r>
      <w:r w:rsidRPr="009B6F7E">
        <w:rPr>
          <w:color w:val="000000" w:themeColor="text1"/>
          <w:lang w:val="uk-UA"/>
        </w:rPr>
        <w:t>. Сертифікація ECDL</w:t>
      </w:r>
      <w:r w:rsidR="00C019E5" w:rsidRPr="009B6F7E">
        <w:rPr>
          <w:color w:val="000000" w:themeColor="text1"/>
          <w:lang w:val="uk-UA"/>
        </w:rPr>
        <w:t xml:space="preserve"> – це</w:t>
      </w:r>
      <w:r w:rsidRPr="009B6F7E">
        <w:rPr>
          <w:color w:val="000000" w:themeColor="text1"/>
          <w:lang w:val="uk-UA"/>
        </w:rPr>
        <w:t>:</w:t>
      </w:r>
    </w:p>
    <w:p w14:paraId="0CD47BDA" w14:textId="6BE060AC" w:rsidR="00C019E5" w:rsidRPr="009B6F7E" w:rsidRDefault="00C019E5" w:rsidP="008A7EAE">
      <w:pPr>
        <w:pStyle w:val="NoSpacing"/>
        <w:numPr>
          <w:ilvl w:val="0"/>
          <w:numId w:val="2"/>
        </w:numPr>
        <w:tabs>
          <w:tab w:val="left" w:pos="993"/>
        </w:tabs>
        <w:spacing w:line="276" w:lineRule="auto"/>
        <w:ind w:left="567" w:right="286" w:firstLine="0"/>
        <w:jc w:val="both"/>
        <w:rPr>
          <w:color w:val="000000" w:themeColor="text1"/>
          <w:lang w:val="uk-UA"/>
        </w:rPr>
      </w:pPr>
      <w:r w:rsidRPr="009B6F7E">
        <w:rPr>
          <w:color w:val="000000" w:themeColor="text1"/>
          <w:lang w:val="uk-UA"/>
        </w:rPr>
        <w:t>загальноприйнятий стандарт сертифікації у 140 країнах;</w:t>
      </w:r>
    </w:p>
    <w:p w14:paraId="6D6ADE2F" w14:textId="42E03081" w:rsidR="008B34FE" w:rsidRPr="009B6F7E" w:rsidRDefault="00C019E5" w:rsidP="008A7EAE">
      <w:pPr>
        <w:pStyle w:val="NoSpacing"/>
        <w:numPr>
          <w:ilvl w:val="0"/>
          <w:numId w:val="2"/>
        </w:numPr>
        <w:tabs>
          <w:tab w:val="left" w:pos="993"/>
        </w:tabs>
        <w:spacing w:line="276" w:lineRule="auto"/>
        <w:ind w:left="567" w:right="286" w:firstLine="0"/>
        <w:jc w:val="both"/>
        <w:rPr>
          <w:color w:val="000000" w:themeColor="text1"/>
          <w:lang w:val="uk-UA"/>
        </w:rPr>
      </w:pPr>
      <w:r w:rsidRPr="009B6F7E">
        <w:rPr>
          <w:color w:val="000000" w:themeColor="text1"/>
          <w:lang w:val="uk-UA"/>
        </w:rPr>
        <w:t xml:space="preserve">стандарт, який включено в стратегію розвитку цифрової сфери Кіпру та </w:t>
      </w:r>
      <w:r w:rsidR="00D142FD" w:rsidRPr="009B6F7E">
        <w:rPr>
          <w:color w:val="000000" w:themeColor="text1"/>
          <w:lang w:val="uk-UA"/>
        </w:rPr>
        <w:t>цифрової</w:t>
      </w:r>
      <w:r w:rsidRPr="009B6F7E">
        <w:rPr>
          <w:color w:val="000000" w:themeColor="text1"/>
          <w:lang w:val="uk-UA"/>
        </w:rPr>
        <w:t xml:space="preserve"> грамотності;</w:t>
      </w:r>
    </w:p>
    <w:p w14:paraId="5BA3E208" w14:textId="1F7C266E" w:rsidR="00D142FD" w:rsidRPr="009B6F7E" w:rsidRDefault="00D142FD" w:rsidP="00D142FD">
      <w:pPr>
        <w:pStyle w:val="NoSpacing"/>
        <w:numPr>
          <w:ilvl w:val="0"/>
          <w:numId w:val="2"/>
        </w:numPr>
        <w:tabs>
          <w:tab w:val="left" w:pos="993"/>
        </w:tabs>
        <w:spacing w:line="276" w:lineRule="auto"/>
        <w:ind w:left="567" w:right="286" w:firstLine="0"/>
        <w:jc w:val="both"/>
        <w:rPr>
          <w:color w:val="000000" w:themeColor="text1"/>
          <w:lang w:val="uk-UA"/>
        </w:rPr>
      </w:pPr>
      <w:r w:rsidRPr="009B6F7E">
        <w:rPr>
          <w:color w:val="000000" w:themeColor="text1"/>
          <w:lang w:val="uk-UA"/>
        </w:rPr>
        <w:t xml:space="preserve">стандарт, який приймають університети як на Кіпрі, так і </w:t>
      </w:r>
      <w:r w:rsidR="009A7FE0">
        <w:rPr>
          <w:color w:val="000000" w:themeColor="text1"/>
          <w:lang w:val="uk-UA"/>
        </w:rPr>
        <w:t>у Європі та світі</w:t>
      </w:r>
      <w:r w:rsidRPr="009B6F7E">
        <w:rPr>
          <w:color w:val="000000" w:themeColor="text1"/>
          <w:lang w:val="uk-UA"/>
        </w:rPr>
        <w:t>.</w:t>
      </w:r>
    </w:p>
    <w:p w14:paraId="4C466ACD" w14:textId="1C34E551" w:rsidR="00D142FD" w:rsidRPr="009B6F7E" w:rsidRDefault="00D142FD" w:rsidP="008A7EAE">
      <w:pPr>
        <w:pStyle w:val="BodyText"/>
        <w:spacing w:before="199" w:line="276" w:lineRule="auto"/>
        <w:ind w:left="219" w:right="203"/>
        <w:jc w:val="both"/>
        <w:rPr>
          <w:color w:val="000000" w:themeColor="text1"/>
          <w:lang w:val="uk-UA"/>
        </w:rPr>
      </w:pPr>
      <w:r w:rsidRPr="009B6F7E">
        <w:rPr>
          <w:color w:val="000000" w:themeColor="text1"/>
          <w:lang w:val="uk-UA"/>
        </w:rPr>
        <w:t>Це важливе нововведення у нашій освітній системі сприяє покращенню освіти</w:t>
      </w:r>
      <w:r w:rsidR="009F2716" w:rsidRPr="009B6F7E">
        <w:rPr>
          <w:color w:val="000000" w:themeColor="text1"/>
          <w:lang w:val="uk-UA"/>
        </w:rPr>
        <w:t>, яка нада</w:t>
      </w:r>
      <w:r w:rsidR="009B6F7E">
        <w:rPr>
          <w:color w:val="000000" w:themeColor="text1"/>
          <w:lang w:val="uk-UA"/>
        </w:rPr>
        <w:t>є</w:t>
      </w:r>
      <w:r w:rsidR="009F2716" w:rsidRPr="009B6F7E">
        <w:rPr>
          <w:color w:val="000000" w:themeColor="text1"/>
          <w:lang w:val="uk-UA"/>
        </w:rPr>
        <w:t>ться</w:t>
      </w:r>
      <w:r w:rsidRPr="009B6F7E">
        <w:rPr>
          <w:color w:val="000000" w:themeColor="text1"/>
          <w:lang w:val="uk-UA"/>
        </w:rPr>
        <w:t xml:space="preserve"> у галузі цифрових технологій</w:t>
      </w:r>
      <w:r w:rsidR="009F2716" w:rsidRPr="009B6F7E">
        <w:rPr>
          <w:color w:val="000000" w:themeColor="text1"/>
          <w:lang w:val="uk-UA"/>
        </w:rPr>
        <w:t>,</w:t>
      </w:r>
      <w:r w:rsidRPr="009B6F7E">
        <w:rPr>
          <w:color w:val="000000" w:themeColor="text1"/>
          <w:lang w:val="uk-UA"/>
        </w:rPr>
        <w:t xml:space="preserve"> за допомогою курсу Інформатики у циклі Середньої школи. Головним чином, воно дає чудову можливість учням підтвердити свої </w:t>
      </w:r>
      <w:r w:rsidR="009F2716" w:rsidRPr="009B6F7E">
        <w:rPr>
          <w:color w:val="000000" w:themeColor="text1"/>
          <w:lang w:val="uk-UA"/>
        </w:rPr>
        <w:t xml:space="preserve">цифрові </w:t>
      </w:r>
      <w:r w:rsidRPr="009B6F7E">
        <w:rPr>
          <w:color w:val="000000" w:themeColor="text1"/>
          <w:lang w:val="uk-UA"/>
        </w:rPr>
        <w:t>навички за допомогою загальноприйнятої міжнародної сертифікації ECDL.</w:t>
      </w:r>
    </w:p>
    <w:p w14:paraId="3BDDE66C" w14:textId="2B2B0FE5" w:rsidR="00570EA0" w:rsidRPr="009B6F7E" w:rsidRDefault="00D142FD" w:rsidP="009F2716">
      <w:pPr>
        <w:pStyle w:val="BodyText"/>
        <w:spacing w:before="160" w:line="276" w:lineRule="auto"/>
        <w:ind w:right="202"/>
        <w:jc w:val="both"/>
        <w:rPr>
          <w:color w:val="000000" w:themeColor="text1"/>
          <w:lang w:val="uk-UA"/>
        </w:rPr>
      </w:pPr>
      <w:r w:rsidRPr="009B6F7E">
        <w:rPr>
          <w:color w:val="000000" w:themeColor="text1"/>
          <w:lang w:val="uk-UA"/>
        </w:rPr>
        <w:t xml:space="preserve">Сертифікація ECDL надається для всіх учнів безкоштовно за чотирма модулями. Зокрема, для </w:t>
      </w:r>
      <w:r w:rsidR="006E5E28">
        <w:rPr>
          <w:color w:val="000000" w:themeColor="text1"/>
          <w:lang w:val="uk-UA"/>
        </w:rPr>
        <w:t xml:space="preserve">учнів </w:t>
      </w:r>
      <w:r w:rsidRPr="009B6F7E">
        <w:rPr>
          <w:color w:val="000000" w:themeColor="text1"/>
          <w:lang w:val="uk-UA"/>
        </w:rPr>
        <w:t>1-го класу сертифікація проводиться за модулем «Робота з Текстом» (</w:t>
      </w:r>
      <w:r w:rsidRPr="009B6F7E">
        <w:rPr>
          <w:b/>
          <w:bCs/>
          <w:color w:val="000000" w:themeColor="text1"/>
          <w:lang w:val="uk-UA"/>
        </w:rPr>
        <w:t>MS Word</w:t>
      </w:r>
      <w:r w:rsidRPr="009B6F7E">
        <w:rPr>
          <w:color w:val="000000" w:themeColor="text1"/>
          <w:lang w:val="uk-UA"/>
        </w:rPr>
        <w:t>), для 2-го класу – за модулями «Електронні таблиці» (</w:t>
      </w:r>
      <w:r w:rsidRPr="009B6F7E">
        <w:rPr>
          <w:b/>
          <w:bCs/>
          <w:color w:val="000000" w:themeColor="text1"/>
          <w:lang w:val="uk-UA"/>
        </w:rPr>
        <w:t>MS Excel</w:t>
      </w:r>
      <w:r w:rsidRPr="009B6F7E">
        <w:rPr>
          <w:color w:val="000000" w:themeColor="text1"/>
          <w:lang w:val="uk-UA"/>
        </w:rPr>
        <w:t>) та «Презентації» (</w:t>
      </w:r>
      <w:r w:rsidRPr="009B6F7E">
        <w:rPr>
          <w:b/>
          <w:bCs/>
          <w:color w:val="000000" w:themeColor="text1"/>
          <w:lang w:val="uk-UA"/>
        </w:rPr>
        <w:t>MS PowerPoint</w:t>
      </w:r>
      <w:r w:rsidRPr="009B6F7E">
        <w:rPr>
          <w:color w:val="000000" w:themeColor="text1"/>
          <w:lang w:val="uk-UA"/>
        </w:rPr>
        <w:t>),</w:t>
      </w:r>
      <w:r w:rsidR="009F2716" w:rsidRPr="009B6F7E">
        <w:rPr>
          <w:color w:val="000000" w:themeColor="text1"/>
          <w:lang w:val="uk-UA"/>
        </w:rPr>
        <w:t xml:space="preserve"> та для 3</w:t>
      </w:r>
      <w:r w:rsidRPr="009B6F7E">
        <w:rPr>
          <w:color w:val="000000" w:themeColor="text1"/>
          <w:lang w:val="uk-UA"/>
        </w:rPr>
        <w:t xml:space="preserve">-го класу </w:t>
      </w:r>
      <w:r w:rsidR="009F2716" w:rsidRPr="009B6F7E">
        <w:rPr>
          <w:color w:val="000000" w:themeColor="text1"/>
          <w:lang w:val="uk-UA"/>
        </w:rPr>
        <w:t>–</w:t>
      </w:r>
      <w:r w:rsidRPr="009B6F7E">
        <w:rPr>
          <w:color w:val="000000" w:themeColor="text1"/>
          <w:lang w:val="uk-UA"/>
        </w:rPr>
        <w:t xml:space="preserve"> за модулем </w:t>
      </w:r>
      <w:r w:rsidR="009F2716" w:rsidRPr="009B6F7E">
        <w:rPr>
          <w:color w:val="000000" w:themeColor="text1"/>
          <w:lang w:val="uk-UA"/>
        </w:rPr>
        <w:t>«</w:t>
      </w:r>
      <w:r w:rsidRPr="009B6F7E">
        <w:rPr>
          <w:color w:val="000000" w:themeColor="text1"/>
          <w:lang w:val="uk-UA"/>
        </w:rPr>
        <w:t>Бази Даних</w:t>
      </w:r>
      <w:r w:rsidR="009F2716" w:rsidRPr="009B6F7E">
        <w:rPr>
          <w:color w:val="000000" w:themeColor="text1"/>
          <w:lang w:val="uk-UA"/>
        </w:rPr>
        <w:t>»</w:t>
      </w:r>
      <w:r w:rsidRPr="009B6F7E">
        <w:rPr>
          <w:color w:val="000000" w:themeColor="text1"/>
          <w:lang w:val="uk-UA"/>
        </w:rPr>
        <w:t xml:space="preserve"> (</w:t>
      </w:r>
      <w:r w:rsidRPr="009B6F7E">
        <w:rPr>
          <w:b/>
          <w:bCs/>
          <w:color w:val="000000" w:themeColor="text1"/>
          <w:lang w:val="uk-UA"/>
        </w:rPr>
        <w:t>MS Access</w:t>
      </w:r>
      <w:r w:rsidRPr="009B6F7E">
        <w:rPr>
          <w:color w:val="000000" w:themeColor="text1"/>
          <w:lang w:val="uk-UA"/>
        </w:rPr>
        <w:t>). Ми раді</w:t>
      </w:r>
      <w:r w:rsidR="009F2716" w:rsidRPr="009B6F7E">
        <w:rPr>
          <w:color w:val="000000" w:themeColor="text1"/>
          <w:lang w:val="uk-UA"/>
        </w:rPr>
        <w:t xml:space="preserve"> </w:t>
      </w:r>
      <w:r w:rsidRPr="009B6F7E">
        <w:rPr>
          <w:color w:val="000000" w:themeColor="text1"/>
          <w:lang w:val="uk-UA"/>
        </w:rPr>
        <w:t>повідомити Вам</w:t>
      </w:r>
      <w:r w:rsidR="009F2716" w:rsidRPr="009B6F7E">
        <w:rPr>
          <w:color w:val="000000" w:themeColor="text1"/>
          <w:lang w:val="uk-UA"/>
        </w:rPr>
        <w:t xml:space="preserve"> про </w:t>
      </w:r>
      <w:r w:rsidRPr="009B6F7E">
        <w:rPr>
          <w:color w:val="000000" w:themeColor="text1"/>
          <w:lang w:val="uk-UA"/>
        </w:rPr>
        <w:t xml:space="preserve">великий відсоток наших учнів, які </w:t>
      </w:r>
      <w:r w:rsidR="009F2716" w:rsidRPr="009B6F7E">
        <w:rPr>
          <w:color w:val="000000" w:themeColor="text1"/>
          <w:lang w:val="uk-UA"/>
        </w:rPr>
        <w:t xml:space="preserve">на даний момент вже </w:t>
      </w:r>
      <w:r w:rsidRPr="009B6F7E">
        <w:rPr>
          <w:color w:val="000000" w:themeColor="text1"/>
          <w:lang w:val="uk-UA"/>
        </w:rPr>
        <w:t>складали іспити</w:t>
      </w:r>
      <w:r w:rsidR="009F2716" w:rsidRPr="009B6F7E">
        <w:rPr>
          <w:color w:val="000000" w:themeColor="text1"/>
          <w:lang w:val="uk-UA"/>
        </w:rPr>
        <w:t xml:space="preserve"> та</w:t>
      </w:r>
      <w:r w:rsidRPr="009B6F7E">
        <w:rPr>
          <w:color w:val="000000" w:themeColor="text1"/>
          <w:lang w:val="uk-UA"/>
        </w:rPr>
        <w:t xml:space="preserve"> успішно </w:t>
      </w:r>
      <w:r w:rsidR="00614C08">
        <w:rPr>
          <w:color w:val="000000" w:themeColor="text1"/>
          <w:lang w:val="uk-UA"/>
        </w:rPr>
        <w:t>здобули</w:t>
      </w:r>
      <w:r w:rsidRPr="009B6F7E">
        <w:rPr>
          <w:color w:val="000000" w:themeColor="text1"/>
          <w:lang w:val="uk-UA"/>
        </w:rPr>
        <w:t xml:space="preserve"> свою Сертифікацію за відповідним модулем</w:t>
      </w:r>
      <w:r w:rsidR="00AA3907" w:rsidRPr="009B6F7E">
        <w:rPr>
          <w:noProof/>
          <w:color w:val="000000" w:themeColor="text1"/>
          <w:lang w:val="uk-UA" w:eastAsia="uk-UA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ADD8BE9" wp14:editId="4A5B3ECB">
                <wp:simplePos x="0" y="0"/>
                <wp:positionH relativeFrom="page">
                  <wp:posOffset>836295</wp:posOffset>
                </wp:positionH>
                <wp:positionV relativeFrom="paragraph">
                  <wp:posOffset>1533525</wp:posOffset>
                </wp:positionV>
                <wp:extent cx="5983605" cy="1144800"/>
                <wp:effectExtent l="0" t="0" r="10795" b="1143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3605" cy="1144800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8A9016" w14:textId="037EB314" w:rsidR="00570EA0" w:rsidRPr="009B6F7E" w:rsidRDefault="009F2716" w:rsidP="009B6F7E">
                            <w:pPr>
                              <w:pStyle w:val="BodyText"/>
                              <w:spacing w:before="160" w:line="276" w:lineRule="auto"/>
                              <w:ind w:right="202"/>
                              <w:jc w:val="both"/>
                              <w:rPr>
                                <w:lang w:val="uk-UA"/>
                              </w:rPr>
                            </w:pPr>
                            <w:r w:rsidRPr="009B6F7E">
                              <w:rPr>
                                <w:lang w:val="uk-UA"/>
                              </w:rPr>
                              <w:t>Якщо Ви бажаєте, щоб Ваша дитина взяла участь у цих іспитах, то при подачі її документів до Гімназії просимо надати одну додаткову фотографію абітурієнта. Фотографія має бути паспортного розміру, а на її звороті ма</w:t>
                            </w:r>
                            <w:r w:rsidR="009B6F7E" w:rsidRPr="009B6F7E">
                              <w:rPr>
                                <w:lang w:val="uk-UA"/>
                              </w:rPr>
                              <w:t>ють</w:t>
                            </w:r>
                            <w:r w:rsidRPr="009B6F7E">
                              <w:rPr>
                                <w:lang w:val="uk-UA"/>
                              </w:rPr>
                              <w:t xml:space="preserve"> бути зазначен</w:t>
                            </w:r>
                            <w:r w:rsidR="009B6F7E" w:rsidRPr="009B6F7E">
                              <w:rPr>
                                <w:lang w:val="uk-UA"/>
                              </w:rPr>
                              <w:t>і</w:t>
                            </w:r>
                            <w:r w:rsidRPr="009B6F7E">
                              <w:rPr>
                                <w:lang w:val="uk-UA"/>
                              </w:rPr>
                              <w:t xml:space="preserve"> ім'я та прізвище учня. Ця фотографія буде використана у Свідоцтві про отримання Сертифіката</w:t>
                            </w:r>
                            <w:r w:rsidR="009B6F7E" w:rsidRPr="009B6F7E">
                              <w:rPr>
                                <w:lang w:val="uk-UA"/>
                              </w:rPr>
                              <w:t xml:space="preserve"> </w:t>
                            </w:r>
                            <w:r w:rsidR="005807CF" w:rsidRPr="009B6F7E">
                              <w:rPr>
                                <w:b/>
                                <w:lang w:val="uk-UA"/>
                              </w:rPr>
                              <w:t>ECDL</w:t>
                            </w:r>
                            <w:r w:rsidR="005807CF" w:rsidRPr="009B6F7E">
                              <w:rPr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D8B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85pt;margin-top:120.75pt;width:471.15pt;height:90.1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" filled="f" strokeweight=".50783mm">
                <v:textbox inset="0,0,0,0">
                  <w:txbxContent>
                    <w:p w14:paraId="1D8A9016" w14:textId="037EB314" w:rsidR="00570EA0" w:rsidRPr="009B6F7E" w:rsidRDefault="009F2716" w:rsidP="009B6F7E">
                      <w:pPr>
                        <w:pStyle w:val="BodyText"/>
                        <w:spacing w:before="160" w:line="276" w:lineRule="auto"/>
                        <w:ind w:right="202"/>
                        <w:jc w:val="both"/>
                        <w:rPr>
                          <w:lang w:val="uk-UA"/>
                        </w:rPr>
                      </w:pPr>
                      <w:r w:rsidRPr="009B6F7E">
                        <w:rPr>
                          <w:lang w:val="uk-UA"/>
                        </w:rPr>
                        <w:t>Якщо Ви бажаєте, щоб Ваша дитина взяла участь у цих іспитах, то при подачі її документів до Гімназії просимо надати одну додаткову фотографію абітурієнта. Фотографія має бути паспортного розміру, а на її зворот</w:t>
                      </w:r>
                      <w:r w:rsidRPr="009B6F7E">
                        <w:rPr>
                          <w:lang w:val="uk-UA"/>
                        </w:rPr>
                        <w:t xml:space="preserve">і </w:t>
                      </w:r>
                      <w:r w:rsidRPr="009B6F7E">
                        <w:rPr>
                          <w:lang w:val="uk-UA"/>
                        </w:rPr>
                        <w:t>ма</w:t>
                      </w:r>
                      <w:r w:rsidR="009B6F7E" w:rsidRPr="009B6F7E">
                        <w:rPr>
                          <w:lang w:val="uk-UA"/>
                        </w:rPr>
                        <w:t>ють</w:t>
                      </w:r>
                      <w:r w:rsidRPr="009B6F7E">
                        <w:rPr>
                          <w:lang w:val="uk-UA"/>
                        </w:rPr>
                        <w:t xml:space="preserve"> бути зазначен</w:t>
                      </w:r>
                      <w:r w:rsidR="009B6F7E" w:rsidRPr="009B6F7E">
                        <w:rPr>
                          <w:lang w:val="uk-UA"/>
                        </w:rPr>
                        <w:t>і</w:t>
                      </w:r>
                      <w:r w:rsidRPr="009B6F7E">
                        <w:rPr>
                          <w:lang w:val="uk-UA"/>
                        </w:rPr>
                        <w:t xml:space="preserve"> ім</w:t>
                      </w:r>
                      <w:r w:rsidRPr="009B6F7E">
                        <w:rPr>
                          <w:lang w:val="uk-UA"/>
                        </w:rPr>
                        <w:t>'</w:t>
                      </w:r>
                      <w:r w:rsidRPr="009B6F7E">
                        <w:rPr>
                          <w:lang w:val="uk-UA"/>
                        </w:rPr>
                        <w:t>я та прізвище учня. Ця фотографія буде використана у Свідоцтві про отримання Сертифіката</w:t>
                      </w:r>
                      <w:r w:rsidR="009B6F7E" w:rsidRPr="009B6F7E">
                        <w:rPr>
                          <w:lang w:val="uk-UA"/>
                        </w:rPr>
                        <w:t xml:space="preserve"> </w:t>
                      </w:r>
                      <w:r w:rsidR="005807CF" w:rsidRPr="009B6F7E">
                        <w:rPr>
                          <w:b/>
                          <w:lang w:val="uk-UA"/>
                        </w:rPr>
                        <w:t>ECDL</w:t>
                      </w:r>
                      <w:r w:rsidR="005807CF" w:rsidRPr="009B6F7E">
                        <w:rPr>
                          <w:lang w:val="uk-UA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807CF" w:rsidRPr="009B6F7E">
        <w:rPr>
          <w:color w:val="000000" w:themeColor="text1"/>
          <w:lang w:val="uk-UA"/>
        </w:rPr>
        <w:t>!</w:t>
      </w:r>
    </w:p>
    <w:sectPr w:rsidR="00570EA0" w:rsidRPr="009B6F7E" w:rsidSect="00AA3907">
      <w:type w:val="continuous"/>
      <w:pgSz w:w="11900" w:h="16840"/>
      <w:pgMar w:top="709" w:right="985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16CAE"/>
    <w:multiLevelType w:val="hybridMultilevel"/>
    <w:tmpl w:val="60B8E27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80495"/>
    <w:multiLevelType w:val="hybridMultilevel"/>
    <w:tmpl w:val="D8DE42D0"/>
    <w:lvl w:ilvl="0" w:tplc="9954BFA8">
      <w:numFmt w:val="bullet"/>
      <w:lvlText w:val=""/>
      <w:lvlJc w:val="left"/>
      <w:pPr>
        <w:ind w:left="939" w:hanging="360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49CC97A6">
      <w:numFmt w:val="bullet"/>
      <w:lvlText w:val="•"/>
      <w:lvlJc w:val="left"/>
      <w:pPr>
        <w:ind w:left="1796" w:hanging="360"/>
      </w:pPr>
      <w:rPr>
        <w:rFonts w:hint="default"/>
        <w:lang w:val="el-GR" w:eastAsia="el-GR" w:bidi="el-GR"/>
      </w:rPr>
    </w:lvl>
    <w:lvl w:ilvl="2" w:tplc="3D4CE8DA">
      <w:numFmt w:val="bullet"/>
      <w:lvlText w:val="•"/>
      <w:lvlJc w:val="left"/>
      <w:pPr>
        <w:ind w:left="2652" w:hanging="360"/>
      </w:pPr>
      <w:rPr>
        <w:rFonts w:hint="default"/>
        <w:lang w:val="el-GR" w:eastAsia="el-GR" w:bidi="el-GR"/>
      </w:rPr>
    </w:lvl>
    <w:lvl w:ilvl="3" w:tplc="977AC8AA">
      <w:numFmt w:val="bullet"/>
      <w:lvlText w:val="•"/>
      <w:lvlJc w:val="left"/>
      <w:pPr>
        <w:ind w:left="3508" w:hanging="360"/>
      </w:pPr>
      <w:rPr>
        <w:rFonts w:hint="default"/>
        <w:lang w:val="el-GR" w:eastAsia="el-GR" w:bidi="el-GR"/>
      </w:rPr>
    </w:lvl>
    <w:lvl w:ilvl="4" w:tplc="AFFAADDE">
      <w:numFmt w:val="bullet"/>
      <w:lvlText w:val="•"/>
      <w:lvlJc w:val="left"/>
      <w:pPr>
        <w:ind w:left="4364" w:hanging="360"/>
      </w:pPr>
      <w:rPr>
        <w:rFonts w:hint="default"/>
        <w:lang w:val="el-GR" w:eastAsia="el-GR" w:bidi="el-GR"/>
      </w:rPr>
    </w:lvl>
    <w:lvl w:ilvl="5" w:tplc="C7D83196">
      <w:numFmt w:val="bullet"/>
      <w:lvlText w:val="•"/>
      <w:lvlJc w:val="left"/>
      <w:pPr>
        <w:ind w:left="5220" w:hanging="360"/>
      </w:pPr>
      <w:rPr>
        <w:rFonts w:hint="default"/>
        <w:lang w:val="el-GR" w:eastAsia="el-GR" w:bidi="el-GR"/>
      </w:rPr>
    </w:lvl>
    <w:lvl w:ilvl="6" w:tplc="D22A1520">
      <w:numFmt w:val="bullet"/>
      <w:lvlText w:val="•"/>
      <w:lvlJc w:val="left"/>
      <w:pPr>
        <w:ind w:left="6076" w:hanging="360"/>
      </w:pPr>
      <w:rPr>
        <w:rFonts w:hint="default"/>
        <w:lang w:val="el-GR" w:eastAsia="el-GR" w:bidi="el-GR"/>
      </w:rPr>
    </w:lvl>
    <w:lvl w:ilvl="7" w:tplc="C3A415A4">
      <w:numFmt w:val="bullet"/>
      <w:lvlText w:val="•"/>
      <w:lvlJc w:val="left"/>
      <w:pPr>
        <w:ind w:left="6932" w:hanging="360"/>
      </w:pPr>
      <w:rPr>
        <w:rFonts w:hint="default"/>
        <w:lang w:val="el-GR" w:eastAsia="el-GR" w:bidi="el-GR"/>
      </w:rPr>
    </w:lvl>
    <w:lvl w:ilvl="8" w:tplc="90268FAC">
      <w:numFmt w:val="bullet"/>
      <w:lvlText w:val="•"/>
      <w:lvlJc w:val="left"/>
      <w:pPr>
        <w:ind w:left="7788" w:hanging="360"/>
      </w:pPr>
      <w:rPr>
        <w:rFonts w:hint="default"/>
        <w:lang w:val="el-GR" w:eastAsia="el-GR" w:bidi="el-GR"/>
      </w:rPr>
    </w:lvl>
  </w:abstractNum>
  <w:num w:numId="1" w16cid:durableId="1991013854">
    <w:abstractNumId w:val="1"/>
  </w:num>
  <w:num w:numId="2" w16cid:durableId="499856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EA0"/>
    <w:rsid w:val="00023924"/>
    <w:rsid w:val="0009764E"/>
    <w:rsid w:val="00327E0C"/>
    <w:rsid w:val="003B55C8"/>
    <w:rsid w:val="00570EA0"/>
    <w:rsid w:val="005807CF"/>
    <w:rsid w:val="005A4E76"/>
    <w:rsid w:val="005B19E6"/>
    <w:rsid w:val="00607FAA"/>
    <w:rsid w:val="00614C08"/>
    <w:rsid w:val="00641B42"/>
    <w:rsid w:val="0065110F"/>
    <w:rsid w:val="006E5E28"/>
    <w:rsid w:val="007E6298"/>
    <w:rsid w:val="0082072E"/>
    <w:rsid w:val="00872EC9"/>
    <w:rsid w:val="008A7EAE"/>
    <w:rsid w:val="008B34FE"/>
    <w:rsid w:val="009A2B40"/>
    <w:rsid w:val="009A7FE0"/>
    <w:rsid w:val="009B6F7E"/>
    <w:rsid w:val="009F2716"/>
    <w:rsid w:val="00AA3907"/>
    <w:rsid w:val="00AE555E"/>
    <w:rsid w:val="00AE58E4"/>
    <w:rsid w:val="00B05237"/>
    <w:rsid w:val="00BC07D2"/>
    <w:rsid w:val="00C019E5"/>
    <w:rsid w:val="00C916DE"/>
    <w:rsid w:val="00D142FD"/>
    <w:rsid w:val="00EE5498"/>
    <w:rsid w:val="00F7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16217"/>
  <w15:docId w15:val="{031375F1-8DEA-4CFF-9185-A034AC0C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</w:style>
  <w:style w:type="paragraph" w:styleId="ListParagraph">
    <w:name w:val="List Paragraph"/>
    <w:basedOn w:val="Normal"/>
    <w:uiPriority w:val="1"/>
    <w:qFormat/>
    <w:pPr>
      <w:ind w:left="93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8B34FE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Epistoli_pros_goneis_ECDL_A_Gymn_2020.docx</vt:lpstr>
      <vt:lpstr>Microsoft Word - Epistoli_pros_goneis_ECDL_A_Gymn_2020.docx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Epistoli_pros_goneis_ECDL_A_Gymn_2020.docx</dc:title>
  <dc:creator>User</dc:creator>
  <cp:lastModifiedBy>Marina Georgiou</cp:lastModifiedBy>
  <cp:revision>2</cp:revision>
  <dcterms:created xsi:type="dcterms:W3CDTF">2022-04-27T06:56:00Z</dcterms:created>
  <dcterms:modified xsi:type="dcterms:W3CDTF">2022-04-27T06:56:00Z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</Properties>
</file>