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114A92" w14:textId="77777777" w:rsidR="00EB26DA" w:rsidRPr="00664B0D" w:rsidRDefault="00EB26DA" w:rsidP="00EB26DA">
      <w:pPr>
        <w:jc w:val="center"/>
        <w:rPr>
          <w:sz w:val="21"/>
          <w:szCs w:val="21"/>
          <w:lang w:val="el-GR"/>
        </w:rPr>
      </w:pPr>
      <w:r w:rsidRPr="00664B0D">
        <w:rPr>
          <w:sz w:val="21"/>
          <w:szCs w:val="21"/>
          <w:lang w:val="el-GR"/>
        </w:rPr>
        <w:t xml:space="preserve">3ωρο πρόγραμμα </w:t>
      </w:r>
      <w:proofErr w:type="spellStart"/>
      <w:r w:rsidRPr="00664B0D">
        <w:rPr>
          <w:sz w:val="21"/>
          <w:szCs w:val="21"/>
          <w:lang w:val="el-GR"/>
        </w:rPr>
        <w:t>ενδοσχολική</w:t>
      </w:r>
      <w:r>
        <w:rPr>
          <w:sz w:val="21"/>
          <w:szCs w:val="21"/>
          <w:lang w:val="el-GR"/>
        </w:rPr>
        <w:t>ς</w:t>
      </w:r>
      <w:proofErr w:type="spellEnd"/>
      <w:r w:rsidRPr="00664B0D">
        <w:rPr>
          <w:sz w:val="21"/>
          <w:szCs w:val="21"/>
          <w:lang w:val="el-GR"/>
        </w:rPr>
        <w:t xml:space="preserve"> αυτομόρφωσης</w:t>
      </w:r>
    </w:p>
    <w:p w14:paraId="5066A08D" w14:textId="77777777" w:rsidR="00EB26DA" w:rsidRPr="00664B0D" w:rsidRDefault="00EB26DA" w:rsidP="00EB26DA">
      <w:pPr>
        <w:jc w:val="center"/>
        <w:rPr>
          <w:sz w:val="21"/>
          <w:szCs w:val="21"/>
          <w:lang w:val="el-GR"/>
        </w:rPr>
      </w:pPr>
      <w:r w:rsidRPr="00664B0D">
        <w:rPr>
          <w:sz w:val="21"/>
          <w:szCs w:val="21"/>
          <w:lang w:val="el-GR"/>
        </w:rPr>
        <w:t>για τη Μέρα του Εκπαιδευτικού, 3 του Σεπτέμβρη 2020</w:t>
      </w:r>
    </w:p>
    <w:p w14:paraId="0C2A0F14" w14:textId="77777777" w:rsidR="00EB26DA" w:rsidRPr="00664B0D" w:rsidRDefault="00EB26DA" w:rsidP="00EB26DA">
      <w:pPr>
        <w:jc w:val="center"/>
        <w:rPr>
          <w:sz w:val="21"/>
          <w:szCs w:val="21"/>
          <w:lang w:val="el-GR"/>
        </w:rPr>
      </w:pPr>
      <w:r w:rsidRPr="00664B0D">
        <w:rPr>
          <w:sz w:val="21"/>
          <w:szCs w:val="21"/>
          <w:lang w:val="el-GR"/>
        </w:rPr>
        <w:t>στα Δημοτικά Σχολεία στην Κύπρο</w:t>
      </w:r>
    </w:p>
    <w:p w14:paraId="44911B2D" w14:textId="77777777" w:rsidR="00EB26DA" w:rsidRDefault="00EB26DA" w:rsidP="00EB26DA">
      <w:pPr>
        <w:jc w:val="center"/>
        <w:rPr>
          <w:lang w:val="el-GR"/>
        </w:rPr>
      </w:pPr>
    </w:p>
    <w:p w14:paraId="0DCC6DEF" w14:textId="77777777" w:rsidR="00EB26DA" w:rsidRPr="004F7E74" w:rsidRDefault="00EB26DA" w:rsidP="00EB26DA">
      <w:pPr>
        <w:pStyle w:val="Subtitle"/>
        <w:jc w:val="center"/>
        <w:rPr>
          <w:lang w:val="el-GR"/>
        </w:rPr>
      </w:pPr>
      <w:r>
        <w:rPr>
          <w:lang w:val="el-GR"/>
        </w:rPr>
        <w:t>Φόρουμ συζητήσεων και Αντεστραμμένη τάξη</w:t>
      </w:r>
    </w:p>
    <w:p w14:paraId="76A22278" w14:textId="77777777" w:rsidR="00EB26DA" w:rsidRPr="00726AB7" w:rsidRDefault="00EB26DA" w:rsidP="00EB26DA">
      <w:pPr>
        <w:pStyle w:val="Title"/>
        <w:jc w:val="center"/>
        <w:rPr>
          <w:sz w:val="44"/>
          <w:szCs w:val="44"/>
          <w:lang w:val="el-GR"/>
        </w:rPr>
      </w:pPr>
      <w:r w:rsidRPr="00726AB7">
        <w:rPr>
          <w:sz w:val="44"/>
          <w:szCs w:val="44"/>
          <w:lang w:val="el-GR"/>
        </w:rPr>
        <w:t xml:space="preserve">Από την ανάγκη στην ευκαιρία: </w:t>
      </w:r>
    </w:p>
    <w:p w14:paraId="45113BB9" w14:textId="77777777" w:rsidR="00EB26DA" w:rsidRPr="00726AB7" w:rsidRDefault="00EB26DA" w:rsidP="00EB26DA">
      <w:pPr>
        <w:pStyle w:val="Title"/>
        <w:jc w:val="center"/>
        <w:rPr>
          <w:sz w:val="44"/>
          <w:szCs w:val="44"/>
          <w:lang w:val="el-GR"/>
        </w:rPr>
      </w:pPr>
      <w:r w:rsidRPr="00726AB7">
        <w:rPr>
          <w:sz w:val="44"/>
          <w:szCs w:val="44"/>
          <w:lang w:val="el-GR"/>
        </w:rPr>
        <w:t>εποικοδομητική εξαποστάσεως σχολική εκπαίδευση</w:t>
      </w:r>
    </w:p>
    <w:p w14:paraId="412CF1DD" w14:textId="77777777" w:rsidR="00EB26DA" w:rsidRDefault="00EB26DA" w:rsidP="00EB26DA">
      <w:pPr>
        <w:pStyle w:val="Subtitle"/>
        <w:jc w:val="center"/>
        <w:rPr>
          <w:lang w:val="el-GR"/>
        </w:rPr>
      </w:pPr>
      <w:r>
        <w:rPr>
          <w:lang w:val="el-GR"/>
        </w:rPr>
        <w:t>Αξιοποιώντας τις ΤΠΕ για σύγχρονη και ασύγχρονη εκπαίδευση στο Δημοτικό</w:t>
      </w:r>
    </w:p>
    <w:p w14:paraId="744773F6" w14:textId="77777777" w:rsidR="00EB26DA" w:rsidRDefault="00EB26DA" w:rsidP="00EB26DA">
      <w:pPr>
        <w:rPr>
          <w:lang w:val="el-GR"/>
        </w:rPr>
      </w:pPr>
    </w:p>
    <w:p w14:paraId="7438ABE9" w14:textId="77777777" w:rsidR="00EB26DA" w:rsidRDefault="00EB26DA" w:rsidP="00EB26DA">
      <w:pPr>
        <w:jc w:val="center"/>
        <w:rPr>
          <w:lang w:val="el-GR"/>
        </w:rPr>
      </w:pPr>
      <w:r>
        <w:rPr>
          <w:lang w:val="el-GR"/>
        </w:rPr>
        <w:t>Θανάσης Χατζηλάκος</w:t>
      </w:r>
    </w:p>
    <w:p w14:paraId="3D27FA1D" w14:textId="77777777" w:rsidR="00EB26DA" w:rsidRDefault="00EB26DA" w:rsidP="00EB26DA">
      <w:pPr>
        <w:jc w:val="center"/>
        <w:rPr>
          <w:lang w:val="el-GR"/>
        </w:rPr>
      </w:pPr>
      <w:r>
        <w:rPr>
          <w:lang w:val="el-GR"/>
        </w:rPr>
        <w:t xml:space="preserve">Αλέξανδρος Κοφτερός – Φωτεινή </w:t>
      </w:r>
      <w:proofErr w:type="spellStart"/>
      <w:r>
        <w:rPr>
          <w:lang w:val="el-GR"/>
        </w:rPr>
        <w:t>Αγγελακοπούλου</w:t>
      </w:r>
      <w:proofErr w:type="spellEnd"/>
    </w:p>
    <w:p w14:paraId="41B2F6BD" w14:textId="77777777" w:rsidR="00EB26DA" w:rsidRDefault="00EB26DA" w:rsidP="00EB26DA">
      <w:pPr>
        <w:jc w:val="center"/>
        <w:rPr>
          <w:lang w:val="el-GR"/>
        </w:rPr>
      </w:pPr>
      <w:r>
        <w:rPr>
          <w:lang w:val="el-GR"/>
        </w:rPr>
        <w:t>Ανοικτό Πανεπιστήμιο Κύπρου</w:t>
      </w:r>
    </w:p>
    <w:p w14:paraId="7805F683" w14:textId="77777777" w:rsidR="00A22E44" w:rsidRDefault="00A22E44" w:rsidP="00A22E44">
      <w:pPr>
        <w:jc w:val="center"/>
        <w:rPr>
          <w:lang w:val="el-GR"/>
        </w:rPr>
      </w:pPr>
      <w:r>
        <w:rPr>
          <w:lang w:val="el-GR"/>
        </w:rPr>
        <w:t>για το Παιδαγωγικό Ινστιτούτο Κύπρου</w:t>
      </w:r>
    </w:p>
    <w:p w14:paraId="09B08016" w14:textId="77777777" w:rsidR="00EB26DA" w:rsidRPr="00A22E44" w:rsidRDefault="00EB26DA" w:rsidP="00EB26DA">
      <w:pPr>
        <w:rPr>
          <w:lang w:val="el-GR"/>
        </w:rPr>
      </w:pPr>
    </w:p>
    <w:p w14:paraId="35F70617" w14:textId="6014E3B1" w:rsidR="00020A38" w:rsidRDefault="00EB26DA" w:rsidP="00EB26DA">
      <w:pPr>
        <w:pStyle w:val="Title"/>
        <w:rPr>
          <w:lang w:val="el-GR"/>
        </w:rPr>
      </w:pPr>
      <w:r>
        <w:rPr>
          <w:lang w:val="el-GR"/>
        </w:rPr>
        <w:t>Τ7 Ωρολόγιο Πρόγραμμα</w:t>
      </w:r>
    </w:p>
    <w:p w14:paraId="1C6FE4EE" w14:textId="79280969" w:rsidR="00EB26DA" w:rsidRDefault="00EB26DA" w:rsidP="00EB26DA">
      <w:pPr>
        <w:rPr>
          <w:lang w:val="el-GR"/>
        </w:rPr>
      </w:pPr>
    </w:p>
    <w:p w14:paraId="0FFDFF41" w14:textId="4E2A58A6" w:rsidR="002028BC" w:rsidRDefault="002577EA" w:rsidP="00EB26DA">
      <w:pPr>
        <w:rPr>
          <w:lang w:val="el-GR"/>
        </w:rPr>
      </w:pPr>
      <w:hyperlink r:id="rId7" w:history="1">
        <w:proofErr w:type="spellStart"/>
        <w:r w:rsidR="002028BC" w:rsidRPr="002577EA">
          <w:rPr>
            <w:rStyle w:val="Hyperlink"/>
            <w:lang w:val="el-GR"/>
          </w:rPr>
          <w:t>Βιντεο</w:t>
        </w:r>
        <w:r w:rsidR="002028BC" w:rsidRPr="002577EA">
          <w:rPr>
            <w:rStyle w:val="Hyperlink"/>
            <w:lang w:val="el-GR"/>
          </w:rPr>
          <w:t>δ</w:t>
        </w:r>
        <w:r w:rsidR="002028BC" w:rsidRPr="002577EA">
          <w:rPr>
            <w:rStyle w:val="Hyperlink"/>
            <w:lang w:val="el-GR"/>
          </w:rPr>
          <w:t>ιάλεξη</w:t>
        </w:r>
        <w:proofErr w:type="spellEnd"/>
      </w:hyperlink>
      <w:r>
        <w:rPr>
          <w:rFonts w:ascii="Comic Sans MS" w:hAnsi="Comic Sans MS"/>
          <w:noProof/>
          <w:color w:val="FF0000"/>
          <w:sz w:val="22"/>
          <w:szCs w:val="22"/>
          <w:lang w:val="el-GR"/>
        </w:rPr>
        <w:drawing>
          <wp:inline distT="0" distB="0" distL="0" distR="0" wp14:anchorId="4997AC86" wp14:editId="5AC270D0">
            <wp:extent cx="197318" cy="197318"/>
            <wp:effectExtent l="0" t="0" r="6350" b="0"/>
            <wp:docPr id="2" name="Graphic 2" descr="Alterations &amp; Tai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lterations &amp; Tailor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07515" cy="207515"/>
                    </a:xfrm>
                    <a:prstGeom prst="rect">
                      <a:avLst/>
                    </a:prstGeom>
                  </pic:spPr>
                </pic:pic>
              </a:graphicData>
            </a:graphic>
          </wp:inline>
        </w:drawing>
      </w:r>
    </w:p>
    <w:p w14:paraId="203CD8B3" w14:textId="77777777" w:rsidR="002028BC" w:rsidRDefault="002028BC" w:rsidP="00EB26DA">
      <w:pPr>
        <w:rPr>
          <w:lang w:val="el-GR"/>
        </w:rPr>
      </w:pPr>
    </w:p>
    <w:p w14:paraId="5D2F687F" w14:textId="77777777" w:rsidR="00EB26DA" w:rsidRPr="00D97C4B" w:rsidRDefault="00EB26DA" w:rsidP="00EB26DA">
      <w:pPr>
        <w:pStyle w:val="Heading2"/>
      </w:pPr>
      <w:r w:rsidRPr="00D97C4B">
        <w:t>Τίτλος</w:t>
      </w:r>
    </w:p>
    <w:p w14:paraId="7EC8B882" w14:textId="77777777" w:rsidR="00EB26DA" w:rsidRDefault="00EB26DA" w:rsidP="00EB26DA">
      <w:pPr>
        <w:rPr>
          <w:lang w:val="el-GR"/>
        </w:rPr>
      </w:pPr>
      <w:r w:rsidRPr="003264EA">
        <w:rPr>
          <w:lang w:val="el-GR"/>
        </w:rPr>
        <w:t xml:space="preserve">«εποικοδομητική εξαποστάσεως σχολική εκπαίδευση» </w:t>
      </w:r>
    </w:p>
    <w:p w14:paraId="755B5466" w14:textId="77777777" w:rsidR="00EB26DA" w:rsidRPr="003264EA" w:rsidRDefault="00EB26DA" w:rsidP="00EB26DA">
      <w:pPr>
        <w:rPr>
          <w:lang w:val="el-GR"/>
        </w:rPr>
      </w:pPr>
      <w:r w:rsidRPr="003264EA">
        <w:rPr>
          <w:lang w:val="el-GR"/>
        </w:rPr>
        <w:t xml:space="preserve">Συνεχίζουμε το 3ωρο πρόγραμμα </w:t>
      </w:r>
      <w:proofErr w:type="spellStart"/>
      <w:r w:rsidRPr="003264EA">
        <w:rPr>
          <w:lang w:val="el-GR"/>
        </w:rPr>
        <w:t>ενδοσχολικής</w:t>
      </w:r>
      <w:proofErr w:type="spellEnd"/>
      <w:r w:rsidRPr="003264EA">
        <w:rPr>
          <w:lang w:val="el-GR"/>
        </w:rPr>
        <w:t xml:space="preserve"> αυτομόρφωσης </w:t>
      </w:r>
    </w:p>
    <w:p w14:paraId="4BC1D2F3" w14:textId="77777777" w:rsidR="00EB26DA" w:rsidRPr="003264EA" w:rsidRDefault="00EB26DA" w:rsidP="00EB26DA">
      <w:pPr>
        <w:rPr>
          <w:lang w:val="el-GR"/>
        </w:rPr>
      </w:pPr>
      <w:r w:rsidRPr="003264EA">
        <w:rPr>
          <w:lang w:val="el-GR"/>
        </w:rPr>
        <w:t>για τη Μέρα του Εκπαιδευτικού 2020 στα Δημοτικά Σχολεία στην Κύπρο.</w:t>
      </w:r>
    </w:p>
    <w:p w14:paraId="65C6A4E5" w14:textId="2236109A" w:rsidR="00EB26DA" w:rsidRPr="003264EA" w:rsidRDefault="00EB26DA" w:rsidP="00EB26DA">
      <w:pPr>
        <w:rPr>
          <w:lang w:val="el-GR"/>
        </w:rPr>
      </w:pPr>
      <w:r w:rsidRPr="003264EA">
        <w:rPr>
          <w:lang w:val="el-GR"/>
        </w:rPr>
        <w:t xml:space="preserve">Αν ξεκινήσατε </w:t>
      </w:r>
      <w:r w:rsidR="00F943E7">
        <w:rPr>
          <w:lang w:val="el-GR"/>
        </w:rPr>
        <w:t xml:space="preserve">ακριβώς </w:t>
      </w:r>
      <w:r w:rsidRPr="003264EA">
        <w:rPr>
          <w:lang w:val="el-GR"/>
        </w:rPr>
        <w:t>στις 8, τώρα πρέπει να είναι</w:t>
      </w:r>
      <w:r w:rsidR="00F943E7">
        <w:rPr>
          <w:lang w:val="el-GR"/>
        </w:rPr>
        <w:t xml:space="preserve"> 10:20</w:t>
      </w:r>
    </w:p>
    <w:p w14:paraId="10B0BF42" w14:textId="77777777" w:rsidR="00EB26DA" w:rsidRDefault="00EB26DA" w:rsidP="00EB26DA">
      <w:pPr>
        <w:rPr>
          <w:lang w:val="el-GR"/>
        </w:rPr>
      </w:pPr>
    </w:p>
    <w:p w14:paraId="67A60730" w14:textId="77777777" w:rsidR="00EB26DA" w:rsidRDefault="00EB26DA" w:rsidP="00EB26DA">
      <w:pPr>
        <w:pStyle w:val="Heading2"/>
      </w:pPr>
      <w:r>
        <w:t>Τοποθέτηση στο πρόγραμμα και το χρόνο</w:t>
      </w:r>
    </w:p>
    <w:p w14:paraId="676EAFD3" w14:textId="572D0612" w:rsidR="00EB26DA" w:rsidRDefault="00EB26DA" w:rsidP="00EB26DA">
      <w:pPr>
        <w:rPr>
          <w:lang w:val="el-GR"/>
        </w:rPr>
      </w:pPr>
      <w:r w:rsidRPr="003264EA">
        <w:rPr>
          <w:lang w:val="el-GR"/>
        </w:rPr>
        <w:t xml:space="preserve">Μπαίνουμε στο </w:t>
      </w:r>
      <w:r>
        <w:rPr>
          <w:lang w:val="el-GR"/>
        </w:rPr>
        <w:t>έβδομ</w:t>
      </w:r>
      <w:r w:rsidRPr="003264EA">
        <w:rPr>
          <w:lang w:val="el-GR"/>
        </w:rPr>
        <w:t xml:space="preserve">ο από τα 9 τμήματα του προγράμματος </w:t>
      </w:r>
    </w:p>
    <w:p w14:paraId="1C5C275E" w14:textId="473ADDB8" w:rsidR="00EB26DA" w:rsidRDefault="00EB26DA" w:rsidP="00EB26DA">
      <w:pPr>
        <w:rPr>
          <w:lang w:val="el-GR"/>
        </w:rPr>
      </w:pPr>
      <w:r>
        <w:rPr>
          <w:lang w:val="el-GR"/>
        </w:rPr>
        <w:t>Εδώ θα παρουσιάσουμε ένα αναλυτικό παράδειγμα ωρολογίου προγράμματος για δύο εβδομάδες με τον Κύκλο Μάθησης σε Αντεστραμμένη Τάξη.</w:t>
      </w:r>
    </w:p>
    <w:p w14:paraId="3858B4C9" w14:textId="078F8B3E" w:rsidR="00EB26DA" w:rsidRDefault="00EB26DA" w:rsidP="00EB26DA">
      <w:pPr>
        <w:rPr>
          <w:lang w:val="el-GR"/>
        </w:rPr>
      </w:pPr>
    </w:p>
    <w:p w14:paraId="28DD6EB1" w14:textId="6424AC75" w:rsidR="00EB26DA" w:rsidRDefault="00EB26DA" w:rsidP="00EB26DA">
      <w:pPr>
        <w:pStyle w:val="Heading2"/>
      </w:pPr>
      <w:r>
        <w:t>Ο 3ωρος Κύκλος Μαθήματος στη βδομάδα μιας μαθήτριας</w:t>
      </w:r>
    </w:p>
    <w:p w14:paraId="7E2C1E3E" w14:textId="77777777" w:rsidR="00EB26DA" w:rsidRPr="00EB26DA" w:rsidRDefault="00EB26DA" w:rsidP="00EB26DA">
      <w:pPr>
        <w:rPr>
          <w:lang w:val="el-GR"/>
        </w:rPr>
      </w:pPr>
    </w:p>
    <w:p w14:paraId="708B5FBB" w14:textId="77777777" w:rsidR="00EB26DA" w:rsidRDefault="00EB26DA" w:rsidP="00EB26DA">
      <w:pPr>
        <w:rPr>
          <w:lang w:val="el-GR"/>
        </w:rPr>
      </w:pPr>
      <w:r>
        <w:rPr>
          <w:lang w:val="el-GR"/>
        </w:rPr>
        <w:t>Ας δούμε τώρα αναλυτικότερα το πρόγραμμα αυτό από την πλευρά της μαθήτριας και της δασκάλας.</w:t>
      </w:r>
    </w:p>
    <w:p w14:paraId="2DE48278" w14:textId="77777777" w:rsidR="00EB26DA" w:rsidRDefault="00EB26DA" w:rsidP="00EB26DA">
      <w:pPr>
        <w:rPr>
          <w:lang w:val="el-GR"/>
        </w:rPr>
      </w:pPr>
    </w:p>
    <w:p w14:paraId="326E010C" w14:textId="101A4A9C" w:rsidR="00EB26DA" w:rsidRPr="00466F1E" w:rsidRDefault="00F943E7" w:rsidP="00EB26DA">
      <w:pPr>
        <w:rPr>
          <w:lang w:val="el-GR"/>
        </w:rPr>
      </w:pPr>
      <w:r>
        <w:rPr>
          <w:lang w:val="el-GR"/>
        </w:rPr>
        <w:t>Ξ</w:t>
      </w:r>
      <w:r w:rsidR="00EB26DA">
        <w:rPr>
          <w:lang w:val="el-GR"/>
        </w:rPr>
        <w:t>εκιν</w:t>
      </w:r>
      <w:r>
        <w:rPr>
          <w:lang w:val="el-GR"/>
        </w:rPr>
        <w:t>άμε</w:t>
      </w:r>
      <w:r w:rsidR="00EB26DA">
        <w:rPr>
          <w:lang w:val="el-GR"/>
        </w:rPr>
        <w:t xml:space="preserve"> περιγράφοντας τον τρίωρο κύκλο μάθησης μιας μαθήτριας, τρεις ώρες σε διάφορες μέρες στη διάρκεια μιας εβδομάδας. Είναι τρεις ώρες που περιλαμβάνουν σύγχρονη και ασύγχρονη εκπαίδευση, καθώς και ατομικές και ομαδικές δραστηριότητες</w:t>
      </w:r>
      <w:r w:rsidR="00EB26DA" w:rsidRPr="00466F1E">
        <w:rPr>
          <w:lang w:val="el-GR"/>
        </w:rPr>
        <w:t>.</w:t>
      </w:r>
    </w:p>
    <w:p w14:paraId="412AFFD4" w14:textId="77777777" w:rsidR="00EB26DA" w:rsidRDefault="00EB26DA" w:rsidP="00EB26DA">
      <w:pPr>
        <w:rPr>
          <w:lang w:val="el-GR"/>
        </w:rPr>
      </w:pPr>
    </w:p>
    <w:p w14:paraId="29A53305" w14:textId="77777777" w:rsidR="00EB26DA" w:rsidRDefault="00EB26DA" w:rsidP="00EB26DA">
      <w:pPr>
        <w:rPr>
          <w:lang w:val="el-GR"/>
        </w:rPr>
      </w:pPr>
      <w:r>
        <w:rPr>
          <w:lang w:val="el-GR"/>
        </w:rPr>
        <w:t xml:space="preserve">Με αυτές τις 3 ώρες θέλουμε να υπηρετήσουμε τους μαθησιακούς  στόχους ενός γνωστικού αντικειμένου μιας βδομάδας. Το πόσα τέτοια τρίωρα ‘χωρούν’ στη βδομάδα ενός μαθητή είναι ξεχωριστό ζήτημα -σίγουρα περισσότερα από ένα και λιγότερα από τις ώρες κλασικής διδασκαλίας. Σχηματικά πάλι, ας θεωρήσουμε ότι έχουμε 5 τέτοια τρίωρα τη βδομάδα. (Κάθε μέρα η μαθήτριά μας δεν ασχολείται με ένα μόνο μάθημα, αλλά </w:t>
      </w:r>
      <w:r>
        <w:rPr>
          <w:lang w:val="el-GR"/>
        </w:rPr>
        <w:lastRenderedPageBreak/>
        <w:t>ασχολείται συνολικά με τα μαθήματά της περί τις τρεις ώρες. Θα δούμε στη συνέχεια συγκεκριμένα ενδεικτικό ‘ωρολόγιο πρόγραμμα’)</w:t>
      </w:r>
    </w:p>
    <w:p w14:paraId="41A319D6" w14:textId="77777777" w:rsidR="00EB26DA" w:rsidRDefault="00EB26DA" w:rsidP="00EB26DA">
      <w:pPr>
        <w:rPr>
          <w:lang w:val="el-GR"/>
        </w:rPr>
      </w:pPr>
    </w:p>
    <w:p w14:paraId="29230A79" w14:textId="10FBA9CB" w:rsidR="00EB26DA" w:rsidRDefault="00EB26DA" w:rsidP="00EB26DA">
      <w:pPr>
        <w:rPr>
          <w:lang w:val="el-GR"/>
        </w:rPr>
      </w:pPr>
      <w:r>
        <w:rPr>
          <w:lang w:val="el-GR"/>
        </w:rPr>
        <w:t>Ας ονομάσουμε ‘Διδασκαλία’ το περίπου 45λεπτο σύγχρονο μάθημα στην τάξη Διαδικτύου</w:t>
      </w:r>
      <w:r w:rsidRPr="00466F1E">
        <w:rPr>
          <w:lang w:val="el-GR"/>
        </w:rPr>
        <w:t>,</w:t>
      </w:r>
      <w:r>
        <w:rPr>
          <w:lang w:val="el-GR"/>
        </w:rPr>
        <w:t xml:space="preserve"> αυτό που είναι γνωστό και ως ‘τηλεσυνάντηση’. Θα ονομάζουμε ‘μελέτη’ το χρόνο (στο σπίτι, στον υπολογιστή ή στο χαρτί, στο διαδίκτυο ή στο τραπέζι, μόνη η μαθήτρια ή σε συνεργασία με άλλους μαθητές) πριν και μετά τη Διδασκαλία που περιλαμβάνει και ασκήσεις και αυτοαξιο</w:t>
      </w:r>
      <w:r w:rsidR="00437B84">
        <w:rPr>
          <w:lang w:val="el-GR"/>
        </w:rPr>
        <w:t>λ</w:t>
      </w:r>
      <w:r>
        <w:rPr>
          <w:lang w:val="el-GR"/>
        </w:rPr>
        <w:t xml:space="preserve">όγηση. Συνολικά 3 ώρες δουλειάς της μαθήτριας μέσα σε μια βδομάδα για αυτή τη Διδασκαλία. Σχηματικά η μελέτη πριν τη Διδασκαλία γίνεται Δευτέρα και Τρίτη, η Διδασκαλία Τετάρτη, και η μελέτη μετά την Πέμπτη και Παρασκευή. </w:t>
      </w:r>
      <w:r w:rsidRPr="00466F1E">
        <w:rPr>
          <w:lang w:val="el-GR"/>
        </w:rPr>
        <w:t>(</w:t>
      </w:r>
      <w:r>
        <w:rPr>
          <w:lang w:val="el-GR"/>
        </w:rPr>
        <w:t xml:space="preserve">Προφανώς αυτό μπορεί να μετακινηθεί ώστε το ‘κέντρο’, η 45λεπτη σύγχρονη Διδασκαλία, να είναι οποιαδήποτε μέρα. Ιδανικά θα έχουμε μια τέτοια Διδασκαλία κάθε μέρα, όσο γίνεται νωρίς το πρωί ώστε να δομείται και ο ημερήσιος χρόνος της μαθήτριας, πέντε διδασκαλίες τη βδομάδα και δεκαπέντε συνολικά εβδομαδιαίες ώρες εκπαίδευσης της μαθήτριας.) </w:t>
      </w:r>
    </w:p>
    <w:p w14:paraId="45197D8C" w14:textId="7DF245A3" w:rsidR="0099286B" w:rsidRDefault="0099286B" w:rsidP="00EB26DA">
      <w:pPr>
        <w:rPr>
          <w:lang w:val="el-GR"/>
        </w:rPr>
      </w:pPr>
    </w:p>
    <w:p w14:paraId="52667FFD" w14:textId="283E7D97" w:rsidR="0099286B" w:rsidRDefault="0099286B" w:rsidP="0099286B">
      <w:pPr>
        <w:pStyle w:val="Heading2"/>
      </w:pPr>
      <w:r w:rsidRPr="00394B88">
        <w:t>Κύκλος ενός μαθήματος μέσα στη βδομάδα</w:t>
      </w:r>
    </w:p>
    <w:p w14:paraId="405594BB" w14:textId="77777777" w:rsidR="00EB26DA" w:rsidRPr="00D4226A" w:rsidRDefault="00EB26DA" w:rsidP="00EB26DA">
      <w:pPr>
        <w:rPr>
          <w:lang w:val="el-GR"/>
        </w:rPr>
      </w:pPr>
    </w:p>
    <w:tbl>
      <w:tblPr>
        <w:tblStyle w:val="TableGrid"/>
        <w:tblW w:w="9067" w:type="dxa"/>
        <w:tblLook w:val="04A0" w:firstRow="1" w:lastRow="0" w:firstColumn="1" w:lastColumn="0" w:noHBand="0" w:noVBand="1"/>
      </w:tblPr>
      <w:tblGrid>
        <w:gridCol w:w="391"/>
        <w:gridCol w:w="2237"/>
        <w:gridCol w:w="61"/>
        <w:gridCol w:w="1092"/>
        <w:gridCol w:w="427"/>
        <w:gridCol w:w="890"/>
        <w:gridCol w:w="284"/>
        <w:gridCol w:w="566"/>
        <w:gridCol w:w="381"/>
        <w:gridCol w:w="908"/>
        <w:gridCol w:w="444"/>
        <w:gridCol w:w="252"/>
        <w:gridCol w:w="1134"/>
      </w:tblGrid>
      <w:tr w:rsidR="00EB26DA" w:rsidRPr="00BE080D" w14:paraId="26790147" w14:textId="77777777" w:rsidTr="00C124F8">
        <w:tc>
          <w:tcPr>
            <w:tcW w:w="9067" w:type="dxa"/>
            <w:gridSpan w:val="13"/>
            <w:shd w:val="clear" w:color="auto" w:fill="9CC2E5" w:themeFill="accent5" w:themeFillTint="99"/>
          </w:tcPr>
          <w:p w14:paraId="2E379C6E" w14:textId="77777777" w:rsidR="00EB26DA" w:rsidRPr="004F6C62" w:rsidRDefault="00EB26DA" w:rsidP="00C124F8">
            <w:pPr>
              <w:jc w:val="center"/>
              <w:rPr>
                <w:lang w:val="el-GR"/>
              </w:rPr>
            </w:pPr>
            <w:r w:rsidRPr="00394B88">
              <w:rPr>
                <w:lang w:val="el-GR"/>
              </w:rPr>
              <w:t>Κύκλος ενός μαθήματος μέσα στη βδομάδα</w:t>
            </w:r>
          </w:p>
        </w:tc>
      </w:tr>
      <w:tr w:rsidR="00EB26DA" w:rsidRPr="00BE080D" w14:paraId="077DDBC4" w14:textId="77777777" w:rsidTr="00C124F8">
        <w:tc>
          <w:tcPr>
            <w:tcW w:w="391" w:type="dxa"/>
            <w:shd w:val="clear" w:color="auto" w:fill="AEAAAA" w:themeFill="background2" w:themeFillShade="BF"/>
          </w:tcPr>
          <w:p w14:paraId="0B32C80E" w14:textId="77777777" w:rsidR="00EB26DA" w:rsidRPr="00BE080D" w:rsidRDefault="00EB26DA" w:rsidP="00C124F8">
            <w:pPr>
              <w:rPr>
                <w:lang w:val="el-GR"/>
              </w:rPr>
            </w:pPr>
          </w:p>
        </w:tc>
        <w:tc>
          <w:tcPr>
            <w:tcW w:w="2237" w:type="dxa"/>
            <w:shd w:val="clear" w:color="auto" w:fill="AEAAAA" w:themeFill="background2" w:themeFillShade="BF"/>
          </w:tcPr>
          <w:p w14:paraId="36316A99" w14:textId="77777777" w:rsidR="00EB26DA" w:rsidRPr="00BE080D" w:rsidRDefault="00EB26DA" w:rsidP="00C124F8">
            <w:pPr>
              <w:rPr>
                <w:lang w:val="en-US"/>
              </w:rPr>
            </w:pPr>
            <w:r w:rsidRPr="00BE080D">
              <w:rPr>
                <w:lang w:val="en-US"/>
              </w:rPr>
              <w:t>45’</w:t>
            </w:r>
          </w:p>
        </w:tc>
        <w:tc>
          <w:tcPr>
            <w:tcW w:w="1580" w:type="dxa"/>
            <w:gridSpan w:val="3"/>
            <w:shd w:val="clear" w:color="auto" w:fill="AEAAAA" w:themeFill="background2" w:themeFillShade="BF"/>
          </w:tcPr>
          <w:p w14:paraId="20D33B30" w14:textId="77777777" w:rsidR="00EB26DA" w:rsidRPr="00BE080D" w:rsidRDefault="00EB26DA" w:rsidP="00C124F8">
            <w:pPr>
              <w:rPr>
                <w:lang w:val="en-US"/>
              </w:rPr>
            </w:pPr>
            <w:r w:rsidRPr="00BE080D">
              <w:rPr>
                <w:lang w:val="en-US"/>
              </w:rPr>
              <w:t>45’</w:t>
            </w:r>
          </w:p>
        </w:tc>
        <w:tc>
          <w:tcPr>
            <w:tcW w:w="1740" w:type="dxa"/>
            <w:gridSpan w:val="3"/>
            <w:shd w:val="clear" w:color="auto" w:fill="AEAAAA" w:themeFill="background2" w:themeFillShade="BF"/>
          </w:tcPr>
          <w:p w14:paraId="62925E7A" w14:textId="77777777" w:rsidR="00EB26DA" w:rsidRPr="00BE080D" w:rsidRDefault="00EB26DA" w:rsidP="00C124F8">
            <w:pPr>
              <w:rPr>
                <w:lang w:val="en-US"/>
              </w:rPr>
            </w:pPr>
            <w:r w:rsidRPr="00BE080D">
              <w:rPr>
                <w:lang w:val="en-US"/>
              </w:rPr>
              <w:t>30’</w:t>
            </w:r>
          </w:p>
        </w:tc>
        <w:tc>
          <w:tcPr>
            <w:tcW w:w="1733" w:type="dxa"/>
            <w:gridSpan w:val="3"/>
            <w:shd w:val="clear" w:color="auto" w:fill="AEAAAA" w:themeFill="background2" w:themeFillShade="BF"/>
          </w:tcPr>
          <w:p w14:paraId="243F5772" w14:textId="77777777" w:rsidR="00EB26DA" w:rsidRPr="00BE080D" w:rsidRDefault="00EB26DA" w:rsidP="00C124F8">
            <w:pPr>
              <w:rPr>
                <w:lang w:val="en-US"/>
              </w:rPr>
            </w:pPr>
            <w:r w:rsidRPr="00BE080D">
              <w:rPr>
                <w:lang w:val="en-US"/>
              </w:rPr>
              <w:t>30’</w:t>
            </w:r>
          </w:p>
        </w:tc>
        <w:tc>
          <w:tcPr>
            <w:tcW w:w="1386" w:type="dxa"/>
            <w:gridSpan w:val="2"/>
            <w:shd w:val="clear" w:color="auto" w:fill="AEAAAA" w:themeFill="background2" w:themeFillShade="BF"/>
          </w:tcPr>
          <w:p w14:paraId="2D0A842F" w14:textId="77777777" w:rsidR="00EB26DA" w:rsidRPr="00BE080D" w:rsidRDefault="00EB26DA" w:rsidP="00C124F8">
            <w:pPr>
              <w:rPr>
                <w:lang w:val="en-US"/>
              </w:rPr>
            </w:pPr>
            <w:r w:rsidRPr="00BE080D">
              <w:rPr>
                <w:lang w:val="en-US"/>
              </w:rPr>
              <w:t>30’</w:t>
            </w:r>
          </w:p>
        </w:tc>
      </w:tr>
      <w:tr w:rsidR="00EB26DA" w:rsidRPr="00394B88" w14:paraId="550B07ED" w14:textId="77777777" w:rsidTr="00C124F8">
        <w:tc>
          <w:tcPr>
            <w:tcW w:w="391" w:type="dxa"/>
          </w:tcPr>
          <w:p w14:paraId="026495C5" w14:textId="77777777" w:rsidR="00EB26DA" w:rsidRPr="00394B88" w:rsidRDefault="00EB26DA" w:rsidP="00C124F8">
            <w:pPr>
              <w:rPr>
                <w:sz w:val="22"/>
                <w:szCs w:val="22"/>
                <w:lang w:val="el-GR"/>
              </w:rPr>
            </w:pPr>
            <w:r w:rsidRPr="00394B88">
              <w:rPr>
                <w:sz w:val="22"/>
                <w:szCs w:val="22"/>
                <w:lang w:val="el-GR"/>
              </w:rPr>
              <w:t>Δ</w:t>
            </w:r>
          </w:p>
        </w:tc>
        <w:tc>
          <w:tcPr>
            <w:tcW w:w="2237" w:type="dxa"/>
            <w:shd w:val="clear" w:color="auto" w:fill="DBDBDB" w:themeFill="accent3" w:themeFillTint="66"/>
          </w:tcPr>
          <w:p w14:paraId="67D25672" w14:textId="77777777" w:rsidR="00EB26DA" w:rsidRPr="00394B88" w:rsidRDefault="00EB26DA" w:rsidP="00C124F8">
            <w:pPr>
              <w:rPr>
                <w:sz w:val="22"/>
                <w:szCs w:val="22"/>
                <w:lang w:val="el-GR"/>
              </w:rPr>
            </w:pPr>
            <w:r w:rsidRPr="00394B88">
              <w:rPr>
                <w:sz w:val="22"/>
                <w:szCs w:val="22"/>
                <w:lang w:val="en-US"/>
              </w:rPr>
              <w:t xml:space="preserve"> </w:t>
            </w:r>
            <w:r w:rsidRPr="00394B88">
              <w:rPr>
                <w:sz w:val="22"/>
                <w:szCs w:val="22"/>
                <w:lang w:val="el-GR"/>
              </w:rPr>
              <w:t>Σύγχρονη Διδασκαλία</w:t>
            </w:r>
          </w:p>
          <w:p w14:paraId="0B4B2FE2" w14:textId="77777777" w:rsidR="00EB26DA" w:rsidRPr="00394B88" w:rsidRDefault="00EB26DA" w:rsidP="00C124F8">
            <w:pPr>
              <w:rPr>
                <w:sz w:val="22"/>
                <w:szCs w:val="22"/>
                <w:lang w:val="en-US"/>
              </w:rPr>
            </w:pPr>
            <w:r w:rsidRPr="00394B88">
              <w:rPr>
                <w:sz w:val="22"/>
                <w:szCs w:val="22"/>
                <w:lang w:val="el-GR"/>
              </w:rPr>
              <w:t>(άλλο μάθημα)</w:t>
            </w:r>
          </w:p>
        </w:tc>
        <w:tc>
          <w:tcPr>
            <w:tcW w:w="2754" w:type="dxa"/>
            <w:gridSpan w:val="5"/>
            <w:shd w:val="clear" w:color="auto" w:fill="D0CECE" w:themeFill="background2" w:themeFillShade="E6"/>
          </w:tcPr>
          <w:p w14:paraId="5E789AC3" w14:textId="77777777" w:rsidR="00EB26DA" w:rsidRPr="00394B88" w:rsidRDefault="00EB26DA" w:rsidP="00C124F8">
            <w:pPr>
              <w:jc w:val="center"/>
              <w:rPr>
                <w:sz w:val="22"/>
                <w:szCs w:val="22"/>
                <w:lang w:val="en-US"/>
              </w:rPr>
            </w:pPr>
            <w:r w:rsidRPr="00394B88">
              <w:rPr>
                <w:sz w:val="22"/>
                <w:szCs w:val="22"/>
                <w:lang w:val="el-GR"/>
              </w:rPr>
              <w:t>Άλλα μαθήματα</w:t>
            </w:r>
            <w:r w:rsidRPr="00394B88">
              <w:rPr>
                <w:sz w:val="22"/>
                <w:szCs w:val="22"/>
                <w:lang w:val="en-US"/>
              </w:rPr>
              <w:t xml:space="preserve"> </w:t>
            </w:r>
          </w:p>
        </w:tc>
        <w:tc>
          <w:tcPr>
            <w:tcW w:w="2551" w:type="dxa"/>
            <w:gridSpan w:val="5"/>
            <w:shd w:val="clear" w:color="auto" w:fill="9CC2E5" w:themeFill="accent5" w:themeFillTint="99"/>
          </w:tcPr>
          <w:p w14:paraId="53D60461" w14:textId="77777777" w:rsidR="00EB26DA" w:rsidRPr="00394B88" w:rsidRDefault="00EB26DA" w:rsidP="00C124F8">
            <w:pPr>
              <w:rPr>
                <w:sz w:val="22"/>
                <w:szCs w:val="22"/>
                <w:lang w:val="el-GR"/>
              </w:rPr>
            </w:pPr>
            <w:r w:rsidRPr="00394B88">
              <w:rPr>
                <w:sz w:val="22"/>
                <w:szCs w:val="22"/>
                <w:lang w:val="el-GR"/>
              </w:rPr>
              <w:t>Ατομική Αυτ</w:t>
            </w:r>
            <w:r>
              <w:rPr>
                <w:sz w:val="22"/>
                <w:szCs w:val="22"/>
                <w:lang w:val="el-GR"/>
              </w:rPr>
              <w:t>ο</w:t>
            </w:r>
            <w:r w:rsidRPr="00394B88">
              <w:rPr>
                <w:sz w:val="22"/>
                <w:szCs w:val="22"/>
                <w:lang w:val="el-GR"/>
              </w:rPr>
              <w:t>αξιολόγηση κ Μελέτη</w:t>
            </w:r>
            <w:r>
              <w:rPr>
                <w:sz w:val="22"/>
                <w:szCs w:val="22"/>
                <w:lang w:val="el-GR"/>
              </w:rPr>
              <w:t xml:space="preserve"> (Πριν)</w:t>
            </w:r>
          </w:p>
        </w:tc>
        <w:tc>
          <w:tcPr>
            <w:tcW w:w="1134" w:type="dxa"/>
            <w:shd w:val="clear" w:color="auto" w:fill="D0CECE" w:themeFill="background2" w:themeFillShade="E6"/>
          </w:tcPr>
          <w:p w14:paraId="5472D966" w14:textId="77777777" w:rsidR="00EB26DA" w:rsidRPr="00394B88" w:rsidRDefault="00EB26DA" w:rsidP="00C124F8">
            <w:pPr>
              <w:rPr>
                <w:sz w:val="22"/>
                <w:szCs w:val="22"/>
                <w:lang w:val="el-GR"/>
              </w:rPr>
            </w:pPr>
          </w:p>
        </w:tc>
      </w:tr>
      <w:tr w:rsidR="00EB26DA" w:rsidRPr="00394B88" w14:paraId="0CA0EEAB" w14:textId="77777777" w:rsidTr="00C124F8">
        <w:tc>
          <w:tcPr>
            <w:tcW w:w="391" w:type="dxa"/>
          </w:tcPr>
          <w:p w14:paraId="233C0231" w14:textId="77777777" w:rsidR="00EB26DA" w:rsidRPr="00394B88" w:rsidRDefault="00EB26DA" w:rsidP="00C124F8">
            <w:pPr>
              <w:rPr>
                <w:sz w:val="22"/>
                <w:szCs w:val="22"/>
                <w:lang w:val="el-GR"/>
              </w:rPr>
            </w:pPr>
            <w:r w:rsidRPr="00394B88">
              <w:rPr>
                <w:sz w:val="22"/>
                <w:szCs w:val="22"/>
                <w:lang w:val="el-GR"/>
              </w:rPr>
              <w:t>Τ</w:t>
            </w:r>
          </w:p>
        </w:tc>
        <w:tc>
          <w:tcPr>
            <w:tcW w:w="2237" w:type="dxa"/>
            <w:shd w:val="clear" w:color="auto" w:fill="DBDBDB" w:themeFill="accent3" w:themeFillTint="66"/>
          </w:tcPr>
          <w:p w14:paraId="502CC547" w14:textId="77777777" w:rsidR="00EB26DA" w:rsidRPr="00394B88" w:rsidRDefault="00EB26DA" w:rsidP="00C124F8">
            <w:pPr>
              <w:rPr>
                <w:sz w:val="22"/>
                <w:szCs w:val="22"/>
                <w:lang w:val="el-GR"/>
              </w:rPr>
            </w:pPr>
            <w:r w:rsidRPr="00394B88">
              <w:rPr>
                <w:sz w:val="22"/>
                <w:szCs w:val="22"/>
                <w:lang w:val="en-US"/>
              </w:rPr>
              <w:t xml:space="preserve"> </w:t>
            </w:r>
            <w:r w:rsidRPr="00394B88">
              <w:rPr>
                <w:sz w:val="22"/>
                <w:szCs w:val="22"/>
                <w:lang w:val="el-GR"/>
              </w:rPr>
              <w:t>Σύγχρονη Διδασκαλία</w:t>
            </w:r>
          </w:p>
          <w:p w14:paraId="60990677" w14:textId="77777777" w:rsidR="00EB26DA" w:rsidRPr="00394B88" w:rsidRDefault="00EB26DA" w:rsidP="00C124F8">
            <w:pPr>
              <w:rPr>
                <w:sz w:val="22"/>
                <w:szCs w:val="22"/>
                <w:lang w:val="en-US"/>
              </w:rPr>
            </w:pPr>
            <w:r w:rsidRPr="00394B88">
              <w:rPr>
                <w:sz w:val="22"/>
                <w:szCs w:val="22"/>
                <w:lang w:val="el-GR"/>
              </w:rPr>
              <w:t>(άλλο μάθημα)</w:t>
            </w:r>
          </w:p>
        </w:tc>
        <w:tc>
          <w:tcPr>
            <w:tcW w:w="4609" w:type="dxa"/>
            <w:gridSpan w:val="8"/>
            <w:shd w:val="clear" w:color="auto" w:fill="DBDBDB" w:themeFill="accent3" w:themeFillTint="66"/>
          </w:tcPr>
          <w:p w14:paraId="6999DC9E" w14:textId="77777777" w:rsidR="00EB26DA" w:rsidRPr="00A51ECB" w:rsidRDefault="00EB26DA" w:rsidP="00C124F8">
            <w:pPr>
              <w:jc w:val="center"/>
              <w:rPr>
                <w:sz w:val="22"/>
                <w:szCs w:val="22"/>
                <w:lang w:val="el-GR"/>
              </w:rPr>
            </w:pPr>
            <w:r w:rsidRPr="00394B88">
              <w:rPr>
                <w:sz w:val="22"/>
                <w:szCs w:val="22"/>
                <w:lang w:val="el-GR"/>
              </w:rPr>
              <w:t>Άλλα μαθήματα</w:t>
            </w:r>
          </w:p>
        </w:tc>
        <w:tc>
          <w:tcPr>
            <w:tcW w:w="1830" w:type="dxa"/>
            <w:gridSpan w:val="3"/>
            <w:shd w:val="clear" w:color="auto" w:fill="9CC2E5" w:themeFill="accent5" w:themeFillTint="99"/>
          </w:tcPr>
          <w:p w14:paraId="4EB18DFC" w14:textId="77777777" w:rsidR="00EB26DA" w:rsidRPr="00394B88" w:rsidRDefault="00EB26DA" w:rsidP="00C124F8">
            <w:pPr>
              <w:rPr>
                <w:sz w:val="22"/>
                <w:szCs w:val="22"/>
                <w:lang w:val="el-GR"/>
              </w:rPr>
            </w:pPr>
            <w:r w:rsidRPr="00394B88">
              <w:rPr>
                <w:sz w:val="22"/>
                <w:szCs w:val="22"/>
                <w:lang w:val="el-GR"/>
              </w:rPr>
              <w:t>Ομαδική Μελέτη κ Άσκηση</w:t>
            </w:r>
            <w:r>
              <w:rPr>
                <w:sz w:val="22"/>
                <w:szCs w:val="22"/>
                <w:lang w:val="el-GR"/>
              </w:rPr>
              <w:t xml:space="preserve"> (Πριν)</w:t>
            </w:r>
          </w:p>
        </w:tc>
      </w:tr>
      <w:tr w:rsidR="00EB26DA" w:rsidRPr="00394B88" w14:paraId="2769D058" w14:textId="77777777" w:rsidTr="00C124F8">
        <w:tc>
          <w:tcPr>
            <w:tcW w:w="391" w:type="dxa"/>
          </w:tcPr>
          <w:p w14:paraId="14F0BBBD" w14:textId="77777777" w:rsidR="00EB26DA" w:rsidRPr="00394B88" w:rsidRDefault="00EB26DA" w:rsidP="00C124F8">
            <w:pPr>
              <w:rPr>
                <w:sz w:val="22"/>
                <w:szCs w:val="22"/>
                <w:lang w:val="el-GR"/>
              </w:rPr>
            </w:pPr>
            <w:r w:rsidRPr="00394B88">
              <w:rPr>
                <w:sz w:val="22"/>
                <w:szCs w:val="22"/>
                <w:lang w:val="el-GR"/>
              </w:rPr>
              <w:t>Τ</w:t>
            </w:r>
          </w:p>
        </w:tc>
        <w:tc>
          <w:tcPr>
            <w:tcW w:w="2237" w:type="dxa"/>
            <w:shd w:val="clear" w:color="auto" w:fill="9CC2E5" w:themeFill="accent5" w:themeFillTint="99"/>
          </w:tcPr>
          <w:p w14:paraId="725EFC2D" w14:textId="77777777" w:rsidR="00EB26DA" w:rsidRPr="00394B88" w:rsidRDefault="00EB26DA" w:rsidP="00C124F8">
            <w:pPr>
              <w:jc w:val="center"/>
              <w:rPr>
                <w:sz w:val="22"/>
                <w:szCs w:val="22"/>
                <w:lang w:val="el-GR"/>
              </w:rPr>
            </w:pPr>
            <w:r w:rsidRPr="00394B88">
              <w:rPr>
                <w:sz w:val="22"/>
                <w:szCs w:val="22"/>
                <w:lang w:val="el-GR"/>
              </w:rPr>
              <w:t>Σύγχρονη Διδασκαλία</w:t>
            </w:r>
          </w:p>
        </w:tc>
        <w:tc>
          <w:tcPr>
            <w:tcW w:w="6439" w:type="dxa"/>
            <w:gridSpan w:val="11"/>
            <w:shd w:val="clear" w:color="auto" w:fill="DBDBDB" w:themeFill="accent3" w:themeFillTint="66"/>
          </w:tcPr>
          <w:p w14:paraId="40FD453B" w14:textId="77777777" w:rsidR="00EB26DA" w:rsidRDefault="00EB26DA" w:rsidP="00C124F8">
            <w:pPr>
              <w:jc w:val="center"/>
              <w:rPr>
                <w:sz w:val="22"/>
                <w:szCs w:val="22"/>
                <w:lang w:val="el-GR"/>
              </w:rPr>
            </w:pPr>
            <w:r w:rsidRPr="00394B88">
              <w:rPr>
                <w:sz w:val="22"/>
                <w:szCs w:val="22"/>
                <w:lang w:val="el-GR"/>
              </w:rPr>
              <w:t>Άλλα μαθήματα</w:t>
            </w:r>
          </w:p>
          <w:p w14:paraId="4F55BE13" w14:textId="77777777" w:rsidR="00EB26DA" w:rsidRPr="00394B88" w:rsidRDefault="00EB26DA" w:rsidP="00C124F8">
            <w:pPr>
              <w:jc w:val="center"/>
              <w:rPr>
                <w:sz w:val="22"/>
                <w:szCs w:val="22"/>
                <w:lang w:val="en-US"/>
              </w:rPr>
            </w:pPr>
          </w:p>
        </w:tc>
      </w:tr>
      <w:tr w:rsidR="00EB26DA" w:rsidRPr="00394B88" w14:paraId="3B75918D" w14:textId="77777777" w:rsidTr="00C124F8">
        <w:tc>
          <w:tcPr>
            <w:tcW w:w="391" w:type="dxa"/>
          </w:tcPr>
          <w:p w14:paraId="216A99F6" w14:textId="77777777" w:rsidR="00EB26DA" w:rsidRPr="00394B88" w:rsidRDefault="00EB26DA" w:rsidP="00C124F8">
            <w:pPr>
              <w:rPr>
                <w:sz w:val="22"/>
                <w:szCs w:val="22"/>
                <w:lang w:val="el-GR"/>
              </w:rPr>
            </w:pPr>
            <w:r w:rsidRPr="00394B88">
              <w:rPr>
                <w:sz w:val="22"/>
                <w:szCs w:val="22"/>
                <w:lang w:val="el-GR"/>
              </w:rPr>
              <w:t>Π</w:t>
            </w:r>
          </w:p>
        </w:tc>
        <w:tc>
          <w:tcPr>
            <w:tcW w:w="2298" w:type="dxa"/>
            <w:gridSpan w:val="2"/>
            <w:shd w:val="clear" w:color="auto" w:fill="DBDBDB" w:themeFill="accent3" w:themeFillTint="66"/>
          </w:tcPr>
          <w:p w14:paraId="11A12B9E" w14:textId="77777777" w:rsidR="00EB26DA" w:rsidRPr="00394B88" w:rsidRDefault="00EB26DA" w:rsidP="00C124F8">
            <w:pPr>
              <w:rPr>
                <w:sz w:val="22"/>
                <w:szCs w:val="22"/>
                <w:lang w:val="el-GR"/>
              </w:rPr>
            </w:pPr>
            <w:r w:rsidRPr="00394B88">
              <w:rPr>
                <w:sz w:val="22"/>
                <w:szCs w:val="22"/>
                <w:lang w:val="en-US"/>
              </w:rPr>
              <w:t xml:space="preserve"> </w:t>
            </w:r>
            <w:r w:rsidRPr="00394B88">
              <w:rPr>
                <w:sz w:val="22"/>
                <w:szCs w:val="22"/>
                <w:lang w:val="el-GR"/>
              </w:rPr>
              <w:t>Σύγχρονη Διδασκαλία</w:t>
            </w:r>
          </w:p>
          <w:p w14:paraId="6F12F72E" w14:textId="77777777" w:rsidR="00EB26DA" w:rsidRPr="00394B88" w:rsidRDefault="00EB26DA" w:rsidP="00C124F8">
            <w:pPr>
              <w:rPr>
                <w:sz w:val="22"/>
                <w:szCs w:val="22"/>
                <w:lang w:val="el-GR"/>
              </w:rPr>
            </w:pPr>
            <w:r w:rsidRPr="00394B88">
              <w:rPr>
                <w:sz w:val="22"/>
                <w:szCs w:val="22"/>
                <w:lang w:val="el-GR"/>
              </w:rPr>
              <w:t>(άλλο μάθημα)</w:t>
            </w:r>
          </w:p>
        </w:tc>
        <w:tc>
          <w:tcPr>
            <w:tcW w:w="2409" w:type="dxa"/>
            <w:gridSpan w:val="3"/>
            <w:shd w:val="clear" w:color="auto" w:fill="9CC2E5" w:themeFill="accent5" w:themeFillTint="99"/>
          </w:tcPr>
          <w:p w14:paraId="45A1950C" w14:textId="77777777" w:rsidR="00EB26DA" w:rsidRPr="00394B88" w:rsidRDefault="00EB26DA" w:rsidP="00C124F8">
            <w:pPr>
              <w:rPr>
                <w:sz w:val="22"/>
                <w:szCs w:val="22"/>
                <w:lang w:val="el-GR"/>
              </w:rPr>
            </w:pPr>
            <w:r w:rsidRPr="00394B88">
              <w:rPr>
                <w:sz w:val="22"/>
                <w:szCs w:val="22"/>
                <w:lang w:val="el-GR"/>
              </w:rPr>
              <w:t xml:space="preserve">Ομαδική Εργασία κ Αυτοαξιολόγηση </w:t>
            </w:r>
            <w:r>
              <w:rPr>
                <w:sz w:val="22"/>
                <w:szCs w:val="22"/>
                <w:lang w:val="el-GR"/>
              </w:rPr>
              <w:t>(μετά)</w:t>
            </w:r>
          </w:p>
        </w:tc>
        <w:tc>
          <w:tcPr>
            <w:tcW w:w="3969" w:type="dxa"/>
            <w:gridSpan w:val="7"/>
            <w:shd w:val="clear" w:color="auto" w:fill="DBDBDB" w:themeFill="accent3" w:themeFillTint="66"/>
          </w:tcPr>
          <w:p w14:paraId="62DFD894" w14:textId="77777777" w:rsidR="00EB26DA" w:rsidRPr="00394B88" w:rsidRDefault="00EB26DA" w:rsidP="00C124F8">
            <w:pPr>
              <w:jc w:val="center"/>
              <w:rPr>
                <w:sz w:val="22"/>
                <w:szCs w:val="22"/>
                <w:lang w:val="en-US"/>
              </w:rPr>
            </w:pPr>
            <w:r w:rsidRPr="00394B88">
              <w:rPr>
                <w:sz w:val="22"/>
                <w:szCs w:val="22"/>
                <w:lang w:val="el-GR"/>
              </w:rPr>
              <w:t>Άλλα μαθήματα</w:t>
            </w:r>
          </w:p>
          <w:p w14:paraId="4084A332" w14:textId="77777777" w:rsidR="00EB26DA" w:rsidRPr="00394B88" w:rsidRDefault="00EB26DA" w:rsidP="00C124F8">
            <w:pPr>
              <w:rPr>
                <w:sz w:val="22"/>
                <w:szCs w:val="22"/>
                <w:lang w:val="el-GR"/>
              </w:rPr>
            </w:pPr>
          </w:p>
        </w:tc>
      </w:tr>
      <w:tr w:rsidR="00EB26DA" w:rsidRPr="00394B88" w14:paraId="16521155" w14:textId="77777777" w:rsidTr="00C124F8">
        <w:tc>
          <w:tcPr>
            <w:tcW w:w="391" w:type="dxa"/>
          </w:tcPr>
          <w:p w14:paraId="285DA6A4" w14:textId="77777777" w:rsidR="00EB26DA" w:rsidRPr="00394B88" w:rsidRDefault="00EB26DA" w:rsidP="00C124F8">
            <w:pPr>
              <w:rPr>
                <w:sz w:val="22"/>
                <w:szCs w:val="22"/>
                <w:lang w:val="el-GR"/>
              </w:rPr>
            </w:pPr>
            <w:r w:rsidRPr="00394B88">
              <w:rPr>
                <w:sz w:val="22"/>
                <w:szCs w:val="22"/>
                <w:lang w:val="el-GR"/>
              </w:rPr>
              <w:t>Π</w:t>
            </w:r>
          </w:p>
        </w:tc>
        <w:tc>
          <w:tcPr>
            <w:tcW w:w="2237" w:type="dxa"/>
            <w:shd w:val="clear" w:color="auto" w:fill="DBDBDB" w:themeFill="accent3" w:themeFillTint="66"/>
          </w:tcPr>
          <w:p w14:paraId="2BCEA1F1" w14:textId="77777777" w:rsidR="00EB26DA" w:rsidRPr="00394B88" w:rsidRDefault="00EB26DA" w:rsidP="00C124F8">
            <w:pPr>
              <w:rPr>
                <w:sz w:val="22"/>
                <w:szCs w:val="22"/>
                <w:lang w:val="el-GR"/>
              </w:rPr>
            </w:pPr>
            <w:r w:rsidRPr="00394B88">
              <w:rPr>
                <w:sz w:val="22"/>
                <w:szCs w:val="22"/>
                <w:lang w:val="en-US"/>
              </w:rPr>
              <w:t xml:space="preserve"> </w:t>
            </w:r>
            <w:r w:rsidRPr="00394B88">
              <w:rPr>
                <w:sz w:val="22"/>
                <w:szCs w:val="22"/>
                <w:lang w:val="el-GR"/>
              </w:rPr>
              <w:t>Σύγχρονη Διδασκαλία</w:t>
            </w:r>
          </w:p>
          <w:p w14:paraId="31277584" w14:textId="77777777" w:rsidR="00EB26DA" w:rsidRPr="00394B88" w:rsidRDefault="00EB26DA" w:rsidP="00C124F8">
            <w:pPr>
              <w:rPr>
                <w:sz w:val="22"/>
                <w:szCs w:val="22"/>
                <w:lang w:val="en-US"/>
              </w:rPr>
            </w:pPr>
            <w:r w:rsidRPr="00394B88">
              <w:rPr>
                <w:sz w:val="22"/>
                <w:szCs w:val="22"/>
                <w:lang w:val="el-GR"/>
              </w:rPr>
              <w:t>(άλλο μάθημα)</w:t>
            </w:r>
          </w:p>
        </w:tc>
        <w:tc>
          <w:tcPr>
            <w:tcW w:w="1153" w:type="dxa"/>
            <w:gridSpan w:val="2"/>
            <w:shd w:val="clear" w:color="auto" w:fill="DBDBDB" w:themeFill="accent3" w:themeFillTint="66"/>
          </w:tcPr>
          <w:p w14:paraId="51D4100F" w14:textId="77777777" w:rsidR="00EB26DA" w:rsidRPr="00394B88" w:rsidRDefault="00EB26DA" w:rsidP="00C124F8">
            <w:pPr>
              <w:jc w:val="center"/>
              <w:rPr>
                <w:sz w:val="22"/>
                <w:szCs w:val="22"/>
                <w:lang w:val="en-US"/>
              </w:rPr>
            </w:pPr>
            <w:r w:rsidRPr="00394B88">
              <w:rPr>
                <w:sz w:val="22"/>
                <w:szCs w:val="22"/>
                <w:lang w:val="en-US"/>
              </w:rPr>
              <w:t xml:space="preserve"> </w:t>
            </w:r>
            <w:r w:rsidRPr="00394B88">
              <w:rPr>
                <w:sz w:val="22"/>
                <w:szCs w:val="22"/>
                <w:lang w:val="el-GR"/>
              </w:rPr>
              <w:t>Άλλα μαθήματα</w:t>
            </w:r>
          </w:p>
        </w:tc>
        <w:tc>
          <w:tcPr>
            <w:tcW w:w="2548" w:type="dxa"/>
            <w:gridSpan w:val="5"/>
            <w:shd w:val="clear" w:color="auto" w:fill="9CC2E5" w:themeFill="accent5" w:themeFillTint="99"/>
          </w:tcPr>
          <w:p w14:paraId="4F78F7C0" w14:textId="77777777" w:rsidR="00EB26DA" w:rsidRPr="00394B88" w:rsidRDefault="00EB26DA" w:rsidP="00C124F8">
            <w:pPr>
              <w:rPr>
                <w:sz w:val="22"/>
                <w:szCs w:val="22"/>
                <w:lang w:val="el-GR"/>
              </w:rPr>
            </w:pPr>
            <w:r w:rsidRPr="00394B88">
              <w:rPr>
                <w:sz w:val="22"/>
                <w:szCs w:val="22"/>
                <w:lang w:val="el-GR"/>
              </w:rPr>
              <w:t>Ατομική Επανάληψη κ Αυτοαξιολόγηση</w:t>
            </w:r>
            <w:r>
              <w:rPr>
                <w:sz w:val="22"/>
                <w:szCs w:val="22"/>
                <w:lang w:val="el-GR"/>
              </w:rPr>
              <w:t xml:space="preserve"> (μετά)</w:t>
            </w:r>
          </w:p>
        </w:tc>
        <w:tc>
          <w:tcPr>
            <w:tcW w:w="2738" w:type="dxa"/>
            <w:gridSpan w:val="4"/>
            <w:shd w:val="clear" w:color="auto" w:fill="DBDBDB" w:themeFill="accent3" w:themeFillTint="66"/>
          </w:tcPr>
          <w:p w14:paraId="6EC55498" w14:textId="77777777" w:rsidR="00EB26DA" w:rsidRPr="00394B88" w:rsidRDefault="00EB26DA" w:rsidP="00C124F8">
            <w:pPr>
              <w:rPr>
                <w:sz w:val="22"/>
                <w:szCs w:val="22"/>
                <w:lang w:val="el-GR"/>
              </w:rPr>
            </w:pPr>
          </w:p>
          <w:p w14:paraId="234B2EE0" w14:textId="77777777" w:rsidR="00EB26DA" w:rsidRPr="00394B88" w:rsidRDefault="00EB26DA" w:rsidP="00C124F8">
            <w:pPr>
              <w:jc w:val="center"/>
              <w:rPr>
                <w:sz w:val="22"/>
                <w:szCs w:val="22"/>
                <w:lang w:val="en-US"/>
              </w:rPr>
            </w:pPr>
            <w:r w:rsidRPr="00394B88">
              <w:rPr>
                <w:sz w:val="22"/>
                <w:szCs w:val="22"/>
                <w:lang w:val="el-GR"/>
              </w:rPr>
              <w:t xml:space="preserve"> Άλλα μαθήματα</w:t>
            </w:r>
          </w:p>
        </w:tc>
      </w:tr>
    </w:tbl>
    <w:p w14:paraId="656FA811" w14:textId="6203CF13" w:rsidR="00C812B1" w:rsidRDefault="00C812B1" w:rsidP="00EB26DA">
      <w:pPr>
        <w:rPr>
          <w:lang w:val="el-GR"/>
        </w:rPr>
      </w:pPr>
    </w:p>
    <w:p w14:paraId="7FAD3B13" w14:textId="39339C9E" w:rsidR="006C1CB2" w:rsidRPr="006C1CB2" w:rsidRDefault="006C1CB2" w:rsidP="006C1CB2">
      <w:pPr>
        <w:rPr>
          <w:lang w:val="el-GR"/>
        </w:rPr>
      </w:pPr>
      <w:r w:rsidRPr="006C1CB2">
        <w:rPr>
          <w:lang w:val="el-GR"/>
        </w:rPr>
        <w:t>Εδώ βλέπουμε το εβδομαδιαίο πρόγραμμα. Κάθε μέρα, ιδανικά πρωί-πρωί, ξεκινά με μια σύγχρονη διδασκαλία 45’. Για τον συγκεκριμένο Κύκλο μαθήματος με μπλε φόντο η σύγχρονη διδασκαλία γίνεται  την Τετάρτη, Έχουν πρ</w:t>
      </w:r>
      <w:r>
        <w:rPr>
          <w:lang w:val="el-GR"/>
        </w:rPr>
        <w:t>ο</w:t>
      </w:r>
      <w:r w:rsidRPr="006C1CB2">
        <w:rPr>
          <w:lang w:val="el-GR"/>
        </w:rPr>
        <w:t>ηγηθεί τη Δευτέρα και την Τρίτη ατομικές και ομαδικές δραστηριότητες (μελέτη, ασκήσεις, αξιολόγηση) και θα ακολουθήσουν την Πέμπτη και την Παρασκευή άλλες ανάλογες.</w:t>
      </w:r>
    </w:p>
    <w:p w14:paraId="7A6A7B29" w14:textId="77777777" w:rsidR="00EB26DA" w:rsidRDefault="00EB26DA" w:rsidP="00EB26DA">
      <w:pPr>
        <w:rPr>
          <w:lang w:val="el-GR"/>
        </w:rPr>
      </w:pPr>
    </w:p>
    <w:p w14:paraId="7E70A656" w14:textId="5C404CB9" w:rsidR="00C812B1" w:rsidRDefault="00C812B1" w:rsidP="0099286B">
      <w:pPr>
        <w:pStyle w:val="Heading2"/>
      </w:pPr>
      <w:r>
        <w:t>Κύκλοι μαθημάτων μέσα στη βδομάδα</w:t>
      </w:r>
    </w:p>
    <w:p w14:paraId="29CC3425" w14:textId="19F9283D" w:rsidR="00C812B1" w:rsidRDefault="00C812B1" w:rsidP="00C812B1">
      <w:pPr>
        <w:rPr>
          <w:lang w:val="el-GR"/>
        </w:rPr>
      </w:pPr>
    </w:p>
    <w:tbl>
      <w:tblPr>
        <w:tblStyle w:val="TableGrid"/>
        <w:tblW w:w="9067" w:type="dxa"/>
        <w:tblLook w:val="04A0" w:firstRow="1" w:lastRow="0" w:firstColumn="1" w:lastColumn="0" w:noHBand="0" w:noVBand="1"/>
      </w:tblPr>
      <w:tblGrid>
        <w:gridCol w:w="396"/>
        <w:gridCol w:w="1600"/>
        <w:gridCol w:w="1757"/>
        <w:gridCol w:w="1912"/>
        <w:gridCol w:w="1637"/>
        <w:gridCol w:w="1765"/>
      </w:tblGrid>
      <w:tr w:rsidR="00C812B1" w14:paraId="59BC6AEB" w14:textId="77777777" w:rsidTr="00C124F8">
        <w:tc>
          <w:tcPr>
            <w:tcW w:w="9067" w:type="dxa"/>
            <w:gridSpan w:val="6"/>
            <w:shd w:val="clear" w:color="auto" w:fill="AEAAAA" w:themeFill="background2" w:themeFillShade="BF"/>
          </w:tcPr>
          <w:p w14:paraId="6314D49F" w14:textId="77777777" w:rsidR="00C812B1" w:rsidRDefault="00C812B1" w:rsidP="00C124F8">
            <w:pPr>
              <w:jc w:val="center"/>
              <w:rPr>
                <w:lang w:val="el-GR"/>
              </w:rPr>
            </w:pPr>
            <w:r>
              <w:rPr>
                <w:lang w:val="el-GR"/>
              </w:rPr>
              <w:br w:type="page"/>
              <w:t>Ενδεικτικό πρόγραμμα δύο εβδομάδων</w:t>
            </w:r>
          </w:p>
          <w:p w14:paraId="312DC096" w14:textId="77777777" w:rsidR="00C812B1" w:rsidRDefault="00C812B1" w:rsidP="00C124F8">
            <w:pPr>
              <w:jc w:val="center"/>
              <w:rPr>
                <w:lang w:val="el-GR"/>
              </w:rPr>
            </w:pPr>
            <w:r>
              <w:rPr>
                <w:lang w:val="el-GR"/>
              </w:rPr>
              <w:t>Πέντε κύκλοι πέντε μαθημάτων τη βδομάδα</w:t>
            </w:r>
          </w:p>
          <w:p w14:paraId="434218C1" w14:textId="77777777" w:rsidR="00C812B1" w:rsidRPr="004F6C62" w:rsidRDefault="00C812B1" w:rsidP="00C124F8">
            <w:pPr>
              <w:jc w:val="center"/>
              <w:rPr>
                <w:lang w:val="el-GR"/>
              </w:rPr>
            </w:pPr>
            <w:r>
              <w:rPr>
                <w:lang w:val="el-GR"/>
              </w:rPr>
              <w:t>(15 ώρες/εβδομάδα δουλειάς μαθητή – 20 ώρες δουλειάς/εβδομάδα δασκάλου)</w:t>
            </w:r>
          </w:p>
        </w:tc>
      </w:tr>
      <w:tr w:rsidR="00C812B1" w:rsidRPr="005A66D1" w14:paraId="1A83F9B6" w14:textId="77777777" w:rsidTr="00C124F8">
        <w:tc>
          <w:tcPr>
            <w:tcW w:w="396" w:type="dxa"/>
            <w:shd w:val="clear" w:color="auto" w:fill="AEAAAA" w:themeFill="background2" w:themeFillShade="BF"/>
          </w:tcPr>
          <w:p w14:paraId="2C5EAC2A" w14:textId="77777777" w:rsidR="00C812B1" w:rsidRPr="005A66D1" w:rsidRDefault="00C812B1" w:rsidP="00C124F8">
            <w:pPr>
              <w:jc w:val="center"/>
              <w:rPr>
                <w:sz w:val="20"/>
                <w:szCs w:val="20"/>
                <w:lang w:val="el-GR"/>
              </w:rPr>
            </w:pPr>
            <w:r w:rsidRPr="005A66D1">
              <w:rPr>
                <w:sz w:val="20"/>
                <w:szCs w:val="20"/>
                <w:lang w:val="el-GR"/>
              </w:rPr>
              <w:br w:type="page"/>
            </w:r>
          </w:p>
        </w:tc>
        <w:tc>
          <w:tcPr>
            <w:tcW w:w="1600" w:type="dxa"/>
            <w:shd w:val="clear" w:color="auto" w:fill="AEAAAA" w:themeFill="background2" w:themeFillShade="BF"/>
          </w:tcPr>
          <w:p w14:paraId="46FF8539" w14:textId="77777777" w:rsidR="00C812B1" w:rsidRPr="005A66D1" w:rsidRDefault="00C812B1" w:rsidP="00C124F8">
            <w:pPr>
              <w:jc w:val="center"/>
              <w:rPr>
                <w:sz w:val="20"/>
                <w:szCs w:val="20"/>
                <w:lang w:val="en-US"/>
              </w:rPr>
            </w:pPr>
            <w:r w:rsidRPr="005A66D1">
              <w:rPr>
                <w:sz w:val="20"/>
                <w:szCs w:val="20"/>
                <w:lang w:val="en-US"/>
              </w:rPr>
              <w:t>45’</w:t>
            </w:r>
          </w:p>
          <w:p w14:paraId="53A6BDDD" w14:textId="77777777" w:rsidR="00C812B1" w:rsidRDefault="00C812B1" w:rsidP="00C124F8">
            <w:pPr>
              <w:jc w:val="center"/>
              <w:rPr>
                <w:sz w:val="20"/>
                <w:szCs w:val="20"/>
                <w:lang w:val="el-GR"/>
              </w:rPr>
            </w:pPr>
          </w:p>
          <w:p w14:paraId="3ECE9F2D" w14:textId="77777777" w:rsidR="00C812B1" w:rsidRDefault="00C812B1" w:rsidP="00C124F8">
            <w:pPr>
              <w:jc w:val="center"/>
              <w:rPr>
                <w:sz w:val="20"/>
                <w:szCs w:val="20"/>
                <w:lang w:val="el-GR"/>
              </w:rPr>
            </w:pPr>
            <w:r w:rsidRPr="005A66D1">
              <w:rPr>
                <w:sz w:val="20"/>
                <w:szCs w:val="20"/>
                <w:lang w:val="el-GR"/>
              </w:rPr>
              <w:t>Σύγχρονη</w:t>
            </w:r>
          </w:p>
          <w:p w14:paraId="17BD5DA9" w14:textId="77777777" w:rsidR="00C812B1" w:rsidRPr="005A66D1" w:rsidRDefault="00C812B1" w:rsidP="00C124F8">
            <w:pPr>
              <w:jc w:val="center"/>
              <w:rPr>
                <w:sz w:val="20"/>
                <w:szCs w:val="20"/>
                <w:lang w:val="el-GR"/>
              </w:rPr>
            </w:pPr>
            <w:r>
              <w:rPr>
                <w:sz w:val="20"/>
                <w:szCs w:val="20"/>
                <w:lang w:val="el-GR"/>
              </w:rPr>
              <w:t>Διδασκαλία</w:t>
            </w:r>
          </w:p>
        </w:tc>
        <w:tc>
          <w:tcPr>
            <w:tcW w:w="1757" w:type="dxa"/>
            <w:shd w:val="clear" w:color="auto" w:fill="AEAAAA" w:themeFill="background2" w:themeFillShade="BF"/>
          </w:tcPr>
          <w:p w14:paraId="56BEEDD7" w14:textId="77777777" w:rsidR="00C812B1" w:rsidRPr="00516EC8" w:rsidRDefault="00C812B1" w:rsidP="00C124F8">
            <w:pPr>
              <w:jc w:val="center"/>
              <w:rPr>
                <w:sz w:val="20"/>
                <w:szCs w:val="20"/>
                <w:lang w:val="el-GR"/>
              </w:rPr>
            </w:pPr>
            <w:r w:rsidRPr="00516EC8">
              <w:rPr>
                <w:sz w:val="20"/>
                <w:szCs w:val="20"/>
                <w:lang w:val="el-GR"/>
              </w:rPr>
              <w:t>45’</w:t>
            </w:r>
          </w:p>
          <w:p w14:paraId="75B73BF3" w14:textId="77777777" w:rsidR="00C812B1" w:rsidRPr="005A66D1" w:rsidRDefault="00C812B1" w:rsidP="00C124F8">
            <w:pPr>
              <w:jc w:val="center"/>
              <w:rPr>
                <w:sz w:val="20"/>
                <w:szCs w:val="20"/>
                <w:lang w:val="el-GR"/>
              </w:rPr>
            </w:pPr>
            <w:r w:rsidRPr="005A66D1">
              <w:rPr>
                <w:sz w:val="20"/>
                <w:szCs w:val="20"/>
                <w:lang w:val="el-GR"/>
              </w:rPr>
              <w:t>Ομαδική Εργασία &amp; αξιολόγηση από συμμαθητές μετά τη διδασκαλία</w:t>
            </w:r>
          </w:p>
        </w:tc>
        <w:tc>
          <w:tcPr>
            <w:tcW w:w="1912" w:type="dxa"/>
            <w:shd w:val="clear" w:color="auto" w:fill="AEAAAA" w:themeFill="background2" w:themeFillShade="BF"/>
          </w:tcPr>
          <w:p w14:paraId="1183DA3B" w14:textId="77777777" w:rsidR="00C812B1" w:rsidRPr="005A66D1" w:rsidRDefault="00C812B1" w:rsidP="00C124F8">
            <w:pPr>
              <w:jc w:val="center"/>
              <w:rPr>
                <w:sz w:val="20"/>
                <w:szCs w:val="20"/>
                <w:lang w:val="el-GR"/>
              </w:rPr>
            </w:pPr>
            <w:r w:rsidRPr="005A66D1">
              <w:rPr>
                <w:sz w:val="20"/>
                <w:szCs w:val="20"/>
                <w:lang w:val="el-GR"/>
              </w:rPr>
              <w:t>30’</w:t>
            </w:r>
          </w:p>
          <w:p w14:paraId="0A57D424" w14:textId="77777777" w:rsidR="00C812B1" w:rsidRPr="005A66D1" w:rsidRDefault="00C812B1" w:rsidP="00C124F8">
            <w:pPr>
              <w:jc w:val="center"/>
              <w:rPr>
                <w:sz w:val="20"/>
                <w:szCs w:val="20"/>
                <w:lang w:val="el-GR"/>
              </w:rPr>
            </w:pPr>
            <w:r w:rsidRPr="005A66D1">
              <w:rPr>
                <w:sz w:val="20"/>
                <w:szCs w:val="20"/>
                <w:lang w:val="el-GR"/>
              </w:rPr>
              <w:t>Ατομική Επανάληψη &amp; αυτοαξιολόγηση μετά τη διδασκαλία</w:t>
            </w:r>
          </w:p>
        </w:tc>
        <w:tc>
          <w:tcPr>
            <w:tcW w:w="1637" w:type="dxa"/>
            <w:shd w:val="clear" w:color="auto" w:fill="AEAAAA" w:themeFill="background2" w:themeFillShade="BF"/>
          </w:tcPr>
          <w:p w14:paraId="66722039" w14:textId="77777777" w:rsidR="00C812B1" w:rsidRPr="00516EC8" w:rsidRDefault="00C812B1" w:rsidP="00C124F8">
            <w:pPr>
              <w:jc w:val="center"/>
              <w:rPr>
                <w:sz w:val="20"/>
                <w:szCs w:val="20"/>
                <w:lang w:val="el-GR"/>
              </w:rPr>
            </w:pPr>
            <w:r w:rsidRPr="00516EC8">
              <w:rPr>
                <w:sz w:val="20"/>
                <w:szCs w:val="20"/>
                <w:lang w:val="el-GR"/>
              </w:rPr>
              <w:t>30’</w:t>
            </w:r>
          </w:p>
          <w:p w14:paraId="434B1EEC" w14:textId="77777777" w:rsidR="00C812B1" w:rsidRPr="0075493E" w:rsidRDefault="00C812B1" w:rsidP="00C124F8">
            <w:pPr>
              <w:jc w:val="center"/>
              <w:rPr>
                <w:sz w:val="20"/>
                <w:szCs w:val="20"/>
                <w:lang w:val="el-GR"/>
              </w:rPr>
            </w:pPr>
            <w:r>
              <w:rPr>
                <w:sz w:val="20"/>
                <w:szCs w:val="20"/>
                <w:lang w:val="el-GR"/>
              </w:rPr>
              <w:t xml:space="preserve">Ατομική αυτοαξιολόγηση </w:t>
            </w:r>
            <w:r w:rsidRPr="0075493E">
              <w:rPr>
                <w:sz w:val="20"/>
                <w:szCs w:val="20"/>
                <w:lang w:val="el-GR"/>
              </w:rPr>
              <w:t xml:space="preserve">&amp; </w:t>
            </w:r>
            <w:r>
              <w:rPr>
                <w:sz w:val="20"/>
                <w:szCs w:val="20"/>
                <w:lang w:val="el-GR"/>
              </w:rPr>
              <w:t>μελέτη πριν τη διδασκαλία</w:t>
            </w:r>
          </w:p>
        </w:tc>
        <w:tc>
          <w:tcPr>
            <w:tcW w:w="1765" w:type="dxa"/>
            <w:shd w:val="clear" w:color="auto" w:fill="AEAAAA" w:themeFill="background2" w:themeFillShade="BF"/>
          </w:tcPr>
          <w:p w14:paraId="33EE1302" w14:textId="77777777" w:rsidR="00C812B1" w:rsidRPr="00516EC8" w:rsidRDefault="00C812B1" w:rsidP="00C124F8">
            <w:pPr>
              <w:jc w:val="center"/>
              <w:rPr>
                <w:sz w:val="20"/>
                <w:szCs w:val="20"/>
                <w:lang w:val="el-GR"/>
              </w:rPr>
            </w:pPr>
            <w:r w:rsidRPr="00516EC8">
              <w:rPr>
                <w:sz w:val="20"/>
                <w:szCs w:val="20"/>
                <w:lang w:val="el-GR"/>
              </w:rPr>
              <w:t>30’</w:t>
            </w:r>
          </w:p>
          <w:p w14:paraId="4F5C144F" w14:textId="77777777" w:rsidR="00C812B1" w:rsidRPr="0075493E" w:rsidRDefault="00C812B1" w:rsidP="00C124F8">
            <w:pPr>
              <w:jc w:val="center"/>
              <w:rPr>
                <w:sz w:val="20"/>
                <w:szCs w:val="20"/>
                <w:lang w:val="el-GR"/>
              </w:rPr>
            </w:pPr>
            <w:r>
              <w:rPr>
                <w:sz w:val="20"/>
                <w:szCs w:val="20"/>
                <w:lang w:val="el-GR"/>
              </w:rPr>
              <w:t>Ομαδική μελέτη και άσκηση πριν τη διδασκαλία</w:t>
            </w:r>
          </w:p>
        </w:tc>
      </w:tr>
      <w:tr w:rsidR="00C812B1" w:rsidRPr="005A66D1" w14:paraId="5CBFBE9F" w14:textId="77777777" w:rsidTr="00C124F8">
        <w:tc>
          <w:tcPr>
            <w:tcW w:w="396" w:type="dxa"/>
            <w:shd w:val="clear" w:color="auto" w:fill="AEAAAA" w:themeFill="background2" w:themeFillShade="BF"/>
          </w:tcPr>
          <w:p w14:paraId="540F7AE1" w14:textId="77777777" w:rsidR="00C812B1" w:rsidRPr="005A66D1" w:rsidRDefault="00C812B1" w:rsidP="00C124F8">
            <w:pPr>
              <w:jc w:val="center"/>
              <w:rPr>
                <w:sz w:val="20"/>
                <w:szCs w:val="20"/>
                <w:lang w:val="el-GR"/>
              </w:rPr>
            </w:pPr>
          </w:p>
        </w:tc>
        <w:tc>
          <w:tcPr>
            <w:tcW w:w="1600" w:type="dxa"/>
            <w:shd w:val="clear" w:color="auto" w:fill="AEAAAA" w:themeFill="background2" w:themeFillShade="BF"/>
          </w:tcPr>
          <w:p w14:paraId="70E9F9AE" w14:textId="77777777" w:rsidR="00C812B1" w:rsidRPr="00B07F6A" w:rsidRDefault="00C812B1" w:rsidP="00C124F8">
            <w:pPr>
              <w:jc w:val="center"/>
              <w:rPr>
                <w:sz w:val="20"/>
                <w:szCs w:val="20"/>
                <w:lang w:val="el-GR"/>
              </w:rPr>
            </w:pPr>
            <w:r>
              <w:rPr>
                <w:sz w:val="20"/>
                <w:szCs w:val="20"/>
                <w:lang w:val="el-GR"/>
              </w:rPr>
              <w:t>8.00 – 8.45</w:t>
            </w:r>
          </w:p>
        </w:tc>
        <w:tc>
          <w:tcPr>
            <w:tcW w:w="1757" w:type="dxa"/>
            <w:shd w:val="clear" w:color="auto" w:fill="AEAAAA" w:themeFill="background2" w:themeFillShade="BF"/>
          </w:tcPr>
          <w:p w14:paraId="5B1C7049" w14:textId="77777777" w:rsidR="00C812B1" w:rsidRPr="00516EC8" w:rsidRDefault="00C812B1" w:rsidP="00C124F8">
            <w:pPr>
              <w:jc w:val="center"/>
              <w:rPr>
                <w:sz w:val="20"/>
                <w:szCs w:val="20"/>
                <w:lang w:val="el-GR"/>
              </w:rPr>
            </w:pPr>
            <w:r>
              <w:rPr>
                <w:sz w:val="20"/>
                <w:szCs w:val="20"/>
                <w:lang w:val="el-GR"/>
              </w:rPr>
              <w:t>9.00 – 9.45</w:t>
            </w:r>
          </w:p>
        </w:tc>
        <w:tc>
          <w:tcPr>
            <w:tcW w:w="1912" w:type="dxa"/>
            <w:shd w:val="clear" w:color="auto" w:fill="AEAAAA" w:themeFill="background2" w:themeFillShade="BF"/>
          </w:tcPr>
          <w:p w14:paraId="6D0C85E5" w14:textId="77777777" w:rsidR="00C812B1" w:rsidRPr="005A66D1" w:rsidRDefault="00C812B1" w:rsidP="00C124F8">
            <w:pPr>
              <w:jc w:val="center"/>
              <w:rPr>
                <w:sz w:val="20"/>
                <w:szCs w:val="20"/>
                <w:lang w:val="el-GR"/>
              </w:rPr>
            </w:pPr>
            <w:r>
              <w:rPr>
                <w:sz w:val="20"/>
                <w:szCs w:val="20"/>
                <w:lang w:val="el-GR"/>
              </w:rPr>
              <w:t>10.00 – 10.30</w:t>
            </w:r>
          </w:p>
        </w:tc>
        <w:tc>
          <w:tcPr>
            <w:tcW w:w="1637" w:type="dxa"/>
            <w:shd w:val="clear" w:color="auto" w:fill="AEAAAA" w:themeFill="background2" w:themeFillShade="BF"/>
          </w:tcPr>
          <w:p w14:paraId="1479992E" w14:textId="77777777" w:rsidR="00C812B1" w:rsidRPr="00516EC8" w:rsidRDefault="00C812B1" w:rsidP="00C124F8">
            <w:pPr>
              <w:jc w:val="center"/>
              <w:rPr>
                <w:sz w:val="20"/>
                <w:szCs w:val="20"/>
                <w:lang w:val="el-GR"/>
              </w:rPr>
            </w:pPr>
            <w:r>
              <w:rPr>
                <w:sz w:val="20"/>
                <w:szCs w:val="20"/>
                <w:lang w:val="el-GR"/>
              </w:rPr>
              <w:t>10.45 – 11.15</w:t>
            </w:r>
          </w:p>
        </w:tc>
        <w:tc>
          <w:tcPr>
            <w:tcW w:w="1765" w:type="dxa"/>
            <w:shd w:val="clear" w:color="auto" w:fill="AEAAAA" w:themeFill="background2" w:themeFillShade="BF"/>
          </w:tcPr>
          <w:p w14:paraId="17F63E46" w14:textId="77777777" w:rsidR="00C812B1" w:rsidRPr="00516EC8" w:rsidRDefault="00C812B1" w:rsidP="00C124F8">
            <w:pPr>
              <w:jc w:val="center"/>
              <w:rPr>
                <w:sz w:val="20"/>
                <w:szCs w:val="20"/>
                <w:lang w:val="el-GR"/>
              </w:rPr>
            </w:pPr>
            <w:r>
              <w:rPr>
                <w:sz w:val="20"/>
                <w:szCs w:val="20"/>
                <w:lang w:val="el-GR"/>
              </w:rPr>
              <w:t>11.30 – 12.00</w:t>
            </w:r>
          </w:p>
        </w:tc>
      </w:tr>
      <w:tr w:rsidR="00C812B1" w:rsidRPr="00752438" w14:paraId="6E6A5984" w14:textId="77777777" w:rsidTr="00C124F8">
        <w:tc>
          <w:tcPr>
            <w:tcW w:w="396" w:type="dxa"/>
          </w:tcPr>
          <w:p w14:paraId="4300C6A2" w14:textId="77777777" w:rsidR="00C812B1" w:rsidRPr="00752438" w:rsidRDefault="00C812B1" w:rsidP="00C124F8">
            <w:pPr>
              <w:jc w:val="center"/>
              <w:rPr>
                <w:sz w:val="22"/>
                <w:szCs w:val="22"/>
                <w:lang w:val="el-GR"/>
              </w:rPr>
            </w:pPr>
            <w:r w:rsidRPr="00752438">
              <w:rPr>
                <w:sz w:val="22"/>
                <w:szCs w:val="22"/>
                <w:lang w:val="el-GR"/>
              </w:rPr>
              <w:lastRenderedPageBreak/>
              <w:t>Π</w:t>
            </w:r>
          </w:p>
        </w:tc>
        <w:tc>
          <w:tcPr>
            <w:tcW w:w="1600" w:type="dxa"/>
            <w:shd w:val="clear" w:color="auto" w:fill="FF0000"/>
          </w:tcPr>
          <w:p w14:paraId="0FD10BC6" w14:textId="77777777" w:rsidR="00C812B1" w:rsidRPr="00752438" w:rsidRDefault="00C812B1" w:rsidP="00C124F8">
            <w:pPr>
              <w:jc w:val="center"/>
              <w:rPr>
                <w:sz w:val="22"/>
                <w:szCs w:val="22"/>
                <w:lang w:val="el-GR"/>
              </w:rPr>
            </w:pPr>
            <w:r w:rsidRPr="00752438">
              <w:rPr>
                <w:sz w:val="22"/>
                <w:szCs w:val="22"/>
                <w:lang w:val="el-GR"/>
              </w:rPr>
              <w:t>Γλώσσα</w:t>
            </w:r>
          </w:p>
        </w:tc>
        <w:tc>
          <w:tcPr>
            <w:tcW w:w="1757" w:type="dxa"/>
            <w:shd w:val="clear" w:color="auto" w:fill="D0CECE" w:themeFill="background2" w:themeFillShade="E6"/>
          </w:tcPr>
          <w:p w14:paraId="61BD5304" w14:textId="77777777" w:rsidR="00C812B1" w:rsidRPr="00752438" w:rsidRDefault="00C812B1" w:rsidP="00C124F8">
            <w:pPr>
              <w:jc w:val="center"/>
              <w:rPr>
                <w:sz w:val="22"/>
                <w:szCs w:val="22"/>
                <w:lang w:val="el-GR"/>
              </w:rPr>
            </w:pPr>
            <w:r>
              <w:rPr>
                <w:sz w:val="22"/>
                <w:szCs w:val="22"/>
                <w:lang w:val="el-GR"/>
              </w:rPr>
              <w:t>Άλλα μαθήματα</w:t>
            </w:r>
          </w:p>
        </w:tc>
        <w:tc>
          <w:tcPr>
            <w:tcW w:w="1912" w:type="dxa"/>
            <w:vMerge w:val="restart"/>
            <w:shd w:val="clear" w:color="auto" w:fill="D0CECE" w:themeFill="background2" w:themeFillShade="E6"/>
          </w:tcPr>
          <w:p w14:paraId="3726A11D" w14:textId="77777777" w:rsidR="00C812B1" w:rsidRPr="00752438" w:rsidRDefault="00C812B1" w:rsidP="00C124F8">
            <w:pPr>
              <w:jc w:val="center"/>
              <w:rPr>
                <w:sz w:val="22"/>
                <w:szCs w:val="22"/>
              </w:rPr>
            </w:pPr>
            <w:r>
              <w:rPr>
                <w:sz w:val="22"/>
                <w:szCs w:val="22"/>
                <w:lang w:val="el-GR"/>
              </w:rPr>
              <w:t>Άλλα μαθήματα</w:t>
            </w:r>
          </w:p>
        </w:tc>
        <w:tc>
          <w:tcPr>
            <w:tcW w:w="1637" w:type="dxa"/>
            <w:shd w:val="clear" w:color="auto" w:fill="FF0000"/>
          </w:tcPr>
          <w:p w14:paraId="5FFF9526" w14:textId="77777777" w:rsidR="00C812B1" w:rsidRPr="00752438" w:rsidRDefault="00C812B1" w:rsidP="00C124F8">
            <w:pPr>
              <w:jc w:val="center"/>
              <w:rPr>
                <w:sz w:val="22"/>
                <w:szCs w:val="22"/>
                <w:lang w:val="el-GR"/>
              </w:rPr>
            </w:pPr>
            <w:r w:rsidRPr="00752438">
              <w:rPr>
                <w:sz w:val="22"/>
                <w:szCs w:val="22"/>
                <w:lang w:val="el-GR"/>
              </w:rPr>
              <w:t>Γλώσσα-1</w:t>
            </w:r>
          </w:p>
        </w:tc>
        <w:tc>
          <w:tcPr>
            <w:tcW w:w="1765" w:type="dxa"/>
            <w:shd w:val="clear" w:color="auto" w:fill="D0CECE" w:themeFill="background2" w:themeFillShade="E6"/>
          </w:tcPr>
          <w:p w14:paraId="6B09B4CF" w14:textId="77777777" w:rsidR="00C812B1" w:rsidRPr="00752438" w:rsidRDefault="00C812B1" w:rsidP="00C124F8">
            <w:pPr>
              <w:jc w:val="center"/>
              <w:rPr>
                <w:sz w:val="22"/>
                <w:szCs w:val="22"/>
                <w:lang w:val="el-GR"/>
              </w:rPr>
            </w:pPr>
            <w:r>
              <w:rPr>
                <w:sz w:val="22"/>
                <w:szCs w:val="22"/>
                <w:lang w:val="el-GR"/>
              </w:rPr>
              <w:t>Άλλα μαθήματα</w:t>
            </w:r>
          </w:p>
        </w:tc>
      </w:tr>
      <w:tr w:rsidR="00C812B1" w:rsidRPr="00752438" w14:paraId="0819AA73" w14:textId="77777777" w:rsidTr="00C124F8">
        <w:tc>
          <w:tcPr>
            <w:tcW w:w="396" w:type="dxa"/>
          </w:tcPr>
          <w:p w14:paraId="00F90196" w14:textId="77777777" w:rsidR="00C812B1" w:rsidRPr="00752438" w:rsidRDefault="00C812B1" w:rsidP="00C124F8">
            <w:pPr>
              <w:jc w:val="center"/>
              <w:rPr>
                <w:sz w:val="22"/>
                <w:szCs w:val="22"/>
                <w:lang w:val="el-GR"/>
              </w:rPr>
            </w:pPr>
            <w:r w:rsidRPr="00752438">
              <w:rPr>
                <w:sz w:val="22"/>
                <w:szCs w:val="22"/>
                <w:lang w:val="el-GR"/>
              </w:rPr>
              <w:t>Π</w:t>
            </w:r>
          </w:p>
        </w:tc>
        <w:tc>
          <w:tcPr>
            <w:tcW w:w="1600" w:type="dxa"/>
            <w:shd w:val="clear" w:color="auto" w:fill="A8D08D" w:themeFill="accent6" w:themeFillTint="99"/>
          </w:tcPr>
          <w:p w14:paraId="6BBE88DE" w14:textId="77777777" w:rsidR="00C812B1" w:rsidRPr="00752438" w:rsidRDefault="00C812B1" w:rsidP="00C124F8">
            <w:pPr>
              <w:jc w:val="center"/>
              <w:rPr>
                <w:sz w:val="22"/>
                <w:szCs w:val="22"/>
                <w:lang w:val="el-GR"/>
              </w:rPr>
            </w:pPr>
            <w:proofErr w:type="spellStart"/>
            <w:r>
              <w:rPr>
                <w:sz w:val="22"/>
                <w:szCs w:val="22"/>
                <w:lang w:val="el-GR"/>
              </w:rPr>
              <w:t>Φυ</w:t>
            </w:r>
            <w:proofErr w:type="spellEnd"/>
            <w:r>
              <w:rPr>
                <w:sz w:val="22"/>
                <w:szCs w:val="22"/>
                <w:lang w:val="el-GR"/>
              </w:rPr>
              <w:t>-Τε-Μα</w:t>
            </w:r>
          </w:p>
        </w:tc>
        <w:tc>
          <w:tcPr>
            <w:tcW w:w="1757" w:type="dxa"/>
            <w:shd w:val="clear" w:color="auto" w:fill="FF0000"/>
          </w:tcPr>
          <w:p w14:paraId="0795A164" w14:textId="77777777" w:rsidR="00C812B1" w:rsidRPr="00752438" w:rsidRDefault="00C812B1" w:rsidP="00C124F8">
            <w:pPr>
              <w:jc w:val="center"/>
              <w:rPr>
                <w:sz w:val="22"/>
                <w:szCs w:val="22"/>
                <w:lang w:val="en-US"/>
              </w:rPr>
            </w:pPr>
            <w:r w:rsidRPr="00752438">
              <w:rPr>
                <w:sz w:val="22"/>
                <w:szCs w:val="22"/>
                <w:lang w:val="el-GR"/>
              </w:rPr>
              <w:t>Γλώσσα</w:t>
            </w:r>
          </w:p>
        </w:tc>
        <w:tc>
          <w:tcPr>
            <w:tcW w:w="1912" w:type="dxa"/>
            <w:vMerge/>
            <w:shd w:val="clear" w:color="auto" w:fill="D0CECE" w:themeFill="background2" w:themeFillShade="E6"/>
          </w:tcPr>
          <w:p w14:paraId="125D3832" w14:textId="77777777" w:rsidR="00C812B1" w:rsidRPr="00752438" w:rsidRDefault="00C812B1" w:rsidP="00C124F8">
            <w:pPr>
              <w:jc w:val="center"/>
              <w:rPr>
                <w:sz w:val="22"/>
                <w:szCs w:val="22"/>
              </w:rPr>
            </w:pPr>
          </w:p>
        </w:tc>
        <w:tc>
          <w:tcPr>
            <w:tcW w:w="1637" w:type="dxa"/>
            <w:shd w:val="clear" w:color="auto" w:fill="A8D08D" w:themeFill="accent6" w:themeFillTint="99"/>
          </w:tcPr>
          <w:p w14:paraId="1D4198DA"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-1</w:t>
            </w:r>
          </w:p>
        </w:tc>
        <w:tc>
          <w:tcPr>
            <w:tcW w:w="1765" w:type="dxa"/>
            <w:shd w:val="clear" w:color="auto" w:fill="FF0000"/>
          </w:tcPr>
          <w:p w14:paraId="7891AFFE" w14:textId="77777777" w:rsidR="00C812B1" w:rsidRPr="00752438" w:rsidRDefault="00C812B1" w:rsidP="00C124F8">
            <w:pPr>
              <w:jc w:val="center"/>
              <w:rPr>
                <w:sz w:val="22"/>
                <w:szCs w:val="22"/>
                <w:lang w:val="el-GR"/>
              </w:rPr>
            </w:pPr>
            <w:r>
              <w:rPr>
                <w:sz w:val="22"/>
                <w:szCs w:val="22"/>
                <w:lang w:val="el-GR"/>
              </w:rPr>
              <w:t>Γλώσσα-1</w:t>
            </w:r>
          </w:p>
        </w:tc>
      </w:tr>
      <w:tr w:rsidR="00C812B1" w:rsidRPr="00752438" w14:paraId="792F0E42" w14:textId="77777777" w:rsidTr="00C124F8">
        <w:trPr>
          <w:trHeight w:val="75"/>
        </w:trPr>
        <w:tc>
          <w:tcPr>
            <w:tcW w:w="396" w:type="dxa"/>
            <w:shd w:val="clear" w:color="auto" w:fill="0D0D0D" w:themeFill="text1" w:themeFillTint="F2"/>
          </w:tcPr>
          <w:p w14:paraId="5BACA4F7" w14:textId="77777777" w:rsidR="00C812B1" w:rsidRPr="00752438" w:rsidRDefault="00C812B1" w:rsidP="00C124F8">
            <w:pPr>
              <w:jc w:val="center"/>
              <w:rPr>
                <w:sz w:val="10"/>
                <w:szCs w:val="10"/>
                <w:lang w:val="el-GR"/>
              </w:rPr>
            </w:pPr>
          </w:p>
        </w:tc>
        <w:tc>
          <w:tcPr>
            <w:tcW w:w="1600" w:type="dxa"/>
            <w:shd w:val="clear" w:color="auto" w:fill="0D0D0D" w:themeFill="text1" w:themeFillTint="F2"/>
          </w:tcPr>
          <w:p w14:paraId="09417180" w14:textId="77777777" w:rsidR="00C812B1" w:rsidRPr="00752438" w:rsidRDefault="00C812B1" w:rsidP="00C124F8">
            <w:pPr>
              <w:jc w:val="center"/>
              <w:rPr>
                <w:sz w:val="10"/>
                <w:szCs w:val="10"/>
                <w:lang w:val="el-GR"/>
              </w:rPr>
            </w:pPr>
          </w:p>
        </w:tc>
        <w:tc>
          <w:tcPr>
            <w:tcW w:w="1757" w:type="dxa"/>
            <w:shd w:val="clear" w:color="auto" w:fill="0D0D0D" w:themeFill="text1" w:themeFillTint="F2"/>
          </w:tcPr>
          <w:p w14:paraId="2EABDFD7" w14:textId="77777777" w:rsidR="00C812B1" w:rsidRPr="00752438" w:rsidRDefault="00C812B1" w:rsidP="00C124F8">
            <w:pPr>
              <w:jc w:val="center"/>
              <w:rPr>
                <w:sz w:val="10"/>
                <w:szCs w:val="10"/>
                <w:lang w:val="el-GR"/>
              </w:rPr>
            </w:pPr>
          </w:p>
        </w:tc>
        <w:tc>
          <w:tcPr>
            <w:tcW w:w="1912" w:type="dxa"/>
            <w:shd w:val="clear" w:color="auto" w:fill="0D0D0D" w:themeFill="text1" w:themeFillTint="F2"/>
          </w:tcPr>
          <w:p w14:paraId="12B7189E" w14:textId="77777777" w:rsidR="00C812B1" w:rsidRPr="00752438" w:rsidRDefault="00C812B1" w:rsidP="00C124F8">
            <w:pPr>
              <w:jc w:val="center"/>
              <w:rPr>
                <w:sz w:val="10"/>
                <w:szCs w:val="10"/>
              </w:rPr>
            </w:pPr>
          </w:p>
        </w:tc>
        <w:tc>
          <w:tcPr>
            <w:tcW w:w="1637" w:type="dxa"/>
            <w:shd w:val="clear" w:color="auto" w:fill="0D0D0D" w:themeFill="text1" w:themeFillTint="F2"/>
          </w:tcPr>
          <w:p w14:paraId="15383340" w14:textId="77777777" w:rsidR="00C812B1" w:rsidRPr="00752438" w:rsidRDefault="00C812B1" w:rsidP="00C124F8">
            <w:pPr>
              <w:jc w:val="center"/>
              <w:rPr>
                <w:sz w:val="10"/>
                <w:szCs w:val="10"/>
                <w:lang w:val="el-GR"/>
              </w:rPr>
            </w:pPr>
          </w:p>
        </w:tc>
        <w:tc>
          <w:tcPr>
            <w:tcW w:w="1765" w:type="dxa"/>
            <w:shd w:val="clear" w:color="auto" w:fill="0D0D0D" w:themeFill="text1" w:themeFillTint="F2"/>
          </w:tcPr>
          <w:p w14:paraId="2812ED87" w14:textId="77777777" w:rsidR="00C812B1" w:rsidRPr="00752438" w:rsidRDefault="00C812B1" w:rsidP="00C124F8">
            <w:pPr>
              <w:jc w:val="center"/>
              <w:rPr>
                <w:sz w:val="10"/>
                <w:szCs w:val="10"/>
                <w:lang w:val="el-GR"/>
              </w:rPr>
            </w:pPr>
          </w:p>
        </w:tc>
      </w:tr>
      <w:tr w:rsidR="00C812B1" w:rsidRPr="00752438" w14:paraId="4120A178" w14:textId="77777777" w:rsidTr="00C124F8">
        <w:tc>
          <w:tcPr>
            <w:tcW w:w="396" w:type="dxa"/>
          </w:tcPr>
          <w:p w14:paraId="1D42FF5A" w14:textId="77777777" w:rsidR="00C812B1" w:rsidRPr="00752438" w:rsidRDefault="00C812B1" w:rsidP="00C124F8">
            <w:pPr>
              <w:jc w:val="center"/>
              <w:rPr>
                <w:sz w:val="22"/>
                <w:szCs w:val="22"/>
                <w:lang w:val="el-GR"/>
              </w:rPr>
            </w:pPr>
            <w:r w:rsidRPr="00752438">
              <w:rPr>
                <w:sz w:val="22"/>
                <w:szCs w:val="22"/>
                <w:lang w:val="el-GR"/>
              </w:rPr>
              <w:t>Δ</w:t>
            </w:r>
          </w:p>
        </w:tc>
        <w:tc>
          <w:tcPr>
            <w:tcW w:w="1600" w:type="dxa"/>
            <w:shd w:val="clear" w:color="auto" w:fill="FF0000"/>
          </w:tcPr>
          <w:p w14:paraId="2E4ADF76" w14:textId="77777777" w:rsidR="00C812B1" w:rsidRPr="00752438" w:rsidRDefault="00C812B1" w:rsidP="00C124F8">
            <w:pPr>
              <w:jc w:val="center"/>
              <w:rPr>
                <w:sz w:val="22"/>
                <w:szCs w:val="22"/>
                <w:lang w:val="el-GR"/>
              </w:rPr>
            </w:pPr>
            <w:r w:rsidRPr="00752438">
              <w:rPr>
                <w:sz w:val="22"/>
                <w:szCs w:val="22"/>
                <w:lang w:val="el-GR"/>
              </w:rPr>
              <w:t>Γλώσσα-1</w:t>
            </w:r>
          </w:p>
        </w:tc>
        <w:tc>
          <w:tcPr>
            <w:tcW w:w="1757" w:type="dxa"/>
            <w:shd w:val="clear" w:color="auto" w:fill="A8D08D" w:themeFill="accent6" w:themeFillTint="99"/>
          </w:tcPr>
          <w:p w14:paraId="096B7B73" w14:textId="77777777" w:rsidR="00C812B1" w:rsidRPr="00752438" w:rsidRDefault="00C812B1" w:rsidP="00C124F8">
            <w:pPr>
              <w:jc w:val="center"/>
              <w:rPr>
                <w:sz w:val="22"/>
                <w:szCs w:val="22"/>
                <w:lang w:val="el-GR"/>
              </w:rPr>
            </w:pPr>
            <w:proofErr w:type="spellStart"/>
            <w:r>
              <w:rPr>
                <w:sz w:val="22"/>
                <w:szCs w:val="22"/>
                <w:lang w:val="el-GR"/>
              </w:rPr>
              <w:t>Φυ</w:t>
            </w:r>
            <w:proofErr w:type="spellEnd"/>
            <w:r>
              <w:rPr>
                <w:sz w:val="22"/>
                <w:szCs w:val="22"/>
                <w:lang w:val="el-GR"/>
              </w:rPr>
              <w:t>-Τε-Μα</w:t>
            </w:r>
          </w:p>
        </w:tc>
        <w:tc>
          <w:tcPr>
            <w:tcW w:w="1912" w:type="dxa"/>
            <w:shd w:val="clear" w:color="auto" w:fill="FF0000"/>
          </w:tcPr>
          <w:p w14:paraId="7B6BAC7C" w14:textId="77777777" w:rsidR="00C812B1" w:rsidRPr="00752438" w:rsidRDefault="00C812B1" w:rsidP="00C124F8">
            <w:pPr>
              <w:jc w:val="center"/>
              <w:rPr>
                <w:sz w:val="22"/>
                <w:szCs w:val="22"/>
                <w:lang w:val="en-US"/>
              </w:rPr>
            </w:pPr>
            <w:r w:rsidRPr="00752438">
              <w:rPr>
                <w:sz w:val="22"/>
                <w:szCs w:val="22"/>
                <w:lang w:val="el-GR"/>
              </w:rPr>
              <w:t>Γλώσσα</w:t>
            </w:r>
          </w:p>
        </w:tc>
        <w:tc>
          <w:tcPr>
            <w:tcW w:w="1637" w:type="dxa"/>
            <w:shd w:val="clear" w:color="auto" w:fill="9CC2E5" w:themeFill="accent5" w:themeFillTint="99"/>
          </w:tcPr>
          <w:p w14:paraId="6CC51CB6" w14:textId="30831DB4" w:rsidR="00C812B1" w:rsidRPr="00752438" w:rsidRDefault="00C812B1" w:rsidP="00C124F8">
            <w:pPr>
              <w:jc w:val="center"/>
              <w:rPr>
                <w:sz w:val="22"/>
                <w:szCs w:val="22"/>
                <w:lang w:val="el-GR"/>
              </w:rPr>
            </w:pPr>
            <w:r w:rsidRPr="00752438">
              <w:rPr>
                <w:sz w:val="22"/>
                <w:szCs w:val="22"/>
                <w:lang w:val="el-GR"/>
              </w:rPr>
              <w:t>Ιστορί</w:t>
            </w:r>
            <w:r>
              <w:rPr>
                <w:sz w:val="22"/>
                <w:szCs w:val="22"/>
                <w:lang w:val="el-GR"/>
              </w:rPr>
              <w:t>α</w:t>
            </w:r>
          </w:p>
        </w:tc>
        <w:tc>
          <w:tcPr>
            <w:tcW w:w="1765" w:type="dxa"/>
            <w:shd w:val="clear" w:color="auto" w:fill="A8D08D" w:themeFill="accent6" w:themeFillTint="99"/>
          </w:tcPr>
          <w:p w14:paraId="60EB6222" w14:textId="77777777" w:rsidR="00C812B1" w:rsidRPr="00752438" w:rsidRDefault="00C812B1" w:rsidP="00C124F8">
            <w:pPr>
              <w:jc w:val="center"/>
              <w:rPr>
                <w:sz w:val="22"/>
                <w:szCs w:val="22"/>
                <w:lang w:val="el-GR"/>
              </w:rPr>
            </w:pPr>
            <w:proofErr w:type="spellStart"/>
            <w:r>
              <w:rPr>
                <w:sz w:val="22"/>
                <w:szCs w:val="22"/>
                <w:lang w:val="el-GR"/>
              </w:rPr>
              <w:t>Φυ</w:t>
            </w:r>
            <w:proofErr w:type="spellEnd"/>
            <w:r>
              <w:rPr>
                <w:sz w:val="22"/>
                <w:szCs w:val="22"/>
                <w:lang w:val="el-GR"/>
              </w:rPr>
              <w:t>-Τε-Μα</w:t>
            </w:r>
            <w:r w:rsidRPr="00752438">
              <w:rPr>
                <w:sz w:val="22"/>
                <w:szCs w:val="22"/>
                <w:lang w:val="el-GR"/>
              </w:rPr>
              <w:t xml:space="preserve"> -</w:t>
            </w:r>
            <w:r w:rsidRPr="00752438">
              <w:rPr>
                <w:sz w:val="22"/>
                <w:szCs w:val="22"/>
                <w:lang w:val="en-US"/>
              </w:rPr>
              <w:t>1</w:t>
            </w:r>
          </w:p>
        </w:tc>
      </w:tr>
      <w:tr w:rsidR="00C812B1" w:rsidRPr="00752438" w14:paraId="73C86253" w14:textId="77777777" w:rsidTr="00C124F8">
        <w:tc>
          <w:tcPr>
            <w:tcW w:w="396" w:type="dxa"/>
          </w:tcPr>
          <w:p w14:paraId="1BDF60BF" w14:textId="77777777" w:rsidR="00C812B1" w:rsidRPr="00752438" w:rsidRDefault="00C812B1" w:rsidP="00C124F8">
            <w:pPr>
              <w:jc w:val="center"/>
              <w:rPr>
                <w:sz w:val="22"/>
                <w:szCs w:val="22"/>
                <w:lang w:val="el-GR"/>
              </w:rPr>
            </w:pPr>
            <w:r w:rsidRPr="00752438">
              <w:rPr>
                <w:sz w:val="22"/>
                <w:szCs w:val="22"/>
                <w:lang w:val="el-GR"/>
              </w:rPr>
              <w:t>Τ</w:t>
            </w:r>
          </w:p>
        </w:tc>
        <w:tc>
          <w:tcPr>
            <w:tcW w:w="1600" w:type="dxa"/>
            <w:shd w:val="clear" w:color="auto" w:fill="A8D08D" w:themeFill="accent6" w:themeFillTint="99"/>
          </w:tcPr>
          <w:p w14:paraId="638F454B"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-1</w:t>
            </w:r>
          </w:p>
        </w:tc>
        <w:tc>
          <w:tcPr>
            <w:tcW w:w="1757" w:type="dxa"/>
            <w:shd w:val="clear" w:color="auto" w:fill="FF0000"/>
          </w:tcPr>
          <w:p w14:paraId="0A623A25" w14:textId="77777777" w:rsidR="00C812B1" w:rsidRPr="00752438" w:rsidRDefault="00C812B1" w:rsidP="00C124F8">
            <w:pPr>
              <w:jc w:val="center"/>
              <w:rPr>
                <w:sz w:val="22"/>
                <w:szCs w:val="22"/>
                <w:lang w:val="en-US"/>
              </w:rPr>
            </w:pPr>
            <w:r w:rsidRPr="00752438">
              <w:rPr>
                <w:sz w:val="22"/>
                <w:szCs w:val="22"/>
                <w:lang w:val="el-GR"/>
              </w:rPr>
              <w:t>Γλώσσα-1</w:t>
            </w:r>
          </w:p>
        </w:tc>
        <w:tc>
          <w:tcPr>
            <w:tcW w:w="1912" w:type="dxa"/>
            <w:shd w:val="clear" w:color="auto" w:fill="A8D08D" w:themeFill="accent6" w:themeFillTint="99"/>
          </w:tcPr>
          <w:p w14:paraId="755D667E" w14:textId="77777777" w:rsidR="00C812B1" w:rsidRPr="00752438" w:rsidRDefault="00C812B1" w:rsidP="00C124F8">
            <w:pPr>
              <w:jc w:val="center"/>
              <w:rPr>
                <w:sz w:val="22"/>
                <w:szCs w:val="22"/>
                <w:lang w:val="en-US"/>
              </w:rPr>
            </w:pPr>
            <w:proofErr w:type="spellStart"/>
            <w:r>
              <w:rPr>
                <w:sz w:val="22"/>
                <w:szCs w:val="22"/>
                <w:lang w:val="el-GR"/>
              </w:rPr>
              <w:t>Φυ</w:t>
            </w:r>
            <w:proofErr w:type="spellEnd"/>
            <w:r>
              <w:rPr>
                <w:sz w:val="22"/>
                <w:szCs w:val="22"/>
                <w:lang w:val="el-GR"/>
              </w:rPr>
              <w:t>-Τε-Μα</w:t>
            </w:r>
          </w:p>
        </w:tc>
        <w:tc>
          <w:tcPr>
            <w:tcW w:w="1637" w:type="dxa"/>
            <w:shd w:val="clear" w:color="auto" w:fill="FF0000"/>
          </w:tcPr>
          <w:p w14:paraId="1B31F3CD" w14:textId="77777777" w:rsidR="00C812B1" w:rsidRPr="00752438" w:rsidRDefault="00C812B1" w:rsidP="00C124F8">
            <w:pPr>
              <w:jc w:val="center"/>
              <w:rPr>
                <w:sz w:val="22"/>
                <w:szCs w:val="22"/>
                <w:lang w:val="el-GR"/>
              </w:rPr>
            </w:pPr>
            <w:r w:rsidRPr="00752438">
              <w:rPr>
                <w:sz w:val="22"/>
                <w:szCs w:val="22"/>
                <w:lang w:val="el-GR"/>
              </w:rPr>
              <w:t>Γλώσσα-2</w:t>
            </w:r>
          </w:p>
        </w:tc>
        <w:tc>
          <w:tcPr>
            <w:tcW w:w="1765" w:type="dxa"/>
            <w:shd w:val="clear" w:color="auto" w:fill="8EAADB" w:themeFill="accent1" w:themeFillTint="99"/>
          </w:tcPr>
          <w:p w14:paraId="6662B50B" w14:textId="69034C0D" w:rsidR="00C812B1" w:rsidRPr="00752438" w:rsidRDefault="00C812B1" w:rsidP="00C124F8">
            <w:pPr>
              <w:jc w:val="center"/>
              <w:rPr>
                <w:sz w:val="22"/>
                <w:szCs w:val="22"/>
                <w:lang w:val="el-GR"/>
              </w:rPr>
            </w:pPr>
            <w:r w:rsidRPr="00752438">
              <w:rPr>
                <w:sz w:val="22"/>
                <w:szCs w:val="22"/>
                <w:lang w:val="el-GR"/>
              </w:rPr>
              <w:t>Ιστορία</w:t>
            </w:r>
          </w:p>
        </w:tc>
      </w:tr>
      <w:tr w:rsidR="00C812B1" w:rsidRPr="00752438" w14:paraId="2F24BC92" w14:textId="77777777" w:rsidTr="00C124F8">
        <w:tc>
          <w:tcPr>
            <w:tcW w:w="396" w:type="dxa"/>
          </w:tcPr>
          <w:p w14:paraId="6971099A" w14:textId="77777777" w:rsidR="00C812B1" w:rsidRPr="00752438" w:rsidRDefault="00C812B1" w:rsidP="00C124F8">
            <w:pPr>
              <w:jc w:val="center"/>
              <w:rPr>
                <w:sz w:val="22"/>
                <w:szCs w:val="22"/>
                <w:lang w:val="el-GR"/>
              </w:rPr>
            </w:pPr>
            <w:r w:rsidRPr="00752438">
              <w:rPr>
                <w:sz w:val="22"/>
                <w:szCs w:val="22"/>
                <w:lang w:val="el-GR"/>
              </w:rPr>
              <w:t>Τ</w:t>
            </w:r>
          </w:p>
        </w:tc>
        <w:tc>
          <w:tcPr>
            <w:tcW w:w="1600" w:type="dxa"/>
            <w:shd w:val="clear" w:color="auto" w:fill="8EAADB" w:themeFill="accent1" w:themeFillTint="99"/>
          </w:tcPr>
          <w:p w14:paraId="308A581A" w14:textId="2DE9764C" w:rsidR="00C812B1" w:rsidRPr="00752438" w:rsidRDefault="00C812B1" w:rsidP="00C124F8">
            <w:pPr>
              <w:jc w:val="center"/>
              <w:rPr>
                <w:sz w:val="22"/>
                <w:szCs w:val="22"/>
                <w:lang w:val="el-GR"/>
              </w:rPr>
            </w:pPr>
            <w:r w:rsidRPr="00752438">
              <w:rPr>
                <w:sz w:val="22"/>
                <w:szCs w:val="22"/>
                <w:lang w:val="el-GR"/>
              </w:rPr>
              <w:t>Ιστορία</w:t>
            </w:r>
          </w:p>
        </w:tc>
        <w:tc>
          <w:tcPr>
            <w:tcW w:w="1757" w:type="dxa"/>
            <w:shd w:val="clear" w:color="auto" w:fill="A8D08D" w:themeFill="accent6" w:themeFillTint="99"/>
          </w:tcPr>
          <w:p w14:paraId="46629A49"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-1</w:t>
            </w:r>
          </w:p>
        </w:tc>
        <w:tc>
          <w:tcPr>
            <w:tcW w:w="1912" w:type="dxa"/>
            <w:shd w:val="clear" w:color="auto" w:fill="FF0000"/>
          </w:tcPr>
          <w:p w14:paraId="4FC5CF3D" w14:textId="77777777" w:rsidR="00C812B1" w:rsidRPr="00752438" w:rsidRDefault="00C812B1" w:rsidP="00C124F8">
            <w:pPr>
              <w:jc w:val="center"/>
              <w:rPr>
                <w:sz w:val="22"/>
                <w:szCs w:val="22"/>
                <w:lang w:val="el-GR"/>
              </w:rPr>
            </w:pPr>
            <w:r w:rsidRPr="00752438">
              <w:rPr>
                <w:sz w:val="22"/>
                <w:szCs w:val="22"/>
                <w:lang w:val="el-GR"/>
              </w:rPr>
              <w:t>Γλώσσα-1</w:t>
            </w:r>
          </w:p>
        </w:tc>
        <w:tc>
          <w:tcPr>
            <w:tcW w:w="1637" w:type="dxa"/>
            <w:shd w:val="clear" w:color="auto" w:fill="A8D08D" w:themeFill="accent6" w:themeFillTint="99"/>
          </w:tcPr>
          <w:p w14:paraId="72AC4680" w14:textId="77777777" w:rsidR="00C812B1" w:rsidRPr="00752438" w:rsidRDefault="00C812B1" w:rsidP="00C124F8">
            <w:pPr>
              <w:jc w:val="center"/>
              <w:rPr>
                <w:sz w:val="22"/>
                <w:szCs w:val="22"/>
                <w:lang w:val="el-GR"/>
              </w:rPr>
            </w:pPr>
            <w:proofErr w:type="spellStart"/>
            <w:r>
              <w:rPr>
                <w:sz w:val="22"/>
                <w:szCs w:val="22"/>
                <w:lang w:val="el-GR"/>
              </w:rPr>
              <w:t>Φυ</w:t>
            </w:r>
            <w:proofErr w:type="spellEnd"/>
            <w:r>
              <w:rPr>
                <w:sz w:val="22"/>
                <w:szCs w:val="22"/>
                <w:lang w:val="el-GR"/>
              </w:rPr>
              <w:t>-Τε-Μα</w:t>
            </w:r>
            <w:r w:rsidRPr="00752438">
              <w:rPr>
                <w:sz w:val="22"/>
                <w:szCs w:val="22"/>
                <w:lang w:val="el-GR"/>
              </w:rPr>
              <w:t xml:space="preserve"> -2</w:t>
            </w:r>
          </w:p>
        </w:tc>
        <w:tc>
          <w:tcPr>
            <w:tcW w:w="1765" w:type="dxa"/>
            <w:shd w:val="clear" w:color="auto" w:fill="FF0000"/>
          </w:tcPr>
          <w:p w14:paraId="5619998E" w14:textId="77777777" w:rsidR="00C812B1" w:rsidRPr="00752438" w:rsidRDefault="00C812B1" w:rsidP="00C124F8">
            <w:pPr>
              <w:jc w:val="center"/>
              <w:rPr>
                <w:sz w:val="22"/>
                <w:szCs w:val="22"/>
                <w:lang w:val="el-GR"/>
              </w:rPr>
            </w:pPr>
            <w:r w:rsidRPr="00752438">
              <w:rPr>
                <w:sz w:val="22"/>
                <w:szCs w:val="22"/>
                <w:lang w:val="el-GR"/>
              </w:rPr>
              <w:t>Γλώσσα-2</w:t>
            </w:r>
          </w:p>
        </w:tc>
      </w:tr>
      <w:tr w:rsidR="00C812B1" w:rsidRPr="00752438" w14:paraId="0135277B" w14:textId="77777777" w:rsidTr="00C124F8">
        <w:tc>
          <w:tcPr>
            <w:tcW w:w="396" w:type="dxa"/>
          </w:tcPr>
          <w:p w14:paraId="2F62FAAB" w14:textId="77777777" w:rsidR="00C812B1" w:rsidRPr="00752438" w:rsidRDefault="00C812B1" w:rsidP="00C124F8">
            <w:pPr>
              <w:jc w:val="center"/>
              <w:rPr>
                <w:sz w:val="22"/>
                <w:szCs w:val="22"/>
                <w:lang w:val="el-GR"/>
              </w:rPr>
            </w:pPr>
            <w:r w:rsidRPr="00752438">
              <w:rPr>
                <w:sz w:val="22"/>
                <w:szCs w:val="22"/>
                <w:lang w:val="el-GR"/>
              </w:rPr>
              <w:t>Π</w:t>
            </w:r>
          </w:p>
        </w:tc>
        <w:tc>
          <w:tcPr>
            <w:tcW w:w="1600" w:type="dxa"/>
            <w:shd w:val="clear" w:color="auto" w:fill="FF0000"/>
          </w:tcPr>
          <w:p w14:paraId="03372C7F" w14:textId="77777777" w:rsidR="00C812B1" w:rsidRPr="00752438" w:rsidRDefault="00C812B1" w:rsidP="00C124F8">
            <w:pPr>
              <w:jc w:val="center"/>
              <w:rPr>
                <w:sz w:val="22"/>
                <w:szCs w:val="22"/>
                <w:lang w:val="el-GR"/>
              </w:rPr>
            </w:pPr>
            <w:r w:rsidRPr="00752438">
              <w:rPr>
                <w:sz w:val="22"/>
                <w:szCs w:val="22"/>
                <w:lang w:val="el-GR"/>
              </w:rPr>
              <w:t>Γλώσσα-2</w:t>
            </w:r>
          </w:p>
        </w:tc>
        <w:tc>
          <w:tcPr>
            <w:tcW w:w="1757" w:type="dxa"/>
            <w:shd w:val="clear" w:color="auto" w:fill="9CC2E5" w:themeFill="accent5" w:themeFillTint="99"/>
          </w:tcPr>
          <w:p w14:paraId="76B2A45A" w14:textId="5A12E0C0" w:rsidR="00C812B1" w:rsidRPr="00752438" w:rsidRDefault="00C812B1" w:rsidP="00C124F8">
            <w:pPr>
              <w:jc w:val="center"/>
              <w:rPr>
                <w:sz w:val="22"/>
                <w:szCs w:val="22"/>
                <w:lang w:val="el-GR"/>
              </w:rPr>
            </w:pPr>
            <w:r w:rsidRPr="00752438">
              <w:rPr>
                <w:sz w:val="22"/>
                <w:szCs w:val="22"/>
                <w:lang w:val="el-GR"/>
              </w:rPr>
              <w:t>Ιστορία</w:t>
            </w:r>
          </w:p>
        </w:tc>
        <w:tc>
          <w:tcPr>
            <w:tcW w:w="1912" w:type="dxa"/>
            <w:shd w:val="clear" w:color="auto" w:fill="A8D08D" w:themeFill="accent6" w:themeFillTint="99"/>
          </w:tcPr>
          <w:p w14:paraId="3E5814F2"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-1</w:t>
            </w:r>
          </w:p>
        </w:tc>
        <w:tc>
          <w:tcPr>
            <w:tcW w:w="1637" w:type="dxa"/>
            <w:shd w:val="clear" w:color="auto" w:fill="FF0000"/>
          </w:tcPr>
          <w:p w14:paraId="5428693F" w14:textId="77777777" w:rsidR="00C812B1" w:rsidRPr="00752438" w:rsidRDefault="00C812B1" w:rsidP="00C124F8">
            <w:pPr>
              <w:jc w:val="center"/>
              <w:rPr>
                <w:sz w:val="22"/>
                <w:szCs w:val="22"/>
                <w:lang w:val="el-GR"/>
              </w:rPr>
            </w:pPr>
            <w:r w:rsidRPr="00752438">
              <w:rPr>
                <w:sz w:val="22"/>
                <w:szCs w:val="22"/>
                <w:lang w:val="el-GR"/>
              </w:rPr>
              <w:t>Γλώσσα-3</w:t>
            </w:r>
          </w:p>
        </w:tc>
        <w:tc>
          <w:tcPr>
            <w:tcW w:w="1765" w:type="dxa"/>
            <w:shd w:val="clear" w:color="auto" w:fill="A8D08D" w:themeFill="accent6" w:themeFillTint="99"/>
          </w:tcPr>
          <w:p w14:paraId="2D5A6DDB"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-2</w:t>
            </w:r>
          </w:p>
        </w:tc>
      </w:tr>
      <w:tr w:rsidR="00C812B1" w:rsidRPr="00752438" w14:paraId="4229EDA6" w14:textId="77777777" w:rsidTr="00C124F8">
        <w:tc>
          <w:tcPr>
            <w:tcW w:w="396" w:type="dxa"/>
          </w:tcPr>
          <w:p w14:paraId="6F3840A5" w14:textId="77777777" w:rsidR="00C812B1" w:rsidRPr="00752438" w:rsidRDefault="00C812B1" w:rsidP="00C124F8">
            <w:pPr>
              <w:jc w:val="center"/>
              <w:rPr>
                <w:sz w:val="22"/>
                <w:szCs w:val="22"/>
                <w:lang w:val="el-GR"/>
              </w:rPr>
            </w:pPr>
            <w:r w:rsidRPr="00752438">
              <w:rPr>
                <w:sz w:val="22"/>
                <w:szCs w:val="22"/>
                <w:lang w:val="el-GR"/>
              </w:rPr>
              <w:t>Π</w:t>
            </w:r>
          </w:p>
        </w:tc>
        <w:tc>
          <w:tcPr>
            <w:tcW w:w="1600" w:type="dxa"/>
            <w:shd w:val="clear" w:color="auto" w:fill="A8D08D" w:themeFill="accent6" w:themeFillTint="99"/>
          </w:tcPr>
          <w:p w14:paraId="5C14E52A"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-2</w:t>
            </w:r>
          </w:p>
        </w:tc>
        <w:tc>
          <w:tcPr>
            <w:tcW w:w="1757" w:type="dxa"/>
            <w:shd w:val="clear" w:color="auto" w:fill="FF0000"/>
          </w:tcPr>
          <w:p w14:paraId="28A85EF1" w14:textId="77777777" w:rsidR="00C812B1" w:rsidRPr="00752438" w:rsidRDefault="00C812B1" w:rsidP="00C124F8">
            <w:pPr>
              <w:jc w:val="center"/>
              <w:rPr>
                <w:sz w:val="22"/>
                <w:szCs w:val="22"/>
                <w:lang w:val="el-GR"/>
              </w:rPr>
            </w:pPr>
            <w:r w:rsidRPr="00752438">
              <w:rPr>
                <w:sz w:val="22"/>
                <w:szCs w:val="22"/>
                <w:lang w:val="el-GR"/>
              </w:rPr>
              <w:t>Γλώσσα-2</w:t>
            </w:r>
          </w:p>
        </w:tc>
        <w:tc>
          <w:tcPr>
            <w:tcW w:w="1912" w:type="dxa"/>
            <w:shd w:val="clear" w:color="auto" w:fill="9CC2E5" w:themeFill="accent5" w:themeFillTint="99"/>
          </w:tcPr>
          <w:p w14:paraId="5E4EFF7E" w14:textId="6A791720" w:rsidR="00C812B1" w:rsidRPr="00752438" w:rsidRDefault="00C812B1" w:rsidP="00C124F8">
            <w:pPr>
              <w:jc w:val="center"/>
              <w:rPr>
                <w:sz w:val="22"/>
                <w:szCs w:val="22"/>
                <w:lang w:val="el-GR"/>
              </w:rPr>
            </w:pPr>
            <w:proofErr w:type="spellStart"/>
            <w:r w:rsidRPr="00752438">
              <w:rPr>
                <w:sz w:val="22"/>
                <w:szCs w:val="22"/>
                <w:lang w:val="el-GR"/>
              </w:rPr>
              <w:t>Ι</w:t>
            </w:r>
            <w:r>
              <w:rPr>
                <w:sz w:val="22"/>
                <w:szCs w:val="22"/>
                <w:lang w:val="el-GR"/>
              </w:rPr>
              <w:t>στορί</w:t>
            </w:r>
            <w:proofErr w:type="spellEnd"/>
          </w:p>
        </w:tc>
        <w:tc>
          <w:tcPr>
            <w:tcW w:w="1637" w:type="dxa"/>
            <w:shd w:val="clear" w:color="auto" w:fill="A8D08D" w:themeFill="accent6" w:themeFillTint="99"/>
          </w:tcPr>
          <w:p w14:paraId="17AC6A9B"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-3</w:t>
            </w:r>
          </w:p>
        </w:tc>
        <w:tc>
          <w:tcPr>
            <w:tcW w:w="1765" w:type="dxa"/>
            <w:shd w:val="clear" w:color="auto" w:fill="FF0000"/>
          </w:tcPr>
          <w:p w14:paraId="4C826A04" w14:textId="77777777" w:rsidR="00C812B1" w:rsidRPr="00752438" w:rsidRDefault="00C812B1" w:rsidP="00C124F8">
            <w:pPr>
              <w:jc w:val="center"/>
              <w:rPr>
                <w:sz w:val="22"/>
                <w:szCs w:val="22"/>
                <w:lang w:val="el-GR"/>
              </w:rPr>
            </w:pPr>
            <w:r w:rsidRPr="00752438">
              <w:rPr>
                <w:sz w:val="22"/>
                <w:szCs w:val="22"/>
                <w:lang w:val="el-GR"/>
              </w:rPr>
              <w:t>Γλώσσα-3</w:t>
            </w:r>
          </w:p>
        </w:tc>
      </w:tr>
      <w:tr w:rsidR="00C812B1" w:rsidRPr="00752438" w14:paraId="7A548B66" w14:textId="77777777" w:rsidTr="00C124F8">
        <w:tc>
          <w:tcPr>
            <w:tcW w:w="396" w:type="dxa"/>
          </w:tcPr>
          <w:p w14:paraId="5D8EDD1C" w14:textId="77777777" w:rsidR="00C812B1" w:rsidRPr="00752438" w:rsidRDefault="00C812B1" w:rsidP="00C124F8">
            <w:pPr>
              <w:jc w:val="center"/>
              <w:rPr>
                <w:sz w:val="22"/>
                <w:szCs w:val="22"/>
                <w:lang w:val="el-GR"/>
              </w:rPr>
            </w:pPr>
            <w:r w:rsidRPr="00752438">
              <w:rPr>
                <w:sz w:val="22"/>
                <w:szCs w:val="22"/>
                <w:lang w:val="el-GR"/>
              </w:rPr>
              <w:t>Δ</w:t>
            </w:r>
          </w:p>
        </w:tc>
        <w:tc>
          <w:tcPr>
            <w:tcW w:w="1600" w:type="dxa"/>
            <w:shd w:val="clear" w:color="auto" w:fill="FF0000"/>
          </w:tcPr>
          <w:p w14:paraId="4CC552EA" w14:textId="77777777" w:rsidR="00C812B1" w:rsidRPr="00752438" w:rsidRDefault="00C812B1" w:rsidP="00C124F8">
            <w:pPr>
              <w:jc w:val="center"/>
              <w:rPr>
                <w:sz w:val="22"/>
                <w:szCs w:val="22"/>
                <w:lang w:val="el-GR"/>
              </w:rPr>
            </w:pPr>
            <w:r w:rsidRPr="00752438">
              <w:rPr>
                <w:sz w:val="22"/>
                <w:szCs w:val="22"/>
                <w:lang w:val="el-GR"/>
              </w:rPr>
              <w:t>Γλώσσα-3</w:t>
            </w:r>
          </w:p>
        </w:tc>
        <w:tc>
          <w:tcPr>
            <w:tcW w:w="1757" w:type="dxa"/>
            <w:shd w:val="clear" w:color="auto" w:fill="A8D08D" w:themeFill="accent6" w:themeFillTint="99"/>
          </w:tcPr>
          <w:p w14:paraId="490AA962"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-2</w:t>
            </w:r>
          </w:p>
        </w:tc>
        <w:tc>
          <w:tcPr>
            <w:tcW w:w="1912" w:type="dxa"/>
            <w:shd w:val="clear" w:color="auto" w:fill="FF0000"/>
          </w:tcPr>
          <w:p w14:paraId="3910EE4B" w14:textId="77777777" w:rsidR="00C812B1" w:rsidRPr="00752438" w:rsidRDefault="00C812B1" w:rsidP="00C124F8">
            <w:pPr>
              <w:jc w:val="center"/>
              <w:rPr>
                <w:sz w:val="22"/>
                <w:szCs w:val="22"/>
                <w:lang w:val="el-GR"/>
              </w:rPr>
            </w:pPr>
            <w:r w:rsidRPr="00752438">
              <w:rPr>
                <w:sz w:val="22"/>
                <w:szCs w:val="22"/>
                <w:lang w:val="el-GR"/>
              </w:rPr>
              <w:t>Γλώσσα-2</w:t>
            </w:r>
          </w:p>
        </w:tc>
        <w:tc>
          <w:tcPr>
            <w:tcW w:w="1637" w:type="dxa"/>
            <w:shd w:val="clear" w:color="auto" w:fill="9CC2E5" w:themeFill="accent5" w:themeFillTint="99"/>
          </w:tcPr>
          <w:p w14:paraId="599276FB" w14:textId="2B0AE952" w:rsidR="00C812B1" w:rsidRPr="00752438" w:rsidRDefault="00C812B1" w:rsidP="00C124F8">
            <w:pPr>
              <w:jc w:val="center"/>
              <w:rPr>
                <w:sz w:val="22"/>
                <w:szCs w:val="22"/>
                <w:lang w:val="el-GR"/>
              </w:rPr>
            </w:pPr>
            <w:r>
              <w:rPr>
                <w:sz w:val="22"/>
                <w:szCs w:val="22"/>
                <w:lang w:val="el-GR"/>
              </w:rPr>
              <w:t>Γεωγραφία</w:t>
            </w:r>
          </w:p>
        </w:tc>
        <w:tc>
          <w:tcPr>
            <w:tcW w:w="1765" w:type="dxa"/>
            <w:shd w:val="clear" w:color="auto" w:fill="A8D08D" w:themeFill="accent6" w:themeFillTint="99"/>
          </w:tcPr>
          <w:p w14:paraId="62EB5CD0"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-3</w:t>
            </w:r>
          </w:p>
        </w:tc>
      </w:tr>
      <w:tr w:rsidR="00C812B1" w:rsidRPr="00752438" w14:paraId="194B34D8" w14:textId="77777777" w:rsidTr="00C124F8">
        <w:tc>
          <w:tcPr>
            <w:tcW w:w="396" w:type="dxa"/>
          </w:tcPr>
          <w:p w14:paraId="1874C137" w14:textId="77777777" w:rsidR="00C812B1" w:rsidRPr="00752438" w:rsidRDefault="00C812B1" w:rsidP="00C124F8">
            <w:pPr>
              <w:jc w:val="center"/>
              <w:rPr>
                <w:sz w:val="22"/>
                <w:szCs w:val="22"/>
                <w:lang w:val="el-GR"/>
              </w:rPr>
            </w:pPr>
            <w:r w:rsidRPr="00752438">
              <w:rPr>
                <w:sz w:val="22"/>
                <w:szCs w:val="22"/>
                <w:lang w:val="el-GR"/>
              </w:rPr>
              <w:t>Τ</w:t>
            </w:r>
          </w:p>
        </w:tc>
        <w:tc>
          <w:tcPr>
            <w:tcW w:w="1600" w:type="dxa"/>
            <w:shd w:val="clear" w:color="auto" w:fill="A8D08D" w:themeFill="accent6" w:themeFillTint="99"/>
          </w:tcPr>
          <w:p w14:paraId="522529E1"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-3</w:t>
            </w:r>
          </w:p>
        </w:tc>
        <w:tc>
          <w:tcPr>
            <w:tcW w:w="1757" w:type="dxa"/>
            <w:shd w:val="clear" w:color="auto" w:fill="FF0000"/>
          </w:tcPr>
          <w:p w14:paraId="76C480D7" w14:textId="77777777" w:rsidR="00C812B1" w:rsidRPr="00752438" w:rsidRDefault="00C812B1" w:rsidP="00C124F8">
            <w:pPr>
              <w:jc w:val="center"/>
              <w:rPr>
                <w:sz w:val="22"/>
                <w:szCs w:val="22"/>
                <w:lang w:val="el-GR"/>
              </w:rPr>
            </w:pPr>
            <w:r w:rsidRPr="00752438">
              <w:rPr>
                <w:sz w:val="22"/>
                <w:szCs w:val="22"/>
                <w:lang w:val="el-GR"/>
              </w:rPr>
              <w:t>Γλώσσα-3</w:t>
            </w:r>
          </w:p>
        </w:tc>
        <w:tc>
          <w:tcPr>
            <w:tcW w:w="1912" w:type="dxa"/>
            <w:shd w:val="clear" w:color="auto" w:fill="A8D08D" w:themeFill="accent6" w:themeFillTint="99"/>
          </w:tcPr>
          <w:p w14:paraId="6B8FABB8"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-2</w:t>
            </w:r>
          </w:p>
        </w:tc>
        <w:tc>
          <w:tcPr>
            <w:tcW w:w="1637" w:type="dxa"/>
            <w:shd w:val="clear" w:color="auto" w:fill="FF0000"/>
          </w:tcPr>
          <w:p w14:paraId="01BB962D" w14:textId="77777777" w:rsidR="00C812B1" w:rsidRPr="00752438" w:rsidRDefault="00C812B1" w:rsidP="00C124F8">
            <w:pPr>
              <w:jc w:val="center"/>
              <w:rPr>
                <w:sz w:val="22"/>
                <w:szCs w:val="22"/>
                <w:lang w:val="el-GR"/>
              </w:rPr>
            </w:pPr>
            <w:r w:rsidRPr="00752438">
              <w:rPr>
                <w:sz w:val="22"/>
                <w:szCs w:val="22"/>
                <w:lang w:val="el-GR"/>
              </w:rPr>
              <w:t>Γλώσσα-4</w:t>
            </w:r>
          </w:p>
        </w:tc>
        <w:tc>
          <w:tcPr>
            <w:tcW w:w="1765" w:type="dxa"/>
            <w:shd w:val="clear" w:color="auto" w:fill="8EAADB" w:themeFill="accent1" w:themeFillTint="99"/>
          </w:tcPr>
          <w:p w14:paraId="147CF838" w14:textId="5F8194FC" w:rsidR="00C812B1" w:rsidRPr="00752438" w:rsidRDefault="00C812B1" w:rsidP="00C124F8">
            <w:pPr>
              <w:jc w:val="center"/>
              <w:rPr>
                <w:sz w:val="22"/>
                <w:szCs w:val="22"/>
              </w:rPr>
            </w:pPr>
            <w:r>
              <w:rPr>
                <w:sz w:val="22"/>
                <w:szCs w:val="22"/>
                <w:lang w:val="el-GR"/>
              </w:rPr>
              <w:t>Γεωγραφία</w:t>
            </w:r>
          </w:p>
        </w:tc>
      </w:tr>
      <w:tr w:rsidR="00C812B1" w:rsidRPr="00752438" w14:paraId="4E07440C" w14:textId="77777777" w:rsidTr="00C124F8">
        <w:tc>
          <w:tcPr>
            <w:tcW w:w="396" w:type="dxa"/>
          </w:tcPr>
          <w:p w14:paraId="75370B4C" w14:textId="77777777" w:rsidR="00C812B1" w:rsidRPr="00752438" w:rsidRDefault="00C812B1" w:rsidP="00C124F8">
            <w:pPr>
              <w:jc w:val="center"/>
              <w:rPr>
                <w:sz w:val="22"/>
                <w:szCs w:val="22"/>
                <w:lang w:val="el-GR"/>
              </w:rPr>
            </w:pPr>
            <w:r w:rsidRPr="00752438">
              <w:rPr>
                <w:sz w:val="22"/>
                <w:szCs w:val="22"/>
                <w:lang w:val="el-GR"/>
              </w:rPr>
              <w:t>Τ</w:t>
            </w:r>
          </w:p>
        </w:tc>
        <w:tc>
          <w:tcPr>
            <w:tcW w:w="1600" w:type="dxa"/>
            <w:shd w:val="clear" w:color="auto" w:fill="8EAADB" w:themeFill="accent1" w:themeFillTint="99"/>
          </w:tcPr>
          <w:p w14:paraId="5BB951BA" w14:textId="2AB66ADD" w:rsidR="00C812B1" w:rsidRPr="00752438" w:rsidRDefault="00C812B1" w:rsidP="00C124F8">
            <w:pPr>
              <w:jc w:val="center"/>
              <w:rPr>
                <w:sz w:val="22"/>
                <w:szCs w:val="22"/>
                <w:lang w:val="el-GR"/>
              </w:rPr>
            </w:pPr>
            <w:r>
              <w:rPr>
                <w:sz w:val="22"/>
                <w:szCs w:val="22"/>
                <w:lang w:val="el-GR"/>
              </w:rPr>
              <w:t>Γεωγραφία</w:t>
            </w:r>
          </w:p>
        </w:tc>
        <w:tc>
          <w:tcPr>
            <w:tcW w:w="1757" w:type="dxa"/>
            <w:shd w:val="clear" w:color="auto" w:fill="A8D08D" w:themeFill="accent6" w:themeFillTint="99"/>
          </w:tcPr>
          <w:p w14:paraId="6F8134CB"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-3</w:t>
            </w:r>
          </w:p>
        </w:tc>
        <w:tc>
          <w:tcPr>
            <w:tcW w:w="1912" w:type="dxa"/>
            <w:shd w:val="clear" w:color="auto" w:fill="FF0000"/>
          </w:tcPr>
          <w:p w14:paraId="4AD342FC" w14:textId="77777777" w:rsidR="00C812B1" w:rsidRPr="00752438" w:rsidRDefault="00C812B1" w:rsidP="00C124F8">
            <w:pPr>
              <w:jc w:val="center"/>
              <w:rPr>
                <w:sz w:val="22"/>
                <w:szCs w:val="22"/>
                <w:lang w:val="el-GR"/>
              </w:rPr>
            </w:pPr>
            <w:r w:rsidRPr="00752438">
              <w:rPr>
                <w:sz w:val="22"/>
                <w:szCs w:val="22"/>
                <w:lang w:val="el-GR"/>
              </w:rPr>
              <w:t>Γλώσσα-3</w:t>
            </w:r>
          </w:p>
        </w:tc>
        <w:tc>
          <w:tcPr>
            <w:tcW w:w="1637" w:type="dxa"/>
            <w:shd w:val="clear" w:color="auto" w:fill="A8D08D" w:themeFill="accent6" w:themeFillTint="99"/>
          </w:tcPr>
          <w:p w14:paraId="25BDA579"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-4</w:t>
            </w:r>
          </w:p>
        </w:tc>
        <w:tc>
          <w:tcPr>
            <w:tcW w:w="1765" w:type="dxa"/>
            <w:shd w:val="clear" w:color="auto" w:fill="FF0000"/>
          </w:tcPr>
          <w:p w14:paraId="7781EA52" w14:textId="77777777" w:rsidR="00C812B1" w:rsidRPr="00752438" w:rsidRDefault="00C812B1" w:rsidP="00C124F8">
            <w:pPr>
              <w:jc w:val="center"/>
              <w:rPr>
                <w:sz w:val="22"/>
                <w:szCs w:val="22"/>
                <w:lang w:val="el-GR"/>
              </w:rPr>
            </w:pPr>
            <w:r w:rsidRPr="00752438">
              <w:rPr>
                <w:sz w:val="22"/>
                <w:szCs w:val="22"/>
                <w:lang w:val="el-GR"/>
              </w:rPr>
              <w:t>Γλώσσα-4</w:t>
            </w:r>
          </w:p>
        </w:tc>
      </w:tr>
      <w:tr w:rsidR="00C812B1" w:rsidRPr="00752438" w14:paraId="17E041C1" w14:textId="77777777" w:rsidTr="00C124F8">
        <w:tc>
          <w:tcPr>
            <w:tcW w:w="396" w:type="dxa"/>
          </w:tcPr>
          <w:p w14:paraId="07CA6EBC" w14:textId="77777777" w:rsidR="00C812B1" w:rsidRPr="00752438" w:rsidRDefault="00C812B1" w:rsidP="00C124F8">
            <w:pPr>
              <w:jc w:val="center"/>
              <w:rPr>
                <w:sz w:val="22"/>
                <w:szCs w:val="22"/>
                <w:lang w:val="el-GR"/>
              </w:rPr>
            </w:pPr>
            <w:r w:rsidRPr="00752438">
              <w:rPr>
                <w:sz w:val="22"/>
                <w:szCs w:val="22"/>
                <w:lang w:val="el-GR"/>
              </w:rPr>
              <w:t>Π</w:t>
            </w:r>
          </w:p>
        </w:tc>
        <w:tc>
          <w:tcPr>
            <w:tcW w:w="1600" w:type="dxa"/>
            <w:shd w:val="clear" w:color="auto" w:fill="FF0000"/>
          </w:tcPr>
          <w:p w14:paraId="7C06C4C3" w14:textId="77777777" w:rsidR="00C812B1" w:rsidRPr="00752438" w:rsidRDefault="00C812B1" w:rsidP="00C124F8">
            <w:pPr>
              <w:jc w:val="center"/>
              <w:rPr>
                <w:sz w:val="22"/>
                <w:szCs w:val="22"/>
                <w:lang w:val="el-GR"/>
              </w:rPr>
            </w:pPr>
            <w:r w:rsidRPr="00752438">
              <w:rPr>
                <w:sz w:val="22"/>
                <w:szCs w:val="22"/>
                <w:lang w:val="el-GR"/>
              </w:rPr>
              <w:t>Γλώσσα-4</w:t>
            </w:r>
          </w:p>
        </w:tc>
        <w:tc>
          <w:tcPr>
            <w:tcW w:w="1757" w:type="dxa"/>
            <w:shd w:val="clear" w:color="auto" w:fill="9CC2E5" w:themeFill="accent5" w:themeFillTint="99"/>
          </w:tcPr>
          <w:p w14:paraId="2AB75BF6" w14:textId="60EFFD7B" w:rsidR="00C812B1" w:rsidRPr="00752438" w:rsidRDefault="00C812B1" w:rsidP="00C124F8">
            <w:pPr>
              <w:jc w:val="center"/>
              <w:rPr>
                <w:sz w:val="22"/>
                <w:szCs w:val="22"/>
                <w:lang w:val="el-GR"/>
              </w:rPr>
            </w:pPr>
            <w:r>
              <w:rPr>
                <w:sz w:val="22"/>
                <w:szCs w:val="22"/>
                <w:lang w:val="el-GR"/>
              </w:rPr>
              <w:t>Γεωγραφία</w:t>
            </w:r>
          </w:p>
        </w:tc>
        <w:tc>
          <w:tcPr>
            <w:tcW w:w="1912" w:type="dxa"/>
            <w:shd w:val="clear" w:color="auto" w:fill="A8D08D" w:themeFill="accent6" w:themeFillTint="99"/>
          </w:tcPr>
          <w:p w14:paraId="574FAE3A"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-3</w:t>
            </w:r>
          </w:p>
        </w:tc>
        <w:tc>
          <w:tcPr>
            <w:tcW w:w="1637" w:type="dxa"/>
            <w:shd w:val="clear" w:color="auto" w:fill="FF0000"/>
          </w:tcPr>
          <w:p w14:paraId="26DBDA50" w14:textId="77777777" w:rsidR="00C812B1" w:rsidRPr="00752438" w:rsidRDefault="00C812B1" w:rsidP="00C124F8">
            <w:pPr>
              <w:jc w:val="center"/>
              <w:rPr>
                <w:sz w:val="22"/>
                <w:szCs w:val="22"/>
                <w:lang w:val="en-US"/>
              </w:rPr>
            </w:pPr>
            <w:r w:rsidRPr="00752438">
              <w:rPr>
                <w:sz w:val="22"/>
                <w:szCs w:val="22"/>
                <w:lang w:val="el-GR"/>
              </w:rPr>
              <w:t>Γλώσσα</w:t>
            </w:r>
            <w:r>
              <w:rPr>
                <w:sz w:val="22"/>
                <w:szCs w:val="22"/>
                <w:lang w:val="el-GR"/>
              </w:rPr>
              <w:t>-5</w:t>
            </w:r>
          </w:p>
        </w:tc>
        <w:tc>
          <w:tcPr>
            <w:tcW w:w="1765" w:type="dxa"/>
            <w:shd w:val="clear" w:color="auto" w:fill="A8D08D" w:themeFill="accent6" w:themeFillTint="99"/>
          </w:tcPr>
          <w:p w14:paraId="5B52F079"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-4</w:t>
            </w:r>
          </w:p>
        </w:tc>
      </w:tr>
      <w:tr w:rsidR="00C812B1" w:rsidRPr="00752438" w14:paraId="7B14F3CF" w14:textId="77777777" w:rsidTr="00C124F8">
        <w:tc>
          <w:tcPr>
            <w:tcW w:w="396" w:type="dxa"/>
          </w:tcPr>
          <w:p w14:paraId="11473CE4" w14:textId="77777777" w:rsidR="00C812B1" w:rsidRPr="00752438" w:rsidRDefault="00C812B1" w:rsidP="00C124F8">
            <w:pPr>
              <w:jc w:val="center"/>
              <w:rPr>
                <w:sz w:val="22"/>
                <w:szCs w:val="22"/>
                <w:lang w:val="el-GR"/>
              </w:rPr>
            </w:pPr>
            <w:r w:rsidRPr="00752438">
              <w:rPr>
                <w:sz w:val="22"/>
                <w:szCs w:val="22"/>
                <w:lang w:val="el-GR"/>
              </w:rPr>
              <w:t>Π</w:t>
            </w:r>
          </w:p>
        </w:tc>
        <w:tc>
          <w:tcPr>
            <w:tcW w:w="1600" w:type="dxa"/>
            <w:shd w:val="clear" w:color="auto" w:fill="A8D08D" w:themeFill="accent6" w:themeFillTint="99"/>
          </w:tcPr>
          <w:p w14:paraId="74F7BE02" w14:textId="77777777" w:rsidR="00C812B1" w:rsidRPr="00752438" w:rsidRDefault="00C812B1" w:rsidP="00C124F8">
            <w:pPr>
              <w:jc w:val="center"/>
              <w:rPr>
                <w:sz w:val="22"/>
                <w:szCs w:val="22"/>
                <w:lang w:val="el-GR"/>
              </w:rPr>
            </w:pPr>
            <w:r>
              <w:rPr>
                <w:sz w:val="22"/>
                <w:szCs w:val="22"/>
                <w:lang w:val="el-GR"/>
              </w:rPr>
              <w:t>Φυ-Τε-Μα</w:t>
            </w:r>
            <w:r w:rsidRPr="00752438">
              <w:rPr>
                <w:sz w:val="22"/>
                <w:szCs w:val="22"/>
                <w:lang w:val="el-GR"/>
              </w:rPr>
              <w:t>-4</w:t>
            </w:r>
          </w:p>
        </w:tc>
        <w:tc>
          <w:tcPr>
            <w:tcW w:w="1757" w:type="dxa"/>
            <w:shd w:val="clear" w:color="auto" w:fill="FF0000"/>
          </w:tcPr>
          <w:p w14:paraId="5F4141FE" w14:textId="77777777" w:rsidR="00C812B1" w:rsidRPr="00752438" w:rsidRDefault="00C812B1" w:rsidP="00C124F8">
            <w:pPr>
              <w:jc w:val="center"/>
              <w:rPr>
                <w:sz w:val="22"/>
                <w:szCs w:val="22"/>
                <w:lang w:val="el-GR"/>
              </w:rPr>
            </w:pPr>
            <w:r w:rsidRPr="00752438">
              <w:rPr>
                <w:sz w:val="22"/>
                <w:szCs w:val="22"/>
                <w:lang w:val="el-GR"/>
              </w:rPr>
              <w:t>Γλώσσα-4</w:t>
            </w:r>
          </w:p>
        </w:tc>
        <w:tc>
          <w:tcPr>
            <w:tcW w:w="1912" w:type="dxa"/>
            <w:shd w:val="clear" w:color="auto" w:fill="9CC2E5" w:themeFill="accent5" w:themeFillTint="99"/>
          </w:tcPr>
          <w:p w14:paraId="658DA36F" w14:textId="16C776DC" w:rsidR="00C812B1" w:rsidRPr="00752438" w:rsidRDefault="00C812B1" w:rsidP="00C124F8">
            <w:pPr>
              <w:jc w:val="center"/>
              <w:rPr>
                <w:sz w:val="22"/>
                <w:szCs w:val="22"/>
                <w:lang w:val="el-GR"/>
              </w:rPr>
            </w:pPr>
            <w:r>
              <w:rPr>
                <w:sz w:val="22"/>
                <w:szCs w:val="22"/>
                <w:lang w:val="el-GR"/>
              </w:rPr>
              <w:t>Γεωγραφία</w:t>
            </w:r>
          </w:p>
        </w:tc>
        <w:tc>
          <w:tcPr>
            <w:tcW w:w="1637" w:type="dxa"/>
            <w:shd w:val="clear" w:color="auto" w:fill="A8D08D" w:themeFill="accent6" w:themeFillTint="99"/>
          </w:tcPr>
          <w:p w14:paraId="05C3C453" w14:textId="77777777" w:rsidR="00C812B1" w:rsidRPr="00752438" w:rsidRDefault="00C812B1" w:rsidP="00C124F8">
            <w:pPr>
              <w:jc w:val="center"/>
              <w:rPr>
                <w:sz w:val="22"/>
                <w:szCs w:val="22"/>
              </w:rPr>
            </w:pPr>
            <w:r>
              <w:rPr>
                <w:sz w:val="22"/>
                <w:szCs w:val="22"/>
                <w:lang w:val="el-GR"/>
              </w:rPr>
              <w:t>Φυ-Τε-Μα-5</w:t>
            </w:r>
          </w:p>
        </w:tc>
        <w:tc>
          <w:tcPr>
            <w:tcW w:w="1765" w:type="dxa"/>
            <w:shd w:val="clear" w:color="auto" w:fill="FF0000"/>
          </w:tcPr>
          <w:p w14:paraId="424F6650" w14:textId="77777777" w:rsidR="00C812B1" w:rsidRPr="00752438" w:rsidRDefault="00C812B1" w:rsidP="00C124F8">
            <w:pPr>
              <w:jc w:val="center"/>
              <w:rPr>
                <w:sz w:val="22"/>
                <w:szCs w:val="22"/>
                <w:lang w:val="el-GR"/>
              </w:rPr>
            </w:pPr>
            <w:r w:rsidRPr="00752438">
              <w:rPr>
                <w:sz w:val="22"/>
                <w:szCs w:val="22"/>
                <w:lang w:val="el-GR"/>
              </w:rPr>
              <w:t>Γλώσσα</w:t>
            </w:r>
            <w:r>
              <w:rPr>
                <w:sz w:val="22"/>
                <w:szCs w:val="22"/>
                <w:lang w:val="el-GR"/>
              </w:rPr>
              <w:t>-5</w:t>
            </w:r>
          </w:p>
        </w:tc>
      </w:tr>
      <w:tr w:rsidR="00C812B1" w:rsidRPr="00752438" w14:paraId="0000C355" w14:textId="77777777" w:rsidTr="00C124F8">
        <w:tc>
          <w:tcPr>
            <w:tcW w:w="396" w:type="dxa"/>
            <w:shd w:val="clear" w:color="auto" w:fill="0D0D0D" w:themeFill="text1" w:themeFillTint="F2"/>
          </w:tcPr>
          <w:p w14:paraId="6DDA49DA" w14:textId="77777777" w:rsidR="00C812B1" w:rsidRPr="00752438" w:rsidRDefault="00C812B1" w:rsidP="00C124F8">
            <w:pPr>
              <w:jc w:val="center"/>
              <w:rPr>
                <w:sz w:val="10"/>
                <w:szCs w:val="10"/>
                <w:lang w:val="el-GR"/>
              </w:rPr>
            </w:pPr>
          </w:p>
        </w:tc>
        <w:tc>
          <w:tcPr>
            <w:tcW w:w="1600" w:type="dxa"/>
            <w:shd w:val="clear" w:color="auto" w:fill="0D0D0D" w:themeFill="text1" w:themeFillTint="F2"/>
          </w:tcPr>
          <w:p w14:paraId="6A50218F" w14:textId="77777777" w:rsidR="00C812B1" w:rsidRPr="00752438" w:rsidRDefault="00C812B1" w:rsidP="00C124F8">
            <w:pPr>
              <w:jc w:val="center"/>
              <w:rPr>
                <w:sz w:val="10"/>
                <w:szCs w:val="10"/>
                <w:lang w:val="el-GR"/>
              </w:rPr>
            </w:pPr>
          </w:p>
        </w:tc>
        <w:tc>
          <w:tcPr>
            <w:tcW w:w="1757" w:type="dxa"/>
            <w:shd w:val="clear" w:color="auto" w:fill="0D0D0D" w:themeFill="text1" w:themeFillTint="F2"/>
          </w:tcPr>
          <w:p w14:paraId="1F246469" w14:textId="77777777" w:rsidR="00C812B1" w:rsidRPr="00752438" w:rsidRDefault="00C812B1" w:rsidP="00C124F8">
            <w:pPr>
              <w:jc w:val="center"/>
              <w:rPr>
                <w:sz w:val="10"/>
                <w:szCs w:val="10"/>
                <w:lang w:val="el-GR"/>
              </w:rPr>
            </w:pPr>
          </w:p>
        </w:tc>
        <w:tc>
          <w:tcPr>
            <w:tcW w:w="1912" w:type="dxa"/>
            <w:shd w:val="clear" w:color="auto" w:fill="0D0D0D" w:themeFill="text1" w:themeFillTint="F2"/>
          </w:tcPr>
          <w:p w14:paraId="522CD47A" w14:textId="77777777" w:rsidR="00C812B1" w:rsidRPr="00752438" w:rsidRDefault="00C812B1" w:rsidP="00C124F8">
            <w:pPr>
              <w:jc w:val="center"/>
              <w:rPr>
                <w:sz w:val="10"/>
                <w:szCs w:val="10"/>
                <w:lang w:val="el-GR"/>
              </w:rPr>
            </w:pPr>
          </w:p>
        </w:tc>
        <w:tc>
          <w:tcPr>
            <w:tcW w:w="1637" w:type="dxa"/>
            <w:shd w:val="clear" w:color="auto" w:fill="0D0D0D" w:themeFill="text1" w:themeFillTint="F2"/>
          </w:tcPr>
          <w:p w14:paraId="1CE03F56" w14:textId="77777777" w:rsidR="00C812B1" w:rsidRPr="00752438" w:rsidRDefault="00C812B1" w:rsidP="00C124F8">
            <w:pPr>
              <w:jc w:val="center"/>
              <w:rPr>
                <w:sz w:val="10"/>
                <w:szCs w:val="10"/>
              </w:rPr>
            </w:pPr>
          </w:p>
        </w:tc>
        <w:tc>
          <w:tcPr>
            <w:tcW w:w="1765" w:type="dxa"/>
            <w:shd w:val="clear" w:color="auto" w:fill="0D0D0D" w:themeFill="text1" w:themeFillTint="F2"/>
          </w:tcPr>
          <w:p w14:paraId="61EA991C" w14:textId="77777777" w:rsidR="00C812B1" w:rsidRPr="00752438" w:rsidRDefault="00C812B1" w:rsidP="00C124F8">
            <w:pPr>
              <w:jc w:val="center"/>
              <w:rPr>
                <w:sz w:val="10"/>
                <w:szCs w:val="10"/>
                <w:lang w:val="el-GR"/>
              </w:rPr>
            </w:pPr>
          </w:p>
        </w:tc>
      </w:tr>
      <w:tr w:rsidR="00C812B1" w:rsidRPr="00752438" w14:paraId="4B3D9D97" w14:textId="77777777" w:rsidTr="00C124F8">
        <w:tc>
          <w:tcPr>
            <w:tcW w:w="396" w:type="dxa"/>
          </w:tcPr>
          <w:p w14:paraId="38524688" w14:textId="77777777" w:rsidR="00C812B1" w:rsidRPr="00752438" w:rsidRDefault="00C812B1" w:rsidP="00C124F8">
            <w:pPr>
              <w:jc w:val="center"/>
              <w:rPr>
                <w:sz w:val="22"/>
                <w:szCs w:val="22"/>
                <w:lang w:val="el-GR"/>
              </w:rPr>
            </w:pPr>
            <w:r w:rsidRPr="00752438">
              <w:rPr>
                <w:sz w:val="22"/>
                <w:szCs w:val="22"/>
                <w:lang w:val="el-GR"/>
              </w:rPr>
              <w:t>Δ</w:t>
            </w:r>
          </w:p>
        </w:tc>
        <w:tc>
          <w:tcPr>
            <w:tcW w:w="1600" w:type="dxa"/>
            <w:shd w:val="clear" w:color="auto" w:fill="FF0000"/>
          </w:tcPr>
          <w:p w14:paraId="4768A127" w14:textId="77777777" w:rsidR="00C812B1" w:rsidRPr="00752438" w:rsidRDefault="00C812B1" w:rsidP="00C124F8">
            <w:pPr>
              <w:jc w:val="center"/>
              <w:rPr>
                <w:sz w:val="22"/>
                <w:szCs w:val="22"/>
                <w:lang w:val="el-GR"/>
              </w:rPr>
            </w:pPr>
            <w:r w:rsidRPr="00752438">
              <w:rPr>
                <w:sz w:val="22"/>
                <w:szCs w:val="22"/>
                <w:lang w:val="el-GR"/>
              </w:rPr>
              <w:t>Γλ</w:t>
            </w:r>
            <w:r>
              <w:rPr>
                <w:sz w:val="22"/>
                <w:szCs w:val="22"/>
                <w:lang w:val="el-GR"/>
              </w:rPr>
              <w:t>ώσσα-5</w:t>
            </w:r>
          </w:p>
        </w:tc>
        <w:tc>
          <w:tcPr>
            <w:tcW w:w="1757" w:type="dxa"/>
            <w:shd w:val="clear" w:color="auto" w:fill="A8D08D" w:themeFill="accent6" w:themeFillTint="99"/>
          </w:tcPr>
          <w:p w14:paraId="13FB4351" w14:textId="77777777" w:rsidR="00C812B1" w:rsidRPr="00752438" w:rsidRDefault="00C812B1" w:rsidP="00C124F8">
            <w:pPr>
              <w:jc w:val="center"/>
              <w:rPr>
                <w:sz w:val="22"/>
                <w:szCs w:val="22"/>
                <w:lang w:val="en-US"/>
              </w:rPr>
            </w:pPr>
            <w:proofErr w:type="spellStart"/>
            <w:r>
              <w:rPr>
                <w:sz w:val="22"/>
                <w:szCs w:val="22"/>
                <w:lang w:val="el-GR"/>
              </w:rPr>
              <w:t>Φυ</w:t>
            </w:r>
            <w:proofErr w:type="spellEnd"/>
            <w:r>
              <w:rPr>
                <w:sz w:val="22"/>
                <w:szCs w:val="22"/>
                <w:lang w:val="el-GR"/>
              </w:rPr>
              <w:t>-Τε-Μα</w:t>
            </w:r>
            <w:r w:rsidRPr="00752438">
              <w:rPr>
                <w:sz w:val="22"/>
                <w:szCs w:val="22"/>
                <w:lang w:val="el-GR"/>
              </w:rPr>
              <w:t xml:space="preserve"> -4</w:t>
            </w:r>
          </w:p>
        </w:tc>
        <w:tc>
          <w:tcPr>
            <w:tcW w:w="1912" w:type="dxa"/>
            <w:shd w:val="clear" w:color="auto" w:fill="FF0000"/>
          </w:tcPr>
          <w:p w14:paraId="29522E5A" w14:textId="77777777" w:rsidR="00C812B1" w:rsidRPr="00752438" w:rsidRDefault="00C812B1" w:rsidP="00C124F8">
            <w:pPr>
              <w:jc w:val="center"/>
              <w:rPr>
                <w:sz w:val="22"/>
                <w:szCs w:val="22"/>
                <w:lang w:val="en-US"/>
              </w:rPr>
            </w:pPr>
            <w:r w:rsidRPr="00752438">
              <w:rPr>
                <w:sz w:val="22"/>
                <w:szCs w:val="22"/>
                <w:lang w:val="el-GR"/>
              </w:rPr>
              <w:t xml:space="preserve">Γλώσσα-4 </w:t>
            </w:r>
          </w:p>
        </w:tc>
        <w:tc>
          <w:tcPr>
            <w:tcW w:w="3402" w:type="dxa"/>
            <w:gridSpan w:val="2"/>
            <w:vMerge w:val="restart"/>
            <w:shd w:val="clear" w:color="auto" w:fill="E7E6E6" w:themeFill="background2"/>
          </w:tcPr>
          <w:p w14:paraId="50C907D0" w14:textId="77777777" w:rsidR="00C812B1" w:rsidRPr="00752438" w:rsidRDefault="00C812B1" w:rsidP="00C124F8">
            <w:pPr>
              <w:jc w:val="center"/>
              <w:rPr>
                <w:sz w:val="22"/>
                <w:szCs w:val="22"/>
                <w:lang w:val="el-GR"/>
              </w:rPr>
            </w:pPr>
            <w:r>
              <w:rPr>
                <w:sz w:val="22"/>
                <w:szCs w:val="22"/>
                <w:lang w:val="el-GR"/>
              </w:rPr>
              <w:t>Άλλα μαθήματα</w:t>
            </w:r>
          </w:p>
        </w:tc>
      </w:tr>
      <w:tr w:rsidR="00C812B1" w:rsidRPr="00752438" w14:paraId="41F0ED7D" w14:textId="77777777" w:rsidTr="00C124F8">
        <w:tc>
          <w:tcPr>
            <w:tcW w:w="396" w:type="dxa"/>
          </w:tcPr>
          <w:p w14:paraId="15D37A55" w14:textId="77777777" w:rsidR="00C812B1" w:rsidRPr="00752438" w:rsidRDefault="00C812B1" w:rsidP="00C124F8">
            <w:pPr>
              <w:jc w:val="center"/>
              <w:rPr>
                <w:sz w:val="22"/>
                <w:szCs w:val="22"/>
                <w:lang w:val="el-GR"/>
              </w:rPr>
            </w:pPr>
            <w:r w:rsidRPr="00752438">
              <w:rPr>
                <w:sz w:val="22"/>
                <w:szCs w:val="22"/>
                <w:lang w:val="el-GR"/>
              </w:rPr>
              <w:t>Τ</w:t>
            </w:r>
          </w:p>
        </w:tc>
        <w:tc>
          <w:tcPr>
            <w:tcW w:w="1600" w:type="dxa"/>
            <w:shd w:val="clear" w:color="auto" w:fill="A8D08D" w:themeFill="accent6" w:themeFillTint="99"/>
          </w:tcPr>
          <w:p w14:paraId="6D08C580" w14:textId="77777777" w:rsidR="00C812B1" w:rsidRPr="00752438" w:rsidRDefault="00C812B1" w:rsidP="00C124F8">
            <w:pPr>
              <w:jc w:val="center"/>
              <w:rPr>
                <w:sz w:val="22"/>
                <w:szCs w:val="22"/>
                <w:lang w:val="el-GR"/>
              </w:rPr>
            </w:pPr>
            <w:r>
              <w:rPr>
                <w:sz w:val="22"/>
                <w:szCs w:val="22"/>
                <w:lang w:val="el-GR"/>
              </w:rPr>
              <w:t>Φυ-Τε-Μα-5</w:t>
            </w:r>
          </w:p>
        </w:tc>
        <w:tc>
          <w:tcPr>
            <w:tcW w:w="1757" w:type="dxa"/>
            <w:shd w:val="clear" w:color="auto" w:fill="E7E6E6" w:themeFill="background2"/>
          </w:tcPr>
          <w:p w14:paraId="048DA94D" w14:textId="77777777" w:rsidR="00C812B1" w:rsidRPr="00752438" w:rsidRDefault="00C812B1" w:rsidP="00C124F8">
            <w:pPr>
              <w:jc w:val="center"/>
              <w:rPr>
                <w:sz w:val="22"/>
                <w:szCs w:val="22"/>
                <w:lang w:val="el-GR"/>
              </w:rPr>
            </w:pPr>
            <w:r>
              <w:rPr>
                <w:sz w:val="22"/>
                <w:szCs w:val="22"/>
                <w:lang w:val="el-GR"/>
              </w:rPr>
              <w:t>Άλλα μαθήματα</w:t>
            </w:r>
          </w:p>
        </w:tc>
        <w:tc>
          <w:tcPr>
            <w:tcW w:w="1912" w:type="dxa"/>
            <w:shd w:val="clear" w:color="auto" w:fill="A8D08D" w:themeFill="accent6" w:themeFillTint="99"/>
          </w:tcPr>
          <w:p w14:paraId="49A4B4BB" w14:textId="77777777" w:rsidR="00C812B1" w:rsidRPr="00752438" w:rsidRDefault="00C812B1" w:rsidP="00C124F8">
            <w:pPr>
              <w:jc w:val="center"/>
              <w:rPr>
                <w:sz w:val="22"/>
                <w:szCs w:val="22"/>
                <w:lang w:val="en-US"/>
              </w:rPr>
            </w:pPr>
            <w:proofErr w:type="spellStart"/>
            <w:r>
              <w:rPr>
                <w:sz w:val="22"/>
                <w:szCs w:val="22"/>
                <w:lang w:val="el-GR"/>
              </w:rPr>
              <w:t>Φυ</w:t>
            </w:r>
            <w:proofErr w:type="spellEnd"/>
            <w:r>
              <w:rPr>
                <w:sz w:val="22"/>
                <w:szCs w:val="22"/>
                <w:lang w:val="el-GR"/>
              </w:rPr>
              <w:t>-Τε-Μα</w:t>
            </w:r>
            <w:r w:rsidRPr="00752438">
              <w:rPr>
                <w:sz w:val="22"/>
                <w:szCs w:val="22"/>
                <w:lang w:val="en-US"/>
              </w:rPr>
              <w:t xml:space="preserve"> -4</w:t>
            </w:r>
          </w:p>
        </w:tc>
        <w:tc>
          <w:tcPr>
            <w:tcW w:w="3402" w:type="dxa"/>
            <w:gridSpan w:val="2"/>
            <w:vMerge/>
            <w:shd w:val="clear" w:color="auto" w:fill="E7E6E6" w:themeFill="background2"/>
          </w:tcPr>
          <w:p w14:paraId="4EB647E5" w14:textId="77777777" w:rsidR="00C812B1" w:rsidRPr="00752438" w:rsidRDefault="00C812B1" w:rsidP="00C124F8">
            <w:pPr>
              <w:jc w:val="center"/>
              <w:rPr>
                <w:sz w:val="22"/>
                <w:szCs w:val="22"/>
                <w:lang w:val="el-GR"/>
              </w:rPr>
            </w:pPr>
          </w:p>
        </w:tc>
      </w:tr>
    </w:tbl>
    <w:p w14:paraId="068979DD" w14:textId="7DA5D2D3" w:rsidR="00C812B1" w:rsidRDefault="00C812B1" w:rsidP="00C812B1">
      <w:pPr>
        <w:rPr>
          <w:lang w:val="el-GR"/>
        </w:rPr>
      </w:pPr>
    </w:p>
    <w:p w14:paraId="5D95EA80" w14:textId="40B4536A" w:rsidR="00C812B1" w:rsidRDefault="00C812B1" w:rsidP="00C812B1">
      <w:pPr>
        <w:rPr>
          <w:lang w:val="el-GR"/>
        </w:rPr>
      </w:pPr>
      <w:r>
        <w:rPr>
          <w:lang w:val="el-GR"/>
        </w:rPr>
        <w:t>Εδώ βλέπουμε δέκα κύκλους μαθημάτων σε δύο εβδομάδες. 4 από αυτούς είναι για τη Γλώσσα, 4 για Φυσικές Επιστήμες, Τεχνολογία και Μαθηματικά, και δύο για άλλα μαθήματα όπως Ιστορία και Γεωγραφία.</w:t>
      </w:r>
      <w:r w:rsidR="007E16BD">
        <w:rPr>
          <w:lang w:val="el-GR"/>
        </w:rPr>
        <w:t xml:space="preserve"> Κάθε κύκλος μαθήματος μοιράζεται σε 5 μέρες με τη μεσαία να είναι η σύγχρονη διδασκαλία.</w:t>
      </w:r>
    </w:p>
    <w:p w14:paraId="60F0EE36" w14:textId="15EF6C41" w:rsidR="007E16BD" w:rsidRDefault="007E16BD" w:rsidP="00C812B1">
      <w:pPr>
        <w:rPr>
          <w:lang w:val="el-GR"/>
        </w:rPr>
      </w:pPr>
    </w:p>
    <w:p w14:paraId="1D18BCE7" w14:textId="51F990E6" w:rsidR="007E16BD" w:rsidRDefault="007E16BD" w:rsidP="00C812B1">
      <w:pPr>
        <w:rPr>
          <w:lang w:val="el-GR"/>
        </w:rPr>
      </w:pPr>
      <w:r>
        <w:rPr>
          <w:lang w:val="el-GR"/>
        </w:rPr>
        <w:t>Αυτός ο πίνακας χρειάζεται λίγο χρόνο, μελετήστε τον στο χαρτί, στη διαφάνεια που έχετε στον υπολογιστή σας ή σταματήστε για λίγο το βίντεο.</w:t>
      </w:r>
    </w:p>
    <w:p w14:paraId="3862A278" w14:textId="77777777" w:rsidR="00C812B1" w:rsidRPr="00C812B1" w:rsidRDefault="00C812B1" w:rsidP="00C812B1">
      <w:pPr>
        <w:rPr>
          <w:lang w:val="el-GR"/>
        </w:rPr>
      </w:pPr>
    </w:p>
    <w:p w14:paraId="1885B9A3" w14:textId="0A0F0CF4" w:rsidR="00EB26DA" w:rsidRDefault="0099286B" w:rsidP="0099286B">
      <w:pPr>
        <w:pStyle w:val="Heading2"/>
      </w:pPr>
      <w:r>
        <w:t>Από την πλευρά της δασκάλας</w:t>
      </w:r>
    </w:p>
    <w:p w14:paraId="329572F8" w14:textId="2A685775" w:rsidR="0099286B" w:rsidRDefault="0099286B" w:rsidP="0099286B">
      <w:pPr>
        <w:rPr>
          <w:lang w:val="el-GR"/>
        </w:rPr>
      </w:pPr>
    </w:p>
    <w:p w14:paraId="465BE4CA" w14:textId="77777777" w:rsidR="00FB5AD6" w:rsidRPr="00FB5AD6" w:rsidRDefault="00FB5AD6" w:rsidP="00FB5AD6">
      <w:pPr>
        <w:rPr>
          <w:lang w:val="el-GR"/>
        </w:rPr>
      </w:pPr>
      <w:r w:rsidRPr="00FB5AD6">
        <w:rPr>
          <w:lang w:val="el-GR"/>
        </w:rPr>
        <w:t>Η εκπαιδευτική δουλειά της δασκάλας περιλαμβάνει τα εξής:</w:t>
      </w:r>
    </w:p>
    <w:p w14:paraId="4E64E8E2" w14:textId="77777777" w:rsidR="00FB5AD6" w:rsidRPr="00FB5AD6" w:rsidRDefault="00FB5AD6" w:rsidP="00FB5AD6">
      <w:pPr>
        <w:rPr>
          <w:lang w:val="el-GR"/>
        </w:rPr>
      </w:pPr>
      <w:r w:rsidRPr="00FB5AD6">
        <w:rPr>
          <w:lang w:val="el-GR"/>
        </w:rPr>
        <w:t>Να επιλέξει και να στείλει στις μαθήτριες το υλικό μελέτης, άσκησης και αξιολόγησης ενδεχομένως διαφοροποιώντας το υλικό ανάλογα με τις ανάγκες και τις δυνατότητες κάθε μαθητή.</w:t>
      </w:r>
    </w:p>
    <w:p w14:paraId="1046F53B" w14:textId="77777777" w:rsidR="00FB5AD6" w:rsidRPr="00FB5AD6" w:rsidRDefault="00FB5AD6" w:rsidP="00FB5AD6">
      <w:pPr>
        <w:rPr>
          <w:lang w:val="el-GR"/>
        </w:rPr>
      </w:pPr>
      <w:r w:rsidRPr="00FB5AD6">
        <w:rPr>
          <w:lang w:val="el-GR"/>
        </w:rPr>
        <w:t>Η διαφοροποίηση δεν είναι βέβαια απλό πράγμα και απαιτεί χρόνο. Όμως μπορεί εύκολα να σταθμίσει τη δυσκολία των ασκήσεων και να ζητήσει κάτι απλούστερο από ορισμένους μαθητές.</w:t>
      </w:r>
    </w:p>
    <w:p w14:paraId="0D3A84B8" w14:textId="77777777" w:rsidR="00FB5AD6" w:rsidRPr="00FB5AD6" w:rsidRDefault="00FB5AD6" w:rsidP="00FB5AD6">
      <w:pPr>
        <w:rPr>
          <w:lang w:val="el-GR"/>
        </w:rPr>
      </w:pPr>
      <w:r w:rsidRPr="00FB5AD6">
        <w:rPr>
          <w:lang w:val="el-GR"/>
        </w:rPr>
        <w:t>Εδώ θα χρειαζόταν ένα άλλο, εξειδικευμένο σεμινάριο για την προσαρμοστική διδασκαλία.</w:t>
      </w:r>
    </w:p>
    <w:p w14:paraId="56A2D807" w14:textId="77777777" w:rsidR="00FB5AD6" w:rsidRDefault="00FB5AD6" w:rsidP="00FB5AD6">
      <w:pPr>
        <w:rPr>
          <w:lang w:val="el-GR"/>
        </w:rPr>
      </w:pPr>
    </w:p>
    <w:p w14:paraId="190247BC" w14:textId="5EF77726" w:rsidR="00FB5AD6" w:rsidRPr="00FB5AD6" w:rsidRDefault="00FB5AD6" w:rsidP="00FB5AD6">
      <w:pPr>
        <w:rPr>
          <w:lang w:val="el-GR"/>
        </w:rPr>
      </w:pPr>
      <w:r w:rsidRPr="00FB5AD6">
        <w:rPr>
          <w:lang w:val="el-GR"/>
        </w:rPr>
        <w:t xml:space="preserve">Είναι βέβαια απαραίτητο η δασκάλα Να παρεμβαίνει με διάφορους τρόπους: Να σχολιάζει, να ενθαρρύνει να διορθώνει και εξασφαλίζει ότι όλες έχουν κάνει ότι τους έχει αναθέσει. Έχει και κοινωνικό ρόλο: το φόρουμ είναι συγχρόνως και η αίθουσα και η αυλή. Δεν αποκλείεται να γίνονται σε αυτό και </w:t>
      </w:r>
      <w:proofErr w:type="spellStart"/>
      <w:r w:rsidRPr="00FB5AD6">
        <w:rPr>
          <w:lang w:val="el-GR"/>
        </w:rPr>
        <w:t>εξω</w:t>
      </w:r>
      <w:proofErr w:type="spellEnd"/>
      <w:r w:rsidRPr="00FB5AD6">
        <w:rPr>
          <w:lang w:val="el-GR"/>
        </w:rPr>
        <w:t xml:space="preserve">-μαθησιακές συζητήσεις, εγώ θα τις ενθάρρυνα (διότι έτσι κι αλλιώς θα γίνονται, καλύτερα εδώ παρά στο </w:t>
      </w:r>
      <w:proofErr w:type="spellStart"/>
      <w:r w:rsidRPr="00FB5AD6">
        <w:rPr>
          <w:lang w:val="el-GR"/>
        </w:rPr>
        <w:t>φατσοτετράδιο</w:t>
      </w:r>
      <w:proofErr w:type="spellEnd"/>
      <w:r w:rsidRPr="00FB5AD6">
        <w:rPr>
          <w:lang w:val="el-GR"/>
        </w:rPr>
        <w:t>)</w:t>
      </w:r>
    </w:p>
    <w:p w14:paraId="7651D9D7" w14:textId="77777777" w:rsidR="00FB5AD6" w:rsidRDefault="00FB5AD6" w:rsidP="00FB5AD6">
      <w:pPr>
        <w:rPr>
          <w:lang w:val="el-GR"/>
        </w:rPr>
      </w:pPr>
    </w:p>
    <w:p w14:paraId="4EA74139" w14:textId="3F63582C" w:rsidR="0099286B" w:rsidRPr="00FB5AD6" w:rsidRDefault="00FB5AD6" w:rsidP="00FB5AD6">
      <w:pPr>
        <w:rPr>
          <w:lang w:val="en-US"/>
        </w:rPr>
      </w:pPr>
      <w:r w:rsidRPr="00FB5AD6">
        <w:rPr>
          <w:lang w:val="el-GR"/>
        </w:rPr>
        <w:t>Τέλος η δασκάλα έχει Να προετοιμάσει και να διευθύνει τη Σύγχρονη Διδασκαλία (‘τηλεσυνάντηση’). Η κύρια διαφορά που προκύπτει από την αντεστραμμένη τάξη είναι το γεγονός ότι έχει στη διάθεσή της πληροφορία από το φόρουμ: τί κάναν καλά, τί εύκολα και τί λάθος οι μαθητές. Επομένως μπορεί να εστιάσει τη διδασκαλία ανάλογα.</w:t>
      </w:r>
    </w:p>
    <w:p w14:paraId="7FEFE24A" w14:textId="017E1675" w:rsidR="0099286B" w:rsidRDefault="0099286B" w:rsidP="0099286B">
      <w:pPr>
        <w:rPr>
          <w:lang w:val="el-GR"/>
        </w:rPr>
      </w:pPr>
    </w:p>
    <w:p w14:paraId="5D302573" w14:textId="6643DF75" w:rsidR="0099286B" w:rsidRDefault="00DB7273" w:rsidP="0099286B">
      <w:pPr>
        <w:pStyle w:val="Heading2"/>
      </w:pPr>
      <w:r>
        <w:lastRenderedPageBreak/>
        <w:t>Αναλυτικά</w:t>
      </w:r>
    </w:p>
    <w:p w14:paraId="09736DE1" w14:textId="2C4AFDFF" w:rsidR="0099286B" w:rsidRDefault="0099286B" w:rsidP="0099286B">
      <w:pPr>
        <w:rPr>
          <w:lang w:val="el-GR"/>
        </w:rPr>
      </w:pPr>
    </w:p>
    <w:p w14:paraId="4954F0B7" w14:textId="77777777" w:rsidR="00FB5AD6" w:rsidRPr="00FB5AD6" w:rsidRDefault="00FB5AD6" w:rsidP="00FB5AD6">
      <w:pPr>
        <w:rPr>
          <w:lang w:val="el-GR"/>
        </w:rPr>
      </w:pPr>
      <w:r w:rsidRPr="00FB5AD6">
        <w:rPr>
          <w:lang w:val="el-GR"/>
        </w:rPr>
        <w:t xml:space="preserve">Ας το δούμε αναλυτικότερα. Οι χρονικοί προσδιορισμοί που χρησιμοποιούνται είναι σκόπιμα ασαφείς. </w:t>
      </w:r>
    </w:p>
    <w:p w14:paraId="5AA387DA" w14:textId="77777777" w:rsidR="00FB5AD6" w:rsidRPr="00FB5AD6" w:rsidRDefault="00FB5AD6" w:rsidP="00FB5AD6">
      <w:pPr>
        <w:rPr>
          <w:lang w:val="el-GR"/>
        </w:rPr>
      </w:pPr>
      <w:r w:rsidRPr="00FB5AD6">
        <w:rPr>
          <w:lang w:val="el-GR"/>
        </w:rPr>
        <w:t>Η δασκάλα και το σχολείο μπορούν να τους προσδιορίσουν όσο συγκεκριμένα κρίνουν. Ενδεικτικά:</w:t>
      </w:r>
    </w:p>
    <w:p w14:paraId="4E9F9B33" w14:textId="77777777" w:rsidR="00FB5AD6" w:rsidRPr="00FB5AD6" w:rsidRDefault="00FB5AD6" w:rsidP="00FB5AD6">
      <w:pPr>
        <w:rPr>
          <w:lang w:val="el-GR"/>
        </w:rPr>
      </w:pPr>
      <w:r w:rsidRPr="00FB5AD6">
        <w:rPr>
          <w:lang w:val="el-GR"/>
        </w:rPr>
        <w:t>Πρωί – αντιστοιχεί στις ώρες λειτουργίας του σχολείου: Μέχρι τις 13.30</w:t>
      </w:r>
    </w:p>
    <w:p w14:paraId="5C11C7AC" w14:textId="77777777" w:rsidR="00FB5AD6" w:rsidRPr="00FB5AD6" w:rsidRDefault="00FB5AD6" w:rsidP="00FB5AD6">
      <w:pPr>
        <w:rPr>
          <w:lang w:val="el-GR"/>
        </w:rPr>
      </w:pPr>
      <w:r w:rsidRPr="00FB5AD6">
        <w:rPr>
          <w:lang w:val="el-GR"/>
        </w:rPr>
        <w:t>Μεσημέρι: 12.00 – 15.00</w:t>
      </w:r>
    </w:p>
    <w:p w14:paraId="3125EAA6" w14:textId="77777777" w:rsidR="00FB5AD6" w:rsidRPr="00FB5AD6" w:rsidRDefault="00FB5AD6" w:rsidP="00FB5AD6">
      <w:pPr>
        <w:rPr>
          <w:lang w:val="el-GR"/>
        </w:rPr>
      </w:pPr>
      <w:r w:rsidRPr="00FB5AD6">
        <w:rPr>
          <w:lang w:val="el-GR"/>
        </w:rPr>
        <w:t>Απόγευμα – αντιστοιχεί στις ώρες που συνήθως οι μαθητές μελετούν: 15.00 – 19.00</w:t>
      </w:r>
    </w:p>
    <w:p w14:paraId="16A7C1FE" w14:textId="77777777" w:rsidR="00FB5AD6" w:rsidRPr="00FB5AD6" w:rsidRDefault="00FB5AD6" w:rsidP="00FB5AD6">
      <w:pPr>
        <w:rPr>
          <w:lang w:val="el-GR"/>
        </w:rPr>
      </w:pPr>
      <w:r w:rsidRPr="00FB5AD6">
        <w:rPr>
          <w:lang w:val="el-GR"/>
        </w:rPr>
        <w:t>Βράδυ: μετά τις 19.00</w:t>
      </w:r>
    </w:p>
    <w:p w14:paraId="3CC9DF07" w14:textId="77777777" w:rsidR="00FB5AD6" w:rsidRPr="00FB5AD6" w:rsidRDefault="00FB5AD6" w:rsidP="00FB5AD6">
      <w:pPr>
        <w:rPr>
          <w:lang w:val="el-GR"/>
        </w:rPr>
      </w:pPr>
      <w:r w:rsidRPr="00FB5AD6">
        <w:rPr>
          <w:lang w:val="el-GR"/>
        </w:rPr>
        <w:t>Στον πίνακα που είδαμε προηγουμένως έχουμε προσδιορίσει συγκεκριμένες ώρες.</w:t>
      </w:r>
    </w:p>
    <w:p w14:paraId="277DDA66" w14:textId="77777777" w:rsidR="00FB5AD6" w:rsidRPr="00FB5AD6" w:rsidRDefault="00FB5AD6" w:rsidP="00FB5AD6">
      <w:pPr>
        <w:rPr>
          <w:lang w:val="el-GR"/>
        </w:rPr>
      </w:pPr>
      <w:r w:rsidRPr="00FB5AD6">
        <w:rPr>
          <w:lang w:val="el-GR"/>
        </w:rPr>
        <w:t>Αυτό έχει πλεονεκτήματα και μειονεκτήματα και θα πρέπει να το ζυγίσουμε στην πράξη, πιθανότατα καταλήγοντας σε κάτι διαφορετικό ο καθένας μας.</w:t>
      </w:r>
    </w:p>
    <w:p w14:paraId="3A1BBE81" w14:textId="44D4B872" w:rsidR="0099286B" w:rsidRPr="000D06C5" w:rsidRDefault="00FB5AD6" w:rsidP="0099286B">
      <w:pPr>
        <w:rPr>
          <w:lang w:val="el-GR"/>
        </w:rPr>
      </w:pPr>
      <w:r w:rsidRPr="00FB5AD6">
        <w:rPr>
          <w:lang w:val="el-GR"/>
        </w:rPr>
        <w:t> </w:t>
      </w:r>
    </w:p>
    <w:p w14:paraId="55682950" w14:textId="77777777" w:rsidR="0099286B" w:rsidRDefault="0099286B" w:rsidP="0099286B">
      <w:pPr>
        <w:rPr>
          <w:b/>
          <w:bCs/>
          <w:lang w:val="el-GR"/>
        </w:rPr>
      </w:pPr>
      <w:r>
        <w:rPr>
          <w:b/>
          <w:bCs/>
          <w:lang w:val="el-GR"/>
        </w:rPr>
        <w:t>Παρασκευή μεσημέρι</w:t>
      </w:r>
    </w:p>
    <w:p w14:paraId="1805C2B9" w14:textId="77777777" w:rsidR="0099286B" w:rsidRDefault="0099286B" w:rsidP="0099286B">
      <w:pPr>
        <w:rPr>
          <w:lang w:val="el-GR"/>
        </w:rPr>
      </w:pPr>
      <w:r>
        <w:rPr>
          <w:lang w:val="el-GR"/>
        </w:rPr>
        <w:t xml:space="preserve">Ο δάσκαλος στέλνει/δημοσιεύει υλικό και οδηγίες μελέτης και ατομική άσκηση στους μαθητές. Ενδεχομένως διαφοροποιεί ασκήσεις ανάλογα με τις ανάγκες/δυνατότητες κάθε μαθητή.  </w:t>
      </w:r>
    </w:p>
    <w:p w14:paraId="300BF2D3" w14:textId="77777777" w:rsidR="0099286B" w:rsidRDefault="0099286B" w:rsidP="0099286B">
      <w:pPr>
        <w:rPr>
          <w:lang w:val="el-GR"/>
        </w:rPr>
      </w:pPr>
    </w:p>
    <w:p w14:paraId="556F444B" w14:textId="77777777" w:rsidR="0099286B" w:rsidRDefault="0099286B" w:rsidP="0099286B">
      <w:pPr>
        <w:rPr>
          <w:b/>
          <w:bCs/>
          <w:lang w:val="el-GR"/>
        </w:rPr>
      </w:pPr>
      <w:r>
        <w:rPr>
          <w:b/>
          <w:bCs/>
          <w:lang w:val="el-GR"/>
        </w:rPr>
        <w:t>Παρασκευή απόγευμα, Δευτέρα πρωί</w:t>
      </w:r>
    </w:p>
    <w:p w14:paraId="289BE191" w14:textId="77777777" w:rsidR="0099286B" w:rsidRDefault="0099286B" w:rsidP="0099286B">
      <w:pPr>
        <w:rPr>
          <w:lang w:val="el-GR"/>
        </w:rPr>
      </w:pPr>
      <w:r>
        <w:rPr>
          <w:lang w:val="el-GR"/>
        </w:rPr>
        <w:t>Κάθε μαθητής μελετά ατομικά, ξεκινώντας με το τεστ αυτοαξιολόγησης (βλέπε ξεχωριστό κείμενο)</w:t>
      </w:r>
    </w:p>
    <w:p w14:paraId="7F2935DD" w14:textId="77777777" w:rsidR="0099286B" w:rsidRDefault="0099286B" w:rsidP="0099286B">
      <w:pPr>
        <w:rPr>
          <w:lang w:val="el-GR"/>
        </w:rPr>
      </w:pPr>
      <w:r>
        <w:rPr>
          <w:lang w:val="el-GR"/>
        </w:rPr>
        <w:t>Κάθε μαθητής ανεβάζει στο φόρουμ το αποτέλεσμα της μελέτης του.</w:t>
      </w:r>
    </w:p>
    <w:p w14:paraId="6B045658" w14:textId="77777777" w:rsidR="0099286B" w:rsidRDefault="0099286B" w:rsidP="0099286B">
      <w:pPr>
        <w:rPr>
          <w:lang w:val="el-GR"/>
        </w:rPr>
      </w:pPr>
      <w:r>
        <w:rPr>
          <w:lang w:val="el-GR"/>
        </w:rPr>
        <w:t>(Για το δημόσιο ή όχι χαρακτήρα των απαντήσεων στο φόρουμ, δες ξεχωριστό κείμενο)</w:t>
      </w:r>
    </w:p>
    <w:p w14:paraId="20715FF0" w14:textId="77777777" w:rsidR="0099286B" w:rsidRDefault="0099286B" w:rsidP="0099286B">
      <w:pPr>
        <w:rPr>
          <w:lang w:val="el-GR"/>
        </w:rPr>
      </w:pPr>
      <w:r>
        <w:rPr>
          <w:lang w:val="el-GR"/>
        </w:rPr>
        <w:t>Ο δάσκαλος παρεμβαίνει/σχολιάζει/ενθαρρύνει/διορθώνει και αναθέτει άλλη ατομική άσκηση.</w:t>
      </w:r>
    </w:p>
    <w:p w14:paraId="387A384E" w14:textId="77777777" w:rsidR="0099286B" w:rsidRDefault="0099286B" w:rsidP="0099286B">
      <w:pPr>
        <w:rPr>
          <w:lang w:val="el-GR"/>
        </w:rPr>
      </w:pPr>
    </w:p>
    <w:p w14:paraId="43CED211" w14:textId="77777777" w:rsidR="0099286B" w:rsidRPr="00AA7944" w:rsidRDefault="0099286B" w:rsidP="0099286B">
      <w:pPr>
        <w:rPr>
          <w:b/>
          <w:bCs/>
          <w:lang w:val="el-GR"/>
        </w:rPr>
      </w:pPr>
      <w:r w:rsidRPr="00AA7944">
        <w:rPr>
          <w:b/>
          <w:bCs/>
          <w:lang w:val="el-GR"/>
        </w:rPr>
        <w:t>Τρίτη πρωί</w:t>
      </w:r>
    </w:p>
    <w:p w14:paraId="705DA5D2" w14:textId="77777777" w:rsidR="0099286B" w:rsidRDefault="0099286B" w:rsidP="0099286B">
      <w:pPr>
        <w:rPr>
          <w:lang w:val="el-GR"/>
        </w:rPr>
      </w:pPr>
      <w:r w:rsidRPr="00454B21">
        <w:rPr>
          <w:lang w:val="el-GR"/>
        </w:rPr>
        <w:t xml:space="preserve">Η δασκάλα </w:t>
      </w:r>
      <w:r>
        <w:rPr>
          <w:lang w:val="el-GR"/>
        </w:rPr>
        <w:t>στέλνει/δημοσιεύει ομαδικές ασκήσεις στους μαθητές. Ενδεχομένως διαφοροποιεί τις ασκήσεις ανάλογα με τις ανάγκες και τις δυνατότητες των ομάδων.</w:t>
      </w:r>
    </w:p>
    <w:p w14:paraId="53AF6CB6" w14:textId="77777777" w:rsidR="0099286B" w:rsidRDefault="0099286B" w:rsidP="0099286B">
      <w:pPr>
        <w:rPr>
          <w:lang w:val="el-GR"/>
        </w:rPr>
      </w:pPr>
      <w:r>
        <w:rPr>
          <w:lang w:val="el-GR"/>
        </w:rPr>
        <w:t>Οι μαθητές συνεργάζονται σε μικρές ομάδες των τριών περίπου.</w:t>
      </w:r>
    </w:p>
    <w:p w14:paraId="0BEA730A" w14:textId="77777777" w:rsidR="0099286B" w:rsidRDefault="0099286B" w:rsidP="0099286B">
      <w:pPr>
        <w:rPr>
          <w:lang w:val="el-GR"/>
        </w:rPr>
      </w:pPr>
      <w:r>
        <w:rPr>
          <w:lang w:val="el-GR"/>
        </w:rPr>
        <w:t>Κάθε ομάδα στέλνει το αποτέλεσμα της δραστηριότητάς της.</w:t>
      </w:r>
    </w:p>
    <w:p w14:paraId="3C4BEFD8" w14:textId="77777777" w:rsidR="0099286B" w:rsidRDefault="0099286B" w:rsidP="0099286B">
      <w:pPr>
        <w:rPr>
          <w:lang w:val="el-GR"/>
        </w:rPr>
      </w:pPr>
      <w:r>
        <w:rPr>
          <w:lang w:val="el-GR"/>
        </w:rPr>
        <w:t>Ο δάσκαλος παρεμβαίνει/σχολιάζει/ενθαρρύνει/διορθώνει και εξασφαλίζει ότι όλοι έχουν κάνει τη δουλειά που τους έχει αναθέσει.</w:t>
      </w:r>
    </w:p>
    <w:p w14:paraId="483D0790" w14:textId="2FB4C72E" w:rsidR="0099286B" w:rsidRDefault="0099286B" w:rsidP="0099286B">
      <w:pPr>
        <w:rPr>
          <w:lang w:val="el-GR"/>
        </w:rPr>
      </w:pPr>
    </w:p>
    <w:p w14:paraId="4549FA6A" w14:textId="4B6E3E31" w:rsidR="00FB5AD6" w:rsidRDefault="00FB5AD6" w:rsidP="00FB5AD6">
      <w:pPr>
        <w:pStyle w:val="Heading2"/>
      </w:pPr>
      <w:r>
        <w:t>(συνέχεια)</w:t>
      </w:r>
    </w:p>
    <w:p w14:paraId="6857EDD6" w14:textId="77777777" w:rsidR="0099286B" w:rsidRPr="00AA7944" w:rsidRDefault="0099286B" w:rsidP="0099286B">
      <w:pPr>
        <w:rPr>
          <w:b/>
          <w:bCs/>
          <w:lang w:val="el-GR"/>
        </w:rPr>
      </w:pPr>
      <w:r w:rsidRPr="00AA7944">
        <w:rPr>
          <w:b/>
          <w:bCs/>
          <w:lang w:val="el-GR"/>
        </w:rPr>
        <w:t>Τετάρτη πρωί</w:t>
      </w:r>
    </w:p>
    <w:p w14:paraId="104C125F" w14:textId="77777777" w:rsidR="0099286B" w:rsidRPr="00AA7944" w:rsidRDefault="0099286B" w:rsidP="0099286B">
      <w:pPr>
        <w:rPr>
          <w:lang w:val="el-GR"/>
        </w:rPr>
      </w:pPr>
      <w:r>
        <w:rPr>
          <w:lang w:val="el-GR"/>
        </w:rPr>
        <w:t>45’ Τάξη διαδικτύου: ο δάσκαλος αξιοποιεί τα ενδιαφέροντα και τις αδυναμίες των μαθητών που φάνηκαν από τα τεστ αυτοαξιολόγησης και τα αποτελέσματα της μελέτης τους ως αφορμή για διδασκαλία</w:t>
      </w:r>
    </w:p>
    <w:p w14:paraId="51698201" w14:textId="77777777" w:rsidR="0099286B" w:rsidRDefault="0099286B" w:rsidP="0099286B">
      <w:pPr>
        <w:rPr>
          <w:lang w:val="el-GR"/>
        </w:rPr>
      </w:pPr>
    </w:p>
    <w:p w14:paraId="57AD42BE" w14:textId="77777777" w:rsidR="0099286B" w:rsidRPr="00AA7944" w:rsidRDefault="0099286B" w:rsidP="0099286B">
      <w:pPr>
        <w:rPr>
          <w:b/>
          <w:bCs/>
          <w:lang w:val="el-GR"/>
        </w:rPr>
      </w:pPr>
      <w:r w:rsidRPr="00AA7944">
        <w:rPr>
          <w:b/>
          <w:bCs/>
          <w:lang w:val="el-GR"/>
        </w:rPr>
        <w:t>Πέμπτη πρωί</w:t>
      </w:r>
    </w:p>
    <w:p w14:paraId="2CE65FD2" w14:textId="77777777" w:rsidR="0099286B" w:rsidRPr="00247C86" w:rsidRDefault="0099286B" w:rsidP="0099286B">
      <w:pPr>
        <w:pStyle w:val="ListParagraph"/>
        <w:numPr>
          <w:ilvl w:val="0"/>
          <w:numId w:val="5"/>
        </w:numPr>
        <w:rPr>
          <w:lang w:val="el-GR"/>
        </w:rPr>
      </w:pPr>
      <w:r w:rsidRPr="00247C86">
        <w:rPr>
          <w:lang w:val="el-GR"/>
        </w:rPr>
        <w:t>Οι μαθητές εργάζονται σε μικρές ομάδες των τριών περίπου.</w:t>
      </w:r>
    </w:p>
    <w:p w14:paraId="1CF6CB3D" w14:textId="77777777" w:rsidR="0099286B" w:rsidRPr="00247C86" w:rsidRDefault="0099286B" w:rsidP="0099286B">
      <w:pPr>
        <w:pStyle w:val="ListParagraph"/>
        <w:numPr>
          <w:ilvl w:val="0"/>
          <w:numId w:val="4"/>
        </w:numPr>
        <w:rPr>
          <w:lang w:val="el-GR"/>
        </w:rPr>
      </w:pPr>
      <w:r w:rsidRPr="00247C86">
        <w:rPr>
          <w:lang w:val="el-GR"/>
        </w:rPr>
        <w:t xml:space="preserve">Κάθε ομάδα στέλνει το αποτέλεσμα της δραστηριότητάς της </w:t>
      </w:r>
    </w:p>
    <w:p w14:paraId="42DFB5BB" w14:textId="77777777" w:rsidR="0099286B" w:rsidRDefault="0099286B" w:rsidP="0099286B">
      <w:pPr>
        <w:pStyle w:val="ListParagraph"/>
        <w:numPr>
          <w:ilvl w:val="1"/>
          <w:numId w:val="4"/>
        </w:numPr>
        <w:rPr>
          <w:lang w:val="el-GR"/>
        </w:rPr>
      </w:pPr>
      <w:r>
        <w:rPr>
          <w:lang w:val="el-GR"/>
        </w:rPr>
        <w:t>Στο δάσκαλο</w:t>
      </w:r>
    </w:p>
    <w:p w14:paraId="1B4BA738" w14:textId="77777777" w:rsidR="0099286B" w:rsidRDefault="0099286B" w:rsidP="0099286B">
      <w:pPr>
        <w:pStyle w:val="ListParagraph"/>
        <w:numPr>
          <w:ilvl w:val="1"/>
          <w:numId w:val="4"/>
        </w:numPr>
        <w:rPr>
          <w:lang w:val="el-GR"/>
        </w:rPr>
      </w:pPr>
      <w:r w:rsidRPr="00AA7944">
        <w:rPr>
          <w:lang w:val="el-GR"/>
        </w:rPr>
        <w:t xml:space="preserve">σε άλλη ομάδα (κυκλικά) </w:t>
      </w:r>
    </w:p>
    <w:p w14:paraId="405AD27B" w14:textId="77777777" w:rsidR="0099286B" w:rsidRDefault="0099286B" w:rsidP="0099286B">
      <w:pPr>
        <w:rPr>
          <w:lang w:val="el-GR"/>
        </w:rPr>
      </w:pPr>
      <w:r w:rsidRPr="00454B21">
        <w:rPr>
          <w:lang w:val="el-GR"/>
        </w:rPr>
        <w:lastRenderedPageBreak/>
        <w:t xml:space="preserve">Η δασκάλα </w:t>
      </w:r>
      <w:r w:rsidRPr="00247C86">
        <w:rPr>
          <w:lang w:val="el-GR"/>
        </w:rPr>
        <w:t>παρεμβαίνει/σχολιάζει/ενθαρρύνει/διορθώνει</w:t>
      </w:r>
      <w:r>
        <w:rPr>
          <w:lang w:val="el-GR"/>
        </w:rPr>
        <w:t xml:space="preserve"> και εξασφαλίζει ότι όλοι έχουν κάνει τη δουλειά που τους έχει αναθέσει</w:t>
      </w:r>
    </w:p>
    <w:p w14:paraId="774988EE" w14:textId="77777777" w:rsidR="0099286B" w:rsidRPr="00AA7944" w:rsidRDefault="0099286B" w:rsidP="0099286B">
      <w:pPr>
        <w:pStyle w:val="ListParagraph"/>
        <w:numPr>
          <w:ilvl w:val="0"/>
          <w:numId w:val="4"/>
        </w:numPr>
        <w:rPr>
          <w:lang w:val="el-GR"/>
        </w:rPr>
      </w:pPr>
      <w:r>
        <w:rPr>
          <w:lang w:val="el-GR"/>
        </w:rPr>
        <w:t>Κάθε ομάδα σχολιάζει τη δουλειά άλλης ομάδας</w:t>
      </w:r>
      <w:r w:rsidRPr="00AA7944">
        <w:rPr>
          <w:lang w:val="el-GR"/>
        </w:rPr>
        <w:t xml:space="preserve"> </w:t>
      </w:r>
      <w:r>
        <w:rPr>
          <w:lang w:val="el-GR"/>
        </w:rPr>
        <w:t>απαντώντας σε ερωτήσεις (</w:t>
      </w:r>
      <w:r>
        <w:rPr>
          <w:lang w:val="en-US"/>
        </w:rPr>
        <w:t>rubric</w:t>
      </w:r>
      <w:r w:rsidRPr="00AA7944">
        <w:rPr>
          <w:lang w:val="el-GR"/>
        </w:rPr>
        <w:t xml:space="preserve">) </w:t>
      </w:r>
      <w:r>
        <w:rPr>
          <w:lang w:val="el-GR"/>
        </w:rPr>
        <w:t xml:space="preserve">του δασκάλου, και του </w:t>
      </w:r>
      <w:r w:rsidRPr="00AA7944">
        <w:rPr>
          <w:lang w:val="el-GR"/>
        </w:rPr>
        <w:t xml:space="preserve">στέλνει </w:t>
      </w:r>
      <w:r>
        <w:rPr>
          <w:lang w:val="el-GR"/>
        </w:rPr>
        <w:t>το σχολιασμό</w:t>
      </w:r>
      <w:r w:rsidRPr="00AA7944">
        <w:rPr>
          <w:lang w:val="el-GR"/>
        </w:rPr>
        <w:t xml:space="preserve"> της</w:t>
      </w:r>
    </w:p>
    <w:p w14:paraId="5B1700E7" w14:textId="77777777" w:rsidR="0099286B" w:rsidRDefault="0099286B" w:rsidP="0099286B">
      <w:pPr>
        <w:rPr>
          <w:lang w:val="el-GR"/>
        </w:rPr>
      </w:pPr>
    </w:p>
    <w:p w14:paraId="1C8A943B" w14:textId="77777777" w:rsidR="0099286B" w:rsidRPr="00AA7944" w:rsidRDefault="0099286B" w:rsidP="0099286B">
      <w:pPr>
        <w:rPr>
          <w:b/>
          <w:bCs/>
          <w:lang w:val="el-GR"/>
        </w:rPr>
      </w:pPr>
      <w:r w:rsidRPr="00AA7944">
        <w:rPr>
          <w:b/>
          <w:bCs/>
          <w:lang w:val="el-GR"/>
        </w:rPr>
        <w:t>Πέμπτη απόγευμα</w:t>
      </w:r>
    </w:p>
    <w:p w14:paraId="0B656E02" w14:textId="77777777" w:rsidR="0099286B" w:rsidRDefault="0099286B" w:rsidP="0099286B">
      <w:pPr>
        <w:rPr>
          <w:lang w:val="el-GR"/>
        </w:rPr>
      </w:pPr>
      <w:r>
        <w:rPr>
          <w:lang w:val="el-GR"/>
        </w:rPr>
        <w:t xml:space="preserve">Ο δάσκαλος στέλνει σε κάθε ομάδα </w:t>
      </w:r>
    </w:p>
    <w:p w14:paraId="4D39FCA5" w14:textId="77777777" w:rsidR="0099286B" w:rsidRDefault="0099286B" w:rsidP="0099286B">
      <w:pPr>
        <w:pStyle w:val="ListParagraph"/>
        <w:numPr>
          <w:ilvl w:val="0"/>
          <w:numId w:val="3"/>
        </w:numPr>
        <w:rPr>
          <w:lang w:val="el-GR"/>
        </w:rPr>
      </w:pPr>
      <w:r w:rsidRPr="00AA7944">
        <w:rPr>
          <w:lang w:val="el-GR"/>
        </w:rPr>
        <w:t xml:space="preserve">σχόλια για την πρωτογενή δουλειά της </w:t>
      </w:r>
    </w:p>
    <w:p w14:paraId="449E2F71" w14:textId="77777777" w:rsidR="0099286B" w:rsidRDefault="0099286B" w:rsidP="0099286B">
      <w:pPr>
        <w:pStyle w:val="ListParagraph"/>
        <w:numPr>
          <w:ilvl w:val="0"/>
          <w:numId w:val="3"/>
        </w:numPr>
        <w:rPr>
          <w:lang w:val="el-GR"/>
        </w:rPr>
      </w:pPr>
      <w:r w:rsidRPr="00AA7944">
        <w:rPr>
          <w:lang w:val="el-GR"/>
        </w:rPr>
        <w:t>σχόλια για την κριτική που έκανε στην άλλη ομάδα</w:t>
      </w:r>
    </w:p>
    <w:p w14:paraId="038ED24E" w14:textId="77777777" w:rsidR="0099286B" w:rsidRPr="00AA7944" w:rsidRDefault="0099286B" w:rsidP="0099286B">
      <w:pPr>
        <w:rPr>
          <w:lang w:val="el-GR"/>
        </w:rPr>
      </w:pPr>
      <w:r>
        <w:rPr>
          <w:lang w:val="el-GR"/>
        </w:rPr>
        <w:t>Ο δάσκαλος στέλνει σε κάθε μαθητή υλικό για μελέτη και εργασία ατομική</w:t>
      </w:r>
    </w:p>
    <w:p w14:paraId="19269C0E" w14:textId="77777777" w:rsidR="0099286B" w:rsidRDefault="0099286B" w:rsidP="0099286B">
      <w:pPr>
        <w:rPr>
          <w:lang w:val="el-GR"/>
        </w:rPr>
      </w:pPr>
    </w:p>
    <w:p w14:paraId="793D94E2" w14:textId="77777777" w:rsidR="0099286B" w:rsidRPr="006C4ED8" w:rsidRDefault="0099286B" w:rsidP="0099286B">
      <w:pPr>
        <w:rPr>
          <w:b/>
          <w:bCs/>
          <w:vertAlign w:val="subscript"/>
          <w:lang w:val="el-GR"/>
        </w:rPr>
      </w:pPr>
      <w:r w:rsidRPr="00AA7944">
        <w:rPr>
          <w:b/>
          <w:bCs/>
          <w:lang w:val="el-GR"/>
        </w:rPr>
        <w:t>Παρασκευή πρωί</w:t>
      </w:r>
    </w:p>
    <w:p w14:paraId="4A858D19" w14:textId="77777777" w:rsidR="0099286B" w:rsidRDefault="0099286B" w:rsidP="0099286B">
      <w:pPr>
        <w:rPr>
          <w:lang w:val="el-GR"/>
        </w:rPr>
      </w:pPr>
      <w:r>
        <w:rPr>
          <w:lang w:val="el-GR"/>
        </w:rPr>
        <w:t>Ατομική επανάληψη και άσκηση αυτοαξιολόγησης</w:t>
      </w:r>
    </w:p>
    <w:p w14:paraId="0082E09C" w14:textId="77777777" w:rsidR="0099286B" w:rsidRDefault="0099286B" w:rsidP="0099286B">
      <w:pPr>
        <w:rPr>
          <w:lang w:val="el-GR"/>
        </w:rPr>
      </w:pPr>
      <w:r>
        <w:rPr>
          <w:lang w:val="el-GR"/>
        </w:rPr>
        <w:t>Τεστ ατομικό</w:t>
      </w:r>
    </w:p>
    <w:p w14:paraId="53FEEE63" w14:textId="5F54CE1E" w:rsidR="0099286B" w:rsidRDefault="0099286B" w:rsidP="0099286B">
      <w:pPr>
        <w:rPr>
          <w:lang w:val="el-GR"/>
        </w:rPr>
      </w:pPr>
      <w:r>
        <w:rPr>
          <w:lang w:val="el-GR"/>
        </w:rPr>
        <w:t>Διορθώσεις/σχόλια δασκάλας</w:t>
      </w:r>
    </w:p>
    <w:p w14:paraId="755D9A49" w14:textId="36BD9EC9" w:rsidR="00FB5AD6" w:rsidRDefault="00FB5AD6" w:rsidP="0099286B">
      <w:pPr>
        <w:rPr>
          <w:lang w:val="el-GR"/>
        </w:rPr>
      </w:pPr>
    </w:p>
    <w:p w14:paraId="238145AF" w14:textId="689B3FE2" w:rsidR="00FB5AD6" w:rsidRDefault="00FB5AD6" w:rsidP="00FB5AD6">
      <w:pPr>
        <w:pStyle w:val="Heading2"/>
        <w:rPr>
          <w:lang w:val="en-CY"/>
        </w:rPr>
      </w:pPr>
      <w:r w:rsidRPr="00FB5AD6">
        <w:rPr>
          <w:lang w:val="en-CY"/>
        </w:rPr>
        <w:t>Δραστηριότητα Δ7-1 (15’):</w:t>
      </w:r>
      <w:r>
        <w:t xml:space="preserve"> </w:t>
      </w:r>
      <w:r w:rsidRPr="00FB5AD6">
        <w:rPr>
          <w:lang w:val="en-CY"/>
        </w:rPr>
        <w:t>Σχολιάστε το ωρολόγιο πρόγραμμα</w:t>
      </w:r>
    </w:p>
    <w:p w14:paraId="26EE9DF1" w14:textId="2B2DDC0D" w:rsidR="00FB5AD6" w:rsidRDefault="00FB5AD6" w:rsidP="00FB5AD6"/>
    <w:p w14:paraId="1EAD8B74" w14:textId="77777777" w:rsidR="00FB5AD6" w:rsidRPr="00FB5AD6" w:rsidRDefault="00FB5AD6" w:rsidP="00FB5AD6">
      <w:pPr>
        <w:rPr>
          <w:lang w:val="el-GR"/>
        </w:rPr>
      </w:pPr>
      <w:r w:rsidRPr="00FB5AD6">
        <w:rPr>
          <w:lang w:val="el-GR"/>
        </w:rPr>
        <w:t>Τα ερχόμενα 15’ συζητείστε για το ωρολόγιο πρόγραμμα που παρουσιάστηκε</w:t>
      </w:r>
    </w:p>
    <w:p w14:paraId="1CCBE0C5" w14:textId="746A9406" w:rsidR="00FB5AD6" w:rsidRDefault="00FB5AD6" w:rsidP="00FB5AD6">
      <w:pPr>
        <w:rPr>
          <w:lang w:val="el-GR"/>
        </w:rPr>
      </w:pPr>
      <w:r>
        <w:rPr>
          <w:lang w:val="el-GR"/>
        </w:rPr>
        <w:t>Διατυπώστε τις αντιρρήσεις, επιφυλάξεις, ερωτήσεις, προσθήκες σας</w:t>
      </w:r>
      <w:r w:rsidRPr="00FB5AD6">
        <w:rPr>
          <w:lang w:val="el-GR"/>
        </w:rPr>
        <w:t>:</w:t>
      </w:r>
    </w:p>
    <w:p w14:paraId="37BD8ECF" w14:textId="7E1C72F0" w:rsidR="00FB5AD6" w:rsidRDefault="00FB5AD6" w:rsidP="00FB5AD6">
      <w:pPr>
        <w:rPr>
          <w:lang w:val="el-GR"/>
        </w:rPr>
      </w:pPr>
    </w:p>
    <w:p w14:paraId="247255EE" w14:textId="3C426DB8" w:rsidR="00FB5AD6" w:rsidRPr="00FB5AD6" w:rsidRDefault="00FB5AD6" w:rsidP="00FB5AD6">
      <w:pPr>
        <w:rPr>
          <w:lang w:val="el-GR"/>
        </w:rPr>
      </w:pPr>
      <w:proofErr w:type="spellStart"/>
      <w:r>
        <w:rPr>
          <w:lang w:val="el-GR"/>
        </w:rPr>
        <w:t>Σκεφτήτε</w:t>
      </w:r>
      <w:proofErr w:type="spellEnd"/>
      <w:r>
        <w:rPr>
          <w:lang w:val="el-GR"/>
        </w:rPr>
        <w:t xml:space="preserve"> και τα εξής: Το ωρολόγιο αυτό πρόγραμμα</w:t>
      </w:r>
    </w:p>
    <w:p w14:paraId="547AAFD2" w14:textId="77777777" w:rsidR="00FB5AD6" w:rsidRPr="00FB5AD6" w:rsidRDefault="00FB5AD6" w:rsidP="00FB5AD6">
      <w:pPr>
        <w:numPr>
          <w:ilvl w:val="0"/>
          <w:numId w:val="6"/>
        </w:numPr>
        <w:rPr>
          <w:lang w:val="el-GR"/>
        </w:rPr>
      </w:pPr>
      <w:r w:rsidRPr="00FB5AD6">
        <w:rPr>
          <w:lang w:val="el-GR"/>
        </w:rPr>
        <w:t>Αξιοποιεί την ελευθερία της εξαποστάσεως;</w:t>
      </w:r>
    </w:p>
    <w:p w14:paraId="01B7E55B" w14:textId="77777777" w:rsidR="00FB5AD6" w:rsidRPr="00FB5AD6" w:rsidRDefault="00FB5AD6" w:rsidP="00FB5AD6">
      <w:pPr>
        <w:numPr>
          <w:ilvl w:val="0"/>
          <w:numId w:val="6"/>
        </w:numPr>
        <w:rPr>
          <w:lang w:val="el-GR"/>
        </w:rPr>
      </w:pPr>
      <w:r w:rsidRPr="00FB5AD6">
        <w:rPr>
          <w:lang w:val="el-GR"/>
        </w:rPr>
        <w:t>Είναι ρεαλιστικό; Τί προϋποθέτει η εφαρμογή του;</w:t>
      </w:r>
    </w:p>
    <w:p w14:paraId="06E69447" w14:textId="77777777" w:rsidR="00FB5AD6" w:rsidRPr="00FB5AD6" w:rsidRDefault="00FB5AD6" w:rsidP="00FB5AD6">
      <w:pPr>
        <w:numPr>
          <w:ilvl w:val="0"/>
          <w:numId w:val="6"/>
        </w:numPr>
        <w:rPr>
          <w:lang w:val="en-US"/>
        </w:rPr>
      </w:pPr>
      <w:r w:rsidRPr="00FB5AD6">
        <w:rPr>
          <w:lang w:val="el-GR"/>
        </w:rPr>
        <w:t>Θα προτείνατε παραλλαγές;</w:t>
      </w:r>
    </w:p>
    <w:p w14:paraId="56D30E75" w14:textId="77777777" w:rsidR="00FB5AD6" w:rsidRPr="00FB5AD6" w:rsidRDefault="00FB5AD6" w:rsidP="00FB5AD6">
      <w:pPr>
        <w:numPr>
          <w:ilvl w:val="0"/>
          <w:numId w:val="7"/>
        </w:numPr>
        <w:rPr>
          <w:lang w:val="el-GR"/>
        </w:rPr>
      </w:pPr>
      <w:r w:rsidRPr="00FB5AD6">
        <w:rPr>
          <w:lang w:val="el-GR"/>
        </w:rPr>
        <w:t>πρώτα γράφοντας προσωπικά, στη συνέχεια στην ομάδα, μετά στο φόρουμ και τέλος στην ολομέλεια.</w:t>
      </w:r>
    </w:p>
    <w:p w14:paraId="23A79CF8" w14:textId="77777777" w:rsidR="00FB5AD6" w:rsidRDefault="00FB5AD6" w:rsidP="00FB5AD6">
      <w:pPr>
        <w:rPr>
          <w:lang w:val="el-GR"/>
        </w:rPr>
      </w:pPr>
    </w:p>
    <w:p w14:paraId="79DE84D8" w14:textId="631E97FA" w:rsidR="00FB5AD6" w:rsidRPr="00FB5AD6" w:rsidRDefault="00FB5AD6" w:rsidP="00FB5AD6">
      <w:pPr>
        <w:rPr>
          <w:lang w:val="el-GR"/>
        </w:rPr>
      </w:pPr>
      <w:r>
        <w:rPr>
          <w:lang w:val="el-GR"/>
        </w:rPr>
        <w:t>Για τον προβληματισμό μας μπορεί να σας βοηθήσει η ίδια μ</w:t>
      </w:r>
      <w:r w:rsidRPr="00FB5AD6">
        <w:rPr>
          <w:lang w:val="el-GR"/>
        </w:rPr>
        <w:t xml:space="preserve">εθοδολογία: </w:t>
      </w:r>
    </w:p>
    <w:p w14:paraId="689B4807" w14:textId="52125FE7" w:rsidR="00FB5AD6" w:rsidRPr="00FB5AD6" w:rsidRDefault="00FB5AD6" w:rsidP="00FB5AD6">
      <w:pPr>
        <w:numPr>
          <w:ilvl w:val="1"/>
          <w:numId w:val="8"/>
        </w:numPr>
        <w:rPr>
          <w:lang w:val="el-GR"/>
        </w:rPr>
      </w:pPr>
      <w:r w:rsidRPr="00FB5AD6">
        <w:rPr>
          <w:lang w:val="el-GR"/>
        </w:rPr>
        <w:t>Ξεκινήστε θετικά (συμφωνώντας με την παρουσίαση</w:t>
      </w:r>
      <w:r>
        <w:rPr>
          <w:lang w:val="el-GR"/>
        </w:rPr>
        <w:t xml:space="preserve"> και προσθέτοντας</w:t>
      </w:r>
      <w:r w:rsidRPr="00FB5AD6">
        <w:rPr>
          <w:lang w:val="el-GR"/>
        </w:rPr>
        <w:t>)</w:t>
      </w:r>
      <w:r>
        <w:rPr>
          <w:lang w:val="el-GR"/>
        </w:rPr>
        <w:t>. Μη γράψετε «ναι</w:t>
      </w:r>
      <w:r w:rsidRPr="00FB5AD6">
        <w:rPr>
          <w:lang w:val="el-GR"/>
        </w:rPr>
        <w:t>,</w:t>
      </w:r>
      <w:r>
        <w:rPr>
          <w:lang w:val="el-GR"/>
        </w:rPr>
        <w:t xml:space="preserve"> αλλά…», αρχίστε τη φράση σας λέγοντας «ναι, και…»</w:t>
      </w:r>
      <w:r w:rsidRPr="00FB5AD6">
        <w:rPr>
          <w:lang w:val="el-GR"/>
        </w:rPr>
        <w:t xml:space="preserve"> </w:t>
      </w:r>
    </w:p>
    <w:p w14:paraId="28273499" w14:textId="7E5124B0" w:rsidR="00FB5AD6" w:rsidRPr="00FB5AD6" w:rsidRDefault="00FB5AD6" w:rsidP="00FB5AD6">
      <w:pPr>
        <w:numPr>
          <w:ilvl w:val="1"/>
          <w:numId w:val="8"/>
        </w:numPr>
        <w:rPr>
          <w:lang w:val="el-GR"/>
        </w:rPr>
      </w:pPr>
      <w:r w:rsidRPr="00FB5AD6">
        <w:rPr>
          <w:lang w:val="el-GR"/>
        </w:rPr>
        <w:t>συνεχίστε κριτικά (με αντίρρηση ή επιφύλαξη</w:t>
      </w:r>
      <w:r>
        <w:rPr>
          <w:lang w:val="el-GR"/>
        </w:rPr>
        <w:t xml:space="preserve"> -εδώ είμαστε στο «ναι, αλλά…</w:t>
      </w:r>
      <w:r w:rsidRPr="00FB5AD6">
        <w:rPr>
          <w:lang w:val="el-GR"/>
        </w:rPr>
        <w:t xml:space="preserve">) και </w:t>
      </w:r>
    </w:p>
    <w:p w14:paraId="195FACBA" w14:textId="356FB5D9" w:rsidR="00FB5AD6" w:rsidRPr="00FA1A09" w:rsidRDefault="00FB5AD6" w:rsidP="00FB5AD6">
      <w:pPr>
        <w:numPr>
          <w:ilvl w:val="1"/>
          <w:numId w:val="8"/>
        </w:numPr>
        <w:rPr>
          <w:lang w:val="el-GR"/>
        </w:rPr>
      </w:pPr>
      <w:r w:rsidRPr="00FB5AD6">
        <w:rPr>
          <w:lang w:val="el-GR"/>
        </w:rPr>
        <w:t xml:space="preserve">καταλήξτε εποικοδομητικά (επισημαίνοντας δυσκολίες </w:t>
      </w:r>
      <w:r>
        <w:rPr>
          <w:lang w:val="el-GR"/>
        </w:rPr>
        <w:t xml:space="preserve">στην αρχή και μετά κατηγοριοποιώντας τες σε αυτές </w:t>
      </w:r>
      <w:r w:rsidRPr="00FB5AD6">
        <w:rPr>
          <w:lang w:val="el-GR"/>
        </w:rPr>
        <w:t xml:space="preserve">που μπορούν να ξεπεραστούν και </w:t>
      </w:r>
      <w:r>
        <w:rPr>
          <w:lang w:val="el-GR"/>
        </w:rPr>
        <w:t xml:space="preserve">σε </w:t>
      </w:r>
      <w:r w:rsidRPr="00FB5AD6">
        <w:rPr>
          <w:lang w:val="el-GR"/>
        </w:rPr>
        <w:t>εμπόδια που είναι ‘αντικειμενικά’)</w:t>
      </w:r>
    </w:p>
    <w:sectPr w:rsidR="00FB5AD6" w:rsidRPr="00FA1A09">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DFB551" w14:textId="77777777" w:rsidR="00EB26DA" w:rsidRDefault="00EB26DA" w:rsidP="00EB26DA">
      <w:r>
        <w:separator/>
      </w:r>
    </w:p>
  </w:endnote>
  <w:endnote w:type="continuationSeparator" w:id="0">
    <w:p w14:paraId="5EAC2AB5" w14:textId="77777777" w:rsidR="00EB26DA" w:rsidRDefault="00EB26DA" w:rsidP="00EB2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18"/>
        <w:szCs w:val="18"/>
      </w:rPr>
      <w:id w:val="-1054625666"/>
      <w:docPartObj>
        <w:docPartGallery w:val="Page Numbers (Bottom of Page)"/>
        <w:docPartUnique/>
      </w:docPartObj>
    </w:sdtPr>
    <w:sdtEndPr>
      <w:rPr>
        <w:rStyle w:val="PageNumber"/>
      </w:rPr>
    </w:sdtEndPr>
    <w:sdtContent>
      <w:p w14:paraId="60CDBBB2" w14:textId="77777777" w:rsidR="00EB26DA" w:rsidRPr="005F23BD" w:rsidRDefault="00EB26DA" w:rsidP="00EB26DA">
        <w:pPr>
          <w:pStyle w:val="Footer"/>
          <w:framePr w:wrap="none" w:vAnchor="text" w:hAnchor="margin" w:xAlign="center" w:y="1"/>
          <w:rPr>
            <w:rStyle w:val="PageNumber"/>
            <w:sz w:val="18"/>
            <w:szCs w:val="18"/>
          </w:rPr>
        </w:pPr>
        <w:r w:rsidRPr="005F23BD">
          <w:rPr>
            <w:rStyle w:val="PageNumber"/>
            <w:sz w:val="18"/>
            <w:szCs w:val="18"/>
          </w:rPr>
          <w:fldChar w:fldCharType="begin"/>
        </w:r>
        <w:r w:rsidRPr="005F23BD">
          <w:rPr>
            <w:rStyle w:val="PageNumber"/>
            <w:sz w:val="18"/>
            <w:szCs w:val="18"/>
          </w:rPr>
          <w:instrText xml:space="preserve"> PAGE </w:instrText>
        </w:r>
        <w:r w:rsidRPr="005F23BD">
          <w:rPr>
            <w:rStyle w:val="PageNumber"/>
            <w:sz w:val="18"/>
            <w:szCs w:val="18"/>
          </w:rPr>
          <w:fldChar w:fldCharType="separate"/>
        </w:r>
        <w:r>
          <w:rPr>
            <w:rStyle w:val="PageNumber"/>
            <w:sz w:val="18"/>
            <w:szCs w:val="18"/>
          </w:rPr>
          <w:t>1</w:t>
        </w:r>
        <w:r w:rsidRPr="005F23BD">
          <w:rPr>
            <w:rStyle w:val="PageNumber"/>
            <w:sz w:val="18"/>
            <w:szCs w:val="18"/>
          </w:rPr>
          <w:fldChar w:fldCharType="end"/>
        </w:r>
      </w:p>
    </w:sdtContent>
  </w:sdt>
  <w:p w14:paraId="403D0F07" w14:textId="0663D1EA" w:rsidR="00EB26DA" w:rsidRPr="00EB26DA" w:rsidRDefault="00EB26DA">
    <w:pPr>
      <w:pStyle w:val="Footer"/>
      <w:rPr>
        <w:sz w:val="18"/>
        <w:szCs w:val="18"/>
      </w:rPr>
    </w:pPr>
    <w:r w:rsidRPr="005F23BD">
      <w:rPr>
        <w:sz w:val="18"/>
        <w:szCs w:val="18"/>
      </w:rPr>
      <w:fldChar w:fldCharType="begin"/>
    </w:r>
    <w:r w:rsidRPr="005F23BD">
      <w:rPr>
        <w:sz w:val="18"/>
        <w:szCs w:val="18"/>
      </w:rPr>
      <w:instrText xml:space="preserve"> FILENAME  \* MERGEFORMAT </w:instrText>
    </w:r>
    <w:r w:rsidRPr="005F23BD">
      <w:rPr>
        <w:sz w:val="18"/>
        <w:szCs w:val="18"/>
      </w:rPr>
      <w:fldChar w:fldCharType="separate"/>
    </w:r>
    <w:r w:rsidR="006C1CB2">
      <w:rPr>
        <w:noProof/>
        <w:sz w:val="18"/>
        <w:szCs w:val="18"/>
      </w:rPr>
      <w:t>Τ7 Ωρολόγιο πρόγραμμα Κείμενο.docx</w:t>
    </w:r>
    <w:r w:rsidRPr="005F23BD">
      <w:rPr>
        <w:sz w:val="18"/>
        <w:szCs w:val="18"/>
      </w:rPr>
      <w:fldChar w:fldCharType="end"/>
    </w:r>
    <w:r w:rsidRPr="005F23BD">
      <w:rPr>
        <w:sz w:val="18"/>
        <w:szCs w:val="18"/>
      </w:rPr>
      <w:ptab w:relativeTo="margin" w:alignment="center" w:leader="none"/>
    </w:r>
    <w:r w:rsidRPr="005F23BD">
      <w:rPr>
        <w:sz w:val="18"/>
        <w:szCs w:val="18"/>
      </w:rPr>
      <w:ptab w:relativeTo="margin" w:alignment="right" w:leader="none"/>
    </w:r>
    <w:r w:rsidRPr="00FD1E74">
      <w:rPr>
        <w:sz w:val="18"/>
        <w:szCs w:val="18"/>
      </w:rPr>
      <w:t>v30viii20/</w:t>
    </w:r>
    <w:proofErr w:type="spellStart"/>
    <w:r w:rsidRPr="005F23BD">
      <w:rPr>
        <w:sz w:val="18"/>
        <w:szCs w:val="18"/>
        <w:lang w:val="el-GR"/>
      </w:rPr>
      <w:t>θχ</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771BA3" w14:textId="77777777" w:rsidR="00EB26DA" w:rsidRDefault="00EB26DA" w:rsidP="00EB26DA">
      <w:r>
        <w:separator/>
      </w:r>
    </w:p>
  </w:footnote>
  <w:footnote w:type="continuationSeparator" w:id="0">
    <w:p w14:paraId="2B7215C4" w14:textId="77777777" w:rsidR="00EB26DA" w:rsidRDefault="00EB26DA" w:rsidP="00EB2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7F60E" w14:textId="77777777" w:rsidR="00EB26DA" w:rsidRDefault="00EB26DA" w:rsidP="00EB26DA">
    <w:pPr>
      <w:pStyle w:val="Header"/>
      <w:rPr>
        <w:sz w:val="18"/>
        <w:szCs w:val="18"/>
        <w:lang w:val="el-GR"/>
      </w:rPr>
    </w:pPr>
    <w:r w:rsidRPr="00516EC8">
      <w:rPr>
        <w:sz w:val="18"/>
        <w:szCs w:val="18"/>
        <w:lang w:val="el-GR"/>
      </w:rPr>
      <w:t xml:space="preserve">εποικοδομητική εξαποστάσεως </w:t>
    </w:r>
    <w:r w:rsidRPr="00516EC8">
      <w:rPr>
        <w:sz w:val="18"/>
        <w:szCs w:val="18"/>
      </w:rPr>
      <w:ptab w:relativeTo="margin" w:alignment="center" w:leader="none"/>
    </w:r>
    <w:r w:rsidRPr="00516EC8">
      <w:rPr>
        <w:sz w:val="18"/>
        <w:szCs w:val="18"/>
      </w:rPr>
      <w:ptab w:relativeTo="margin" w:alignment="right" w:leader="none"/>
    </w:r>
    <w:r w:rsidRPr="00516EC8">
      <w:rPr>
        <w:sz w:val="18"/>
        <w:szCs w:val="18"/>
        <w:lang w:val="el-GR"/>
      </w:rPr>
      <w:t>2</w:t>
    </w:r>
    <w:r>
      <w:rPr>
        <w:sz w:val="18"/>
        <w:szCs w:val="18"/>
        <w:lang w:val="el-GR"/>
      </w:rPr>
      <w:t>6</w:t>
    </w:r>
    <w:r w:rsidRPr="00516EC8">
      <w:rPr>
        <w:sz w:val="18"/>
        <w:szCs w:val="18"/>
        <w:lang w:val="en-US"/>
      </w:rPr>
      <w:t>viii</w:t>
    </w:r>
    <w:r w:rsidRPr="00516EC8">
      <w:rPr>
        <w:sz w:val="18"/>
        <w:szCs w:val="18"/>
        <w:lang w:val="el-GR"/>
      </w:rPr>
      <w:t>20/</w:t>
    </w:r>
    <w:proofErr w:type="spellStart"/>
    <w:r w:rsidRPr="00516EC8">
      <w:rPr>
        <w:sz w:val="18"/>
        <w:szCs w:val="18"/>
        <w:lang w:val="el-GR"/>
      </w:rPr>
      <w:t>θχ</w:t>
    </w:r>
    <w:proofErr w:type="spellEnd"/>
  </w:p>
  <w:p w14:paraId="64575FE4" w14:textId="2E6AD5AA" w:rsidR="00EB26DA" w:rsidRPr="00EB26DA" w:rsidRDefault="00EB26DA">
    <w:pPr>
      <w:pStyle w:val="Header"/>
      <w:rPr>
        <w:sz w:val="18"/>
        <w:szCs w:val="18"/>
        <w:lang w:val="el-GR"/>
      </w:rPr>
    </w:pPr>
    <w:r w:rsidRPr="00516EC8">
      <w:rPr>
        <w:sz w:val="18"/>
        <w:szCs w:val="18"/>
        <w:lang w:val="el-GR"/>
      </w:rPr>
      <w:t>σχολική εκπαίδευση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E440B"/>
    <w:multiLevelType w:val="hybridMultilevel"/>
    <w:tmpl w:val="5882E6C2"/>
    <w:lvl w:ilvl="0" w:tplc="48D0D000">
      <w:start w:val="1"/>
      <w:numFmt w:val="bullet"/>
      <w:lvlText w:val="•"/>
      <w:lvlJc w:val="left"/>
      <w:pPr>
        <w:tabs>
          <w:tab w:val="num" w:pos="720"/>
        </w:tabs>
        <w:ind w:left="720" w:hanging="360"/>
      </w:pPr>
      <w:rPr>
        <w:rFonts w:ascii="Arial" w:hAnsi="Arial" w:hint="default"/>
      </w:rPr>
    </w:lvl>
    <w:lvl w:ilvl="1" w:tplc="14EAC11E" w:tentative="1">
      <w:start w:val="1"/>
      <w:numFmt w:val="bullet"/>
      <w:lvlText w:val="•"/>
      <w:lvlJc w:val="left"/>
      <w:pPr>
        <w:tabs>
          <w:tab w:val="num" w:pos="1440"/>
        </w:tabs>
        <w:ind w:left="1440" w:hanging="360"/>
      </w:pPr>
      <w:rPr>
        <w:rFonts w:ascii="Arial" w:hAnsi="Arial" w:hint="default"/>
      </w:rPr>
    </w:lvl>
    <w:lvl w:ilvl="2" w:tplc="2CB0B9B6" w:tentative="1">
      <w:start w:val="1"/>
      <w:numFmt w:val="bullet"/>
      <w:lvlText w:val="•"/>
      <w:lvlJc w:val="left"/>
      <w:pPr>
        <w:tabs>
          <w:tab w:val="num" w:pos="2160"/>
        </w:tabs>
        <w:ind w:left="2160" w:hanging="360"/>
      </w:pPr>
      <w:rPr>
        <w:rFonts w:ascii="Arial" w:hAnsi="Arial" w:hint="default"/>
      </w:rPr>
    </w:lvl>
    <w:lvl w:ilvl="3" w:tplc="EA1E1542" w:tentative="1">
      <w:start w:val="1"/>
      <w:numFmt w:val="bullet"/>
      <w:lvlText w:val="•"/>
      <w:lvlJc w:val="left"/>
      <w:pPr>
        <w:tabs>
          <w:tab w:val="num" w:pos="2880"/>
        </w:tabs>
        <w:ind w:left="2880" w:hanging="360"/>
      </w:pPr>
      <w:rPr>
        <w:rFonts w:ascii="Arial" w:hAnsi="Arial" w:hint="default"/>
      </w:rPr>
    </w:lvl>
    <w:lvl w:ilvl="4" w:tplc="C9EC03E8" w:tentative="1">
      <w:start w:val="1"/>
      <w:numFmt w:val="bullet"/>
      <w:lvlText w:val="•"/>
      <w:lvlJc w:val="left"/>
      <w:pPr>
        <w:tabs>
          <w:tab w:val="num" w:pos="3600"/>
        </w:tabs>
        <w:ind w:left="3600" w:hanging="360"/>
      </w:pPr>
      <w:rPr>
        <w:rFonts w:ascii="Arial" w:hAnsi="Arial" w:hint="default"/>
      </w:rPr>
    </w:lvl>
    <w:lvl w:ilvl="5" w:tplc="3C968FC8" w:tentative="1">
      <w:start w:val="1"/>
      <w:numFmt w:val="bullet"/>
      <w:lvlText w:val="•"/>
      <w:lvlJc w:val="left"/>
      <w:pPr>
        <w:tabs>
          <w:tab w:val="num" w:pos="4320"/>
        </w:tabs>
        <w:ind w:left="4320" w:hanging="360"/>
      </w:pPr>
      <w:rPr>
        <w:rFonts w:ascii="Arial" w:hAnsi="Arial" w:hint="default"/>
      </w:rPr>
    </w:lvl>
    <w:lvl w:ilvl="6" w:tplc="68E0EA40" w:tentative="1">
      <w:start w:val="1"/>
      <w:numFmt w:val="bullet"/>
      <w:lvlText w:val="•"/>
      <w:lvlJc w:val="left"/>
      <w:pPr>
        <w:tabs>
          <w:tab w:val="num" w:pos="5040"/>
        </w:tabs>
        <w:ind w:left="5040" w:hanging="360"/>
      </w:pPr>
      <w:rPr>
        <w:rFonts w:ascii="Arial" w:hAnsi="Arial" w:hint="default"/>
      </w:rPr>
    </w:lvl>
    <w:lvl w:ilvl="7" w:tplc="5290F9CA" w:tentative="1">
      <w:start w:val="1"/>
      <w:numFmt w:val="bullet"/>
      <w:lvlText w:val="•"/>
      <w:lvlJc w:val="left"/>
      <w:pPr>
        <w:tabs>
          <w:tab w:val="num" w:pos="5760"/>
        </w:tabs>
        <w:ind w:left="5760" w:hanging="360"/>
      </w:pPr>
      <w:rPr>
        <w:rFonts w:ascii="Arial" w:hAnsi="Arial" w:hint="default"/>
      </w:rPr>
    </w:lvl>
    <w:lvl w:ilvl="8" w:tplc="7FAC892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F2246E9"/>
    <w:multiLevelType w:val="hybridMultilevel"/>
    <w:tmpl w:val="8FC030DE"/>
    <w:lvl w:ilvl="0" w:tplc="A49C794A">
      <w:start w:val="5"/>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 w15:restartNumberingAfterBreak="0">
    <w:nsid w:val="4325315B"/>
    <w:multiLevelType w:val="hybridMultilevel"/>
    <w:tmpl w:val="C07E2DF8"/>
    <w:lvl w:ilvl="0" w:tplc="6A6E7F80">
      <w:start w:val="435"/>
      <w:numFmt w:val="bullet"/>
      <w:lvlText w:val="-"/>
      <w:lvlJc w:val="left"/>
      <w:pPr>
        <w:ind w:left="420" w:hanging="360"/>
      </w:pPr>
      <w:rPr>
        <w:rFonts w:ascii="Calibri" w:eastAsiaTheme="minorHAnsi" w:hAnsi="Calibri" w:cs="Calibri" w:hint="default"/>
      </w:rPr>
    </w:lvl>
    <w:lvl w:ilvl="1" w:tplc="08090003">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 w15:restartNumberingAfterBreak="0">
    <w:nsid w:val="56D446AE"/>
    <w:multiLevelType w:val="hybridMultilevel"/>
    <w:tmpl w:val="4788B500"/>
    <w:lvl w:ilvl="0" w:tplc="B804F032">
      <w:start w:val="435"/>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4" w15:restartNumberingAfterBreak="0">
    <w:nsid w:val="69745ADD"/>
    <w:multiLevelType w:val="hybridMultilevel"/>
    <w:tmpl w:val="0D7C99E2"/>
    <w:lvl w:ilvl="0" w:tplc="D76015A8">
      <w:start w:val="435"/>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5" w15:restartNumberingAfterBreak="0">
    <w:nsid w:val="72D11D76"/>
    <w:multiLevelType w:val="hybridMultilevel"/>
    <w:tmpl w:val="F28A304A"/>
    <w:lvl w:ilvl="0" w:tplc="D6AE75FA">
      <w:start w:val="1"/>
      <w:numFmt w:val="bullet"/>
      <w:lvlText w:val="-"/>
      <w:lvlJc w:val="left"/>
      <w:pPr>
        <w:tabs>
          <w:tab w:val="num" w:pos="720"/>
        </w:tabs>
        <w:ind w:left="720" w:hanging="360"/>
      </w:pPr>
      <w:rPr>
        <w:rFonts w:ascii="Times New Roman" w:hAnsi="Times New Roman" w:hint="default"/>
      </w:rPr>
    </w:lvl>
    <w:lvl w:ilvl="1" w:tplc="6D327AA2" w:tentative="1">
      <w:start w:val="1"/>
      <w:numFmt w:val="bullet"/>
      <w:lvlText w:val="-"/>
      <w:lvlJc w:val="left"/>
      <w:pPr>
        <w:tabs>
          <w:tab w:val="num" w:pos="1440"/>
        </w:tabs>
        <w:ind w:left="1440" w:hanging="360"/>
      </w:pPr>
      <w:rPr>
        <w:rFonts w:ascii="Times New Roman" w:hAnsi="Times New Roman" w:hint="default"/>
      </w:rPr>
    </w:lvl>
    <w:lvl w:ilvl="2" w:tplc="08F84E2C" w:tentative="1">
      <w:start w:val="1"/>
      <w:numFmt w:val="bullet"/>
      <w:lvlText w:val="-"/>
      <w:lvlJc w:val="left"/>
      <w:pPr>
        <w:tabs>
          <w:tab w:val="num" w:pos="2160"/>
        </w:tabs>
        <w:ind w:left="2160" w:hanging="360"/>
      </w:pPr>
      <w:rPr>
        <w:rFonts w:ascii="Times New Roman" w:hAnsi="Times New Roman" w:hint="default"/>
      </w:rPr>
    </w:lvl>
    <w:lvl w:ilvl="3" w:tplc="6FD0F98A" w:tentative="1">
      <w:start w:val="1"/>
      <w:numFmt w:val="bullet"/>
      <w:lvlText w:val="-"/>
      <w:lvlJc w:val="left"/>
      <w:pPr>
        <w:tabs>
          <w:tab w:val="num" w:pos="2880"/>
        </w:tabs>
        <w:ind w:left="2880" w:hanging="360"/>
      </w:pPr>
      <w:rPr>
        <w:rFonts w:ascii="Times New Roman" w:hAnsi="Times New Roman" w:hint="default"/>
      </w:rPr>
    </w:lvl>
    <w:lvl w:ilvl="4" w:tplc="CB9845AE" w:tentative="1">
      <w:start w:val="1"/>
      <w:numFmt w:val="bullet"/>
      <w:lvlText w:val="-"/>
      <w:lvlJc w:val="left"/>
      <w:pPr>
        <w:tabs>
          <w:tab w:val="num" w:pos="3600"/>
        </w:tabs>
        <w:ind w:left="3600" w:hanging="360"/>
      </w:pPr>
      <w:rPr>
        <w:rFonts w:ascii="Times New Roman" w:hAnsi="Times New Roman" w:hint="default"/>
      </w:rPr>
    </w:lvl>
    <w:lvl w:ilvl="5" w:tplc="8C76FD30" w:tentative="1">
      <w:start w:val="1"/>
      <w:numFmt w:val="bullet"/>
      <w:lvlText w:val="-"/>
      <w:lvlJc w:val="left"/>
      <w:pPr>
        <w:tabs>
          <w:tab w:val="num" w:pos="4320"/>
        </w:tabs>
        <w:ind w:left="4320" w:hanging="360"/>
      </w:pPr>
      <w:rPr>
        <w:rFonts w:ascii="Times New Roman" w:hAnsi="Times New Roman" w:hint="default"/>
      </w:rPr>
    </w:lvl>
    <w:lvl w:ilvl="6" w:tplc="C13E18CC" w:tentative="1">
      <w:start w:val="1"/>
      <w:numFmt w:val="bullet"/>
      <w:lvlText w:val="-"/>
      <w:lvlJc w:val="left"/>
      <w:pPr>
        <w:tabs>
          <w:tab w:val="num" w:pos="5040"/>
        </w:tabs>
        <w:ind w:left="5040" w:hanging="360"/>
      </w:pPr>
      <w:rPr>
        <w:rFonts w:ascii="Times New Roman" w:hAnsi="Times New Roman" w:hint="default"/>
      </w:rPr>
    </w:lvl>
    <w:lvl w:ilvl="7" w:tplc="BA723E3A" w:tentative="1">
      <w:start w:val="1"/>
      <w:numFmt w:val="bullet"/>
      <w:lvlText w:val="-"/>
      <w:lvlJc w:val="left"/>
      <w:pPr>
        <w:tabs>
          <w:tab w:val="num" w:pos="5760"/>
        </w:tabs>
        <w:ind w:left="5760" w:hanging="360"/>
      </w:pPr>
      <w:rPr>
        <w:rFonts w:ascii="Times New Roman" w:hAnsi="Times New Roman" w:hint="default"/>
      </w:rPr>
    </w:lvl>
    <w:lvl w:ilvl="8" w:tplc="930009B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75F753FD"/>
    <w:multiLevelType w:val="hybridMultilevel"/>
    <w:tmpl w:val="2B8E61B8"/>
    <w:lvl w:ilvl="0" w:tplc="C89A3C06">
      <w:start w:val="1"/>
      <w:numFmt w:val="decimal"/>
      <w:pStyle w:val="Heading2"/>
      <w:lvlText w:val="Τ7-%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79FF0F49"/>
    <w:multiLevelType w:val="hybridMultilevel"/>
    <w:tmpl w:val="23E6B0D4"/>
    <w:lvl w:ilvl="0" w:tplc="49FA63C0">
      <w:start w:val="1"/>
      <w:numFmt w:val="bullet"/>
      <w:lvlText w:val="•"/>
      <w:lvlJc w:val="left"/>
      <w:pPr>
        <w:tabs>
          <w:tab w:val="num" w:pos="720"/>
        </w:tabs>
        <w:ind w:left="720" w:hanging="360"/>
      </w:pPr>
      <w:rPr>
        <w:rFonts w:ascii="Arial" w:hAnsi="Arial" w:hint="default"/>
      </w:rPr>
    </w:lvl>
    <w:lvl w:ilvl="1" w:tplc="4F6E8BF6">
      <w:start w:val="1"/>
      <w:numFmt w:val="bullet"/>
      <w:lvlText w:val="•"/>
      <w:lvlJc w:val="left"/>
      <w:pPr>
        <w:tabs>
          <w:tab w:val="num" w:pos="1440"/>
        </w:tabs>
        <w:ind w:left="1440" w:hanging="360"/>
      </w:pPr>
      <w:rPr>
        <w:rFonts w:ascii="Arial" w:hAnsi="Arial" w:hint="default"/>
      </w:rPr>
    </w:lvl>
    <w:lvl w:ilvl="2" w:tplc="EE02418C" w:tentative="1">
      <w:start w:val="1"/>
      <w:numFmt w:val="bullet"/>
      <w:lvlText w:val="•"/>
      <w:lvlJc w:val="left"/>
      <w:pPr>
        <w:tabs>
          <w:tab w:val="num" w:pos="2160"/>
        </w:tabs>
        <w:ind w:left="2160" w:hanging="360"/>
      </w:pPr>
      <w:rPr>
        <w:rFonts w:ascii="Arial" w:hAnsi="Arial" w:hint="default"/>
      </w:rPr>
    </w:lvl>
    <w:lvl w:ilvl="3" w:tplc="06B8288C" w:tentative="1">
      <w:start w:val="1"/>
      <w:numFmt w:val="bullet"/>
      <w:lvlText w:val="•"/>
      <w:lvlJc w:val="left"/>
      <w:pPr>
        <w:tabs>
          <w:tab w:val="num" w:pos="2880"/>
        </w:tabs>
        <w:ind w:left="2880" w:hanging="360"/>
      </w:pPr>
      <w:rPr>
        <w:rFonts w:ascii="Arial" w:hAnsi="Arial" w:hint="default"/>
      </w:rPr>
    </w:lvl>
    <w:lvl w:ilvl="4" w:tplc="107E2ECC" w:tentative="1">
      <w:start w:val="1"/>
      <w:numFmt w:val="bullet"/>
      <w:lvlText w:val="•"/>
      <w:lvlJc w:val="left"/>
      <w:pPr>
        <w:tabs>
          <w:tab w:val="num" w:pos="3600"/>
        </w:tabs>
        <w:ind w:left="3600" w:hanging="360"/>
      </w:pPr>
      <w:rPr>
        <w:rFonts w:ascii="Arial" w:hAnsi="Arial" w:hint="default"/>
      </w:rPr>
    </w:lvl>
    <w:lvl w:ilvl="5" w:tplc="B5201C40" w:tentative="1">
      <w:start w:val="1"/>
      <w:numFmt w:val="bullet"/>
      <w:lvlText w:val="•"/>
      <w:lvlJc w:val="left"/>
      <w:pPr>
        <w:tabs>
          <w:tab w:val="num" w:pos="4320"/>
        </w:tabs>
        <w:ind w:left="4320" w:hanging="360"/>
      </w:pPr>
      <w:rPr>
        <w:rFonts w:ascii="Arial" w:hAnsi="Arial" w:hint="default"/>
      </w:rPr>
    </w:lvl>
    <w:lvl w:ilvl="6" w:tplc="4C0A873C" w:tentative="1">
      <w:start w:val="1"/>
      <w:numFmt w:val="bullet"/>
      <w:lvlText w:val="•"/>
      <w:lvlJc w:val="left"/>
      <w:pPr>
        <w:tabs>
          <w:tab w:val="num" w:pos="5040"/>
        </w:tabs>
        <w:ind w:left="5040" w:hanging="360"/>
      </w:pPr>
      <w:rPr>
        <w:rFonts w:ascii="Arial" w:hAnsi="Arial" w:hint="default"/>
      </w:rPr>
    </w:lvl>
    <w:lvl w:ilvl="7" w:tplc="7682BEF6" w:tentative="1">
      <w:start w:val="1"/>
      <w:numFmt w:val="bullet"/>
      <w:lvlText w:val="•"/>
      <w:lvlJc w:val="left"/>
      <w:pPr>
        <w:tabs>
          <w:tab w:val="num" w:pos="5760"/>
        </w:tabs>
        <w:ind w:left="5760" w:hanging="360"/>
      </w:pPr>
      <w:rPr>
        <w:rFonts w:ascii="Arial" w:hAnsi="Arial" w:hint="default"/>
      </w:rPr>
    </w:lvl>
    <w:lvl w:ilvl="8" w:tplc="5F04B4BC"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3"/>
  </w:num>
  <w:num w:numId="4">
    <w:abstractNumId w:val="2"/>
  </w:num>
  <w:num w:numId="5">
    <w:abstractNumId w:val="4"/>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A38"/>
    <w:rsid w:val="00020A38"/>
    <w:rsid w:val="002028BC"/>
    <w:rsid w:val="002577EA"/>
    <w:rsid w:val="00437B84"/>
    <w:rsid w:val="006C1CB2"/>
    <w:rsid w:val="007E16BD"/>
    <w:rsid w:val="0099286B"/>
    <w:rsid w:val="00A22E44"/>
    <w:rsid w:val="00C812B1"/>
    <w:rsid w:val="00DB7273"/>
    <w:rsid w:val="00EB26DA"/>
    <w:rsid w:val="00F943E7"/>
    <w:rsid w:val="00FA1A09"/>
    <w:rsid w:val="00FB5AD6"/>
    <w:rsid w:val="00FB7D01"/>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13C9406B"/>
  <w15:chartTrackingRefBased/>
  <w15:docId w15:val="{29145B96-80FF-354B-B9EB-3F0C7026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6DA"/>
  </w:style>
  <w:style w:type="paragraph" w:styleId="Heading2">
    <w:name w:val="heading 2"/>
    <w:basedOn w:val="Normal"/>
    <w:next w:val="Normal"/>
    <w:link w:val="Heading2Char"/>
    <w:uiPriority w:val="9"/>
    <w:unhideWhenUsed/>
    <w:qFormat/>
    <w:rsid w:val="00EB26DA"/>
    <w:pPr>
      <w:keepNext/>
      <w:keepLines/>
      <w:numPr>
        <w:numId w:val="1"/>
      </w:numPr>
      <w:spacing w:before="40"/>
      <w:outlineLvl w:val="1"/>
    </w:pPr>
    <w:rPr>
      <w:rFonts w:asciiTheme="majorHAnsi" w:eastAsiaTheme="majorEastAsia" w:hAnsiTheme="majorHAnsi" w:cstheme="majorBidi"/>
      <w:color w:val="2F5496" w:themeColor="accent1" w:themeShade="BF"/>
      <w:sz w:val="26"/>
      <w:szCs w:val="26"/>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26D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26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26DA"/>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EB26DA"/>
    <w:rPr>
      <w:rFonts w:eastAsiaTheme="minorEastAsia"/>
      <w:color w:val="5A5A5A" w:themeColor="text1" w:themeTint="A5"/>
      <w:spacing w:val="15"/>
      <w:sz w:val="22"/>
      <w:szCs w:val="22"/>
    </w:rPr>
  </w:style>
  <w:style w:type="paragraph" w:styleId="Header">
    <w:name w:val="header"/>
    <w:basedOn w:val="Normal"/>
    <w:link w:val="HeaderChar"/>
    <w:uiPriority w:val="99"/>
    <w:unhideWhenUsed/>
    <w:rsid w:val="00EB26DA"/>
    <w:pPr>
      <w:tabs>
        <w:tab w:val="center" w:pos="4513"/>
        <w:tab w:val="right" w:pos="9026"/>
      </w:tabs>
    </w:pPr>
  </w:style>
  <w:style w:type="character" w:customStyle="1" w:styleId="HeaderChar">
    <w:name w:val="Header Char"/>
    <w:basedOn w:val="DefaultParagraphFont"/>
    <w:link w:val="Header"/>
    <w:uiPriority w:val="99"/>
    <w:rsid w:val="00EB26DA"/>
  </w:style>
  <w:style w:type="paragraph" w:styleId="Footer">
    <w:name w:val="footer"/>
    <w:basedOn w:val="Normal"/>
    <w:link w:val="FooterChar"/>
    <w:uiPriority w:val="99"/>
    <w:unhideWhenUsed/>
    <w:rsid w:val="00EB26DA"/>
    <w:pPr>
      <w:tabs>
        <w:tab w:val="center" w:pos="4513"/>
        <w:tab w:val="right" w:pos="9026"/>
      </w:tabs>
    </w:pPr>
  </w:style>
  <w:style w:type="character" w:customStyle="1" w:styleId="FooterChar">
    <w:name w:val="Footer Char"/>
    <w:basedOn w:val="DefaultParagraphFont"/>
    <w:link w:val="Footer"/>
    <w:uiPriority w:val="99"/>
    <w:rsid w:val="00EB26DA"/>
  </w:style>
  <w:style w:type="character" w:styleId="PageNumber">
    <w:name w:val="page number"/>
    <w:basedOn w:val="DefaultParagraphFont"/>
    <w:uiPriority w:val="99"/>
    <w:semiHidden/>
    <w:unhideWhenUsed/>
    <w:rsid w:val="00EB26DA"/>
  </w:style>
  <w:style w:type="character" w:customStyle="1" w:styleId="Heading2Char">
    <w:name w:val="Heading 2 Char"/>
    <w:basedOn w:val="DefaultParagraphFont"/>
    <w:link w:val="Heading2"/>
    <w:uiPriority w:val="9"/>
    <w:rsid w:val="00EB26DA"/>
    <w:rPr>
      <w:rFonts w:asciiTheme="majorHAnsi" w:eastAsiaTheme="majorEastAsia" w:hAnsiTheme="majorHAnsi" w:cstheme="majorBidi"/>
      <w:color w:val="2F5496" w:themeColor="accent1" w:themeShade="BF"/>
      <w:sz w:val="26"/>
      <w:szCs w:val="26"/>
      <w:lang w:val="el-GR"/>
    </w:rPr>
  </w:style>
  <w:style w:type="table" w:styleId="TableGrid">
    <w:name w:val="Table Grid"/>
    <w:basedOn w:val="TableNormal"/>
    <w:uiPriority w:val="39"/>
    <w:rsid w:val="00EB26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286B"/>
    <w:pPr>
      <w:ind w:left="720"/>
      <w:contextualSpacing/>
    </w:pPr>
  </w:style>
  <w:style w:type="character" w:styleId="Hyperlink">
    <w:name w:val="Hyperlink"/>
    <w:basedOn w:val="DefaultParagraphFont"/>
    <w:uiPriority w:val="99"/>
    <w:unhideWhenUsed/>
    <w:rsid w:val="002577EA"/>
    <w:rPr>
      <w:color w:val="0563C1" w:themeColor="hyperlink"/>
      <w:u w:val="single"/>
    </w:rPr>
  </w:style>
  <w:style w:type="character" w:styleId="UnresolvedMention">
    <w:name w:val="Unresolved Mention"/>
    <w:basedOn w:val="DefaultParagraphFont"/>
    <w:uiPriority w:val="99"/>
    <w:semiHidden/>
    <w:unhideWhenUsed/>
    <w:rsid w:val="002577EA"/>
    <w:rPr>
      <w:color w:val="605E5C"/>
      <w:shd w:val="clear" w:color="auto" w:fill="E1DFDD"/>
    </w:rPr>
  </w:style>
  <w:style w:type="character" w:styleId="FollowedHyperlink">
    <w:name w:val="FollowedHyperlink"/>
    <w:basedOn w:val="DefaultParagraphFont"/>
    <w:uiPriority w:val="99"/>
    <w:semiHidden/>
    <w:unhideWhenUsed/>
    <w:rsid w:val="002577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53028">
      <w:bodyDiv w:val="1"/>
      <w:marLeft w:val="0"/>
      <w:marRight w:val="0"/>
      <w:marTop w:val="0"/>
      <w:marBottom w:val="0"/>
      <w:divBdr>
        <w:top w:val="none" w:sz="0" w:space="0" w:color="auto"/>
        <w:left w:val="none" w:sz="0" w:space="0" w:color="auto"/>
        <w:bottom w:val="none" w:sz="0" w:space="0" w:color="auto"/>
        <w:right w:val="none" w:sz="0" w:space="0" w:color="auto"/>
      </w:divBdr>
    </w:div>
    <w:div w:id="132060618">
      <w:bodyDiv w:val="1"/>
      <w:marLeft w:val="0"/>
      <w:marRight w:val="0"/>
      <w:marTop w:val="0"/>
      <w:marBottom w:val="0"/>
      <w:divBdr>
        <w:top w:val="none" w:sz="0" w:space="0" w:color="auto"/>
        <w:left w:val="none" w:sz="0" w:space="0" w:color="auto"/>
        <w:bottom w:val="none" w:sz="0" w:space="0" w:color="auto"/>
        <w:right w:val="none" w:sz="0" w:space="0" w:color="auto"/>
      </w:divBdr>
    </w:div>
    <w:div w:id="760641894">
      <w:bodyDiv w:val="1"/>
      <w:marLeft w:val="0"/>
      <w:marRight w:val="0"/>
      <w:marTop w:val="0"/>
      <w:marBottom w:val="0"/>
      <w:divBdr>
        <w:top w:val="none" w:sz="0" w:space="0" w:color="auto"/>
        <w:left w:val="none" w:sz="0" w:space="0" w:color="auto"/>
        <w:bottom w:val="none" w:sz="0" w:space="0" w:color="auto"/>
        <w:right w:val="none" w:sz="0" w:space="0" w:color="auto"/>
      </w:divBdr>
    </w:div>
    <w:div w:id="957954262">
      <w:bodyDiv w:val="1"/>
      <w:marLeft w:val="0"/>
      <w:marRight w:val="0"/>
      <w:marTop w:val="0"/>
      <w:marBottom w:val="0"/>
      <w:divBdr>
        <w:top w:val="none" w:sz="0" w:space="0" w:color="auto"/>
        <w:left w:val="none" w:sz="0" w:space="0" w:color="auto"/>
        <w:bottom w:val="none" w:sz="0" w:space="0" w:color="auto"/>
        <w:right w:val="none" w:sz="0" w:space="0" w:color="auto"/>
      </w:divBdr>
    </w:div>
    <w:div w:id="1029718236">
      <w:bodyDiv w:val="1"/>
      <w:marLeft w:val="0"/>
      <w:marRight w:val="0"/>
      <w:marTop w:val="0"/>
      <w:marBottom w:val="0"/>
      <w:divBdr>
        <w:top w:val="none" w:sz="0" w:space="0" w:color="auto"/>
        <w:left w:val="none" w:sz="0" w:space="0" w:color="auto"/>
        <w:bottom w:val="none" w:sz="0" w:space="0" w:color="auto"/>
        <w:right w:val="none" w:sz="0" w:space="0" w:color="auto"/>
      </w:divBdr>
    </w:div>
    <w:div w:id="1077164824">
      <w:bodyDiv w:val="1"/>
      <w:marLeft w:val="0"/>
      <w:marRight w:val="0"/>
      <w:marTop w:val="0"/>
      <w:marBottom w:val="0"/>
      <w:divBdr>
        <w:top w:val="none" w:sz="0" w:space="0" w:color="auto"/>
        <w:left w:val="none" w:sz="0" w:space="0" w:color="auto"/>
        <w:bottom w:val="none" w:sz="0" w:space="0" w:color="auto"/>
        <w:right w:val="none" w:sz="0" w:space="0" w:color="auto"/>
      </w:divBdr>
    </w:div>
    <w:div w:id="1926180485">
      <w:bodyDiv w:val="1"/>
      <w:marLeft w:val="0"/>
      <w:marRight w:val="0"/>
      <w:marTop w:val="0"/>
      <w:marBottom w:val="0"/>
      <w:divBdr>
        <w:top w:val="none" w:sz="0" w:space="0" w:color="auto"/>
        <w:left w:val="none" w:sz="0" w:space="0" w:color="auto"/>
        <w:bottom w:val="none" w:sz="0" w:space="0" w:color="auto"/>
        <w:right w:val="none" w:sz="0" w:space="0" w:color="auto"/>
      </w:divBdr>
      <w:divsChild>
        <w:div w:id="531453182">
          <w:marLeft w:val="360"/>
          <w:marRight w:val="0"/>
          <w:marTop w:val="200"/>
          <w:marBottom w:val="0"/>
          <w:divBdr>
            <w:top w:val="none" w:sz="0" w:space="0" w:color="auto"/>
            <w:left w:val="none" w:sz="0" w:space="0" w:color="auto"/>
            <w:bottom w:val="none" w:sz="0" w:space="0" w:color="auto"/>
            <w:right w:val="none" w:sz="0" w:space="0" w:color="auto"/>
          </w:divBdr>
        </w:div>
        <w:div w:id="1611546747">
          <w:marLeft w:val="360"/>
          <w:marRight w:val="0"/>
          <w:marTop w:val="200"/>
          <w:marBottom w:val="0"/>
          <w:divBdr>
            <w:top w:val="none" w:sz="0" w:space="0" w:color="auto"/>
            <w:left w:val="none" w:sz="0" w:space="0" w:color="auto"/>
            <w:bottom w:val="none" w:sz="0" w:space="0" w:color="auto"/>
            <w:right w:val="none" w:sz="0" w:space="0" w:color="auto"/>
          </w:divBdr>
        </w:div>
        <w:div w:id="365832735">
          <w:marLeft w:val="360"/>
          <w:marRight w:val="0"/>
          <w:marTop w:val="200"/>
          <w:marBottom w:val="0"/>
          <w:divBdr>
            <w:top w:val="none" w:sz="0" w:space="0" w:color="auto"/>
            <w:left w:val="none" w:sz="0" w:space="0" w:color="auto"/>
            <w:bottom w:val="none" w:sz="0" w:space="0" w:color="auto"/>
            <w:right w:val="none" w:sz="0" w:space="0" w:color="auto"/>
          </w:divBdr>
        </w:div>
        <w:div w:id="1398674290">
          <w:marLeft w:val="360"/>
          <w:marRight w:val="0"/>
          <w:marTop w:val="200"/>
          <w:marBottom w:val="0"/>
          <w:divBdr>
            <w:top w:val="none" w:sz="0" w:space="0" w:color="auto"/>
            <w:left w:val="none" w:sz="0" w:space="0" w:color="auto"/>
            <w:bottom w:val="none" w:sz="0" w:space="0" w:color="auto"/>
            <w:right w:val="none" w:sz="0" w:space="0" w:color="auto"/>
          </w:divBdr>
        </w:div>
        <w:div w:id="1589457208">
          <w:marLeft w:val="1080"/>
          <w:marRight w:val="0"/>
          <w:marTop w:val="100"/>
          <w:marBottom w:val="0"/>
          <w:divBdr>
            <w:top w:val="none" w:sz="0" w:space="0" w:color="auto"/>
            <w:left w:val="none" w:sz="0" w:space="0" w:color="auto"/>
            <w:bottom w:val="none" w:sz="0" w:space="0" w:color="auto"/>
            <w:right w:val="none" w:sz="0" w:space="0" w:color="auto"/>
          </w:divBdr>
        </w:div>
        <w:div w:id="2079859318">
          <w:marLeft w:val="1080"/>
          <w:marRight w:val="0"/>
          <w:marTop w:val="100"/>
          <w:marBottom w:val="0"/>
          <w:divBdr>
            <w:top w:val="none" w:sz="0" w:space="0" w:color="auto"/>
            <w:left w:val="none" w:sz="0" w:space="0" w:color="auto"/>
            <w:bottom w:val="none" w:sz="0" w:space="0" w:color="auto"/>
            <w:right w:val="none" w:sz="0" w:space="0" w:color="auto"/>
          </w:divBdr>
        </w:div>
        <w:div w:id="1306474239">
          <w:marLeft w:val="1080"/>
          <w:marRight w:val="0"/>
          <w:marTop w:val="100"/>
          <w:marBottom w:val="0"/>
          <w:divBdr>
            <w:top w:val="none" w:sz="0" w:space="0" w:color="auto"/>
            <w:left w:val="none" w:sz="0" w:space="0" w:color="auto"/>
            <w:bottom w:val="none" w:sz="0" w:space="0" w:color="auto"/>
            <w:right w:val="none" w:sz="0" w:space="0" w:color="auto"/>
          </w:divBdr>
        </w:div>
      </w:divsChild>
    </w:div>
    <w:div w:id="206729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deo.ouc.ac.cy/Panopto/Pages/Viewer.aspx?id=ee45a82c-e0c3-4721-b894-ac280064e3f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Thanasis Hadzilacos</dc:creator>
  <cp:keywords/>
  <dc:description/>
  <cp:lastModifiedBy>Thanasis Hadzilacos</cp:lastModifiedBy>
  <cp:revision>9</cp:revision>
  <cp:lastPrinted>2020-08-31T06:04:00Z</cp:lastPrinted>
  <dcterms:created xsi:type="dcterms:W3CDTF">2020-08-30T17:09:00Z</dcterms:created>
  <dcterms:modified xsi:type="dcterms:W3CDTF">2020-08-31T06:28:00Z</dcterms:modified>
</cp:coreProperties>
</file>