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D5" w:rsidRPr="008F4C5F" w:rsidRDefault="00136C44">
      <w:pPr>
        <w:rPr>
          <w:b/>
          <w:sz w:val="28"/>
          <w:szCs w:val="28"/>
        </w:rPr>
      </w:pPr>
      <w:r w:rsidRPr="008F4C5F">
        <w:rPr>
          <w:b/>
          <w:sz w:val="28"/>
          <w:szCs w:val="28"/>
        </w:rPr>
        <w:t xml:space="preserve">Ανασκόπηση των </w:t>
      </w:r>
      <w:r w:rsidRPr="008F4C5F">
        <w:rPr>
          <w:b/>
          <w:sz w:val="28"/>
          <w:szCs w:val="28"/>
          <w:lang w:val="en-US"/>
        </w:rPr>
        <w:t>Trans</w:t>
      </w:r>
      <w:r w:rsidRPr="008F4C5F">
        <w:rPr>
          <w:b/>
          <w:sz w:val="28"/>
          <w:szCs w:val="28"/>
        </w:rPr>
        <w:t xml:space="preserve"> Λιπαρών Οξέων από την Ευρωπαϊκή Αρχή Ασφάλειας Τροφίμων</w:t>
      </w:r>
    </w:p>
    <w:p w:rsidR="00136C44" w:rsidRDefault="00136C44"/>
    <w:p w:rsidR="00136C44" w:rsidRPr="008F4C5F" w:rsidRDefault="000721C8">
      <w:pPr>
        <w:rPr>
          <w:b/>
          <w:sz w:val="24"/>
          <w:szCs w:val="24"/>
        </w:rPr>
      </w:pPr>
      <w:r>
        <w:rPr>
          <w:b/>
          <w:sz w:val="24"/>
          <w:szCs w:val="24"/>
        </w:rPr>
        <w:t xml:space="preserve">Μετάφραση από τον Δρα Μιχάλη </w:t>
      </w:r>
      <w:proofErr w:type="spellStart"/>
      <w:r>
        <w:rPr>
          <w:b/>
          <w:sz w:val="24"/>
          <w:szCs w:val="24"/>
        </w:rPr>
        <w:t>Τορναρίτη</w:t>
      </w:r>
      <w:proofErr w:type="spellEnd"/>
    </w:p>
    <w:p w:rsidR="00136C44" w:rsidRDefault="00136C44"/>
    <w:p w:rsidR="00CA204E" w:rsidRPr="00CA204E" w:rsidRDefault="00CA204E"/>
    <w:p w:rsidR="00136C44" w:rsidRPr="008F4C5F" w:rsidRDefault="00136C44" w:rsidP="008F4C5F">
      <w:pPr>
        <w:jc w:val="both"/>
        <w:rPr>
          <w:sz w:val="24"/>
          <w:szCs w:val="24"/>
        </w:rPr>
      </w:pPr>
      <w:r w:rsidRPr="008F4C5F">
        <w:rPr>
          <w:sz w:val="24"/>
          <w:szCs w:val="24"/>
        </w:rPr>
        <w:t xml:space="preserve">Με σκοπό τη διευκρίνιση του ρόλου των </w:t>
      </w:r>
      <w:r w:rsidRPr="008F4C5F">
        <w:rPr>
          <w:sz w:val="24"/>
          <w:szCs w:val="24"/>
          <w:lang w:val="en-US"/>
        </w:rPr>
        <w:t>Trans</w:t>
      </w:r>
      <w:r w:rsidRPr="008F4C5F">
        <w:rPr>
          <w:sz w:val="24"/>
          <w:szCs w:val="24"/>
        </w:rPr>
        <w:t xml:space="preserve"> Λιπαρών Οξέων στην ανθρώπινη υγεία, η Ευρωπαϊκή Επιτροπή ζήτησε από την Ευρωπαϊκή Αρχή Ασφάλειας Τροφίμων (</w:t>
      </w:r>
      <w:r w:rsidRPr="008F4C5F">
        <w:rPr>
          <w:sz w:val="24"/>
          <w:szCs w:val="24"/>
          <w:lang w:val="en-US"/>
        </w:rPr>
        <w:t>European</w:t>
      </w:r>
      <w:r w:rsidRPr="008F4C5F">
        <w:rPr>
          <w:sz w:val="24"/>
          <w:szCs w:val="24"/>
        </w:rPr>
        <w:t xml:space="preserve"> </w:t>
      </w:r>
      <w:r w:rsidR="008F4C5F" w:rsidRPr="008F4C5F">
        <w:rPr>
          <w:sz w:val="24"/>
          <w:szCs w:val="24"/>
          <w:lang w:val="en-US"/>
        </w:rPr>
        <w:t>Food</w:t>
      </w:r>
      <w:r w:rsidR="008F4C5F" w:rsidRPr="008F4C5F">
        <w:rPr>
          <w:sz w:val="24"/>
          <w:szCs w:val="24"/>
        </w:rPr>
        <w:t xml:space="preserve"> </w:t>
      </w:r>
      <w:r w:rsidR="008F4C5F" w:rsidRPr="008F4C5F">
        <w:rPr>
          <w:sz w:val="24"/>
          <w:szCs w:val="24"/>
          <w:lang w:val="en-US"/>
        </w:rPr>
        <w:t>Safety</w:t>
      </w:r>
      <w:r w:rsidR="008F4C5F" w:rsidRPr="008F4C5F">
        <w:rPr>
          <w:sz w:val="24"/>
          <w:szCs w:val="24"/>
        </w:rPr>
        <w:t xml:space="preserve"> </w:t>
      </w:r>
      <w:r w:rsidR="008F4C5F" w:rsidRPr="008F4C5F">
        <w:rPr>
          <w:sz w:val="24"/>
          <w:szCs w:val="24"/>
          <w:lang w:val="en-US"/>
        </w:rPr>
        <w:t>Authority</w:t>
      </w:r>
      <w:r w:rsidR="008F4C5F" w:rsidRPr="008F4C5F">
        <w:rPr>
          <w:sz w:val="24"/>
          <w:szCs w:val="24"/>
        </w:rPr>
        <w:t xml:space="preserve"> </w:t>
      </w:r>
      <w:r w:rsidR="008F4C5F" w:rsidRPr="008F4C5F">
        <w:rPr>
          <w:sz w:val="24"/>
          <w:szCs w:val="24"/>
          <w:lang w:val="en-US"/>
        </w:rPr>
        <w:t>EFSA</w:t>
      </w:r>
      <w:r w:rsidR="008F4C5F" w:rsidRPr="008F4C5F">
        <w:rPr>
          <w:sz w:val="24"/>
          <w:szCs w:val="24"/>
        </w:rPr>
        <w:t>) μια επιστημονική γνώμη. Η έκθεση της Αρχής δημοσιεύθηκε τον Αύγουστο</w:t>
      </w:r>
      <w:r w:rsidR="000721C8">
        <w:rPr>
          <w:sz w:val="24"/>
          <w:szCs w:val="24"/>
        </w:rPr>
        <w:t xml:space="preserve"> του </w:t>
      </w:r>
      <w:r w:rsidR="008F4C5F" w:rsidRPr="008F4C5F">
        <w:rPr>
          <w:sz w:val="24"/>
          <w:szCs w:val="24"/>
        </w:rPr>
        <w:t xml:space="preserve"> 2004</w:t>
      </w:r>
      <w:r w:rsidR="000721C8">
        <w:rPr>
          <w:sz w:val="24"/>
          <w:szCs w:val="24"/>
        </w:rPr>
        <w:t xml:space="preserve"> στην αγγλική γλώσσα</w:t>
      </w:r>
      <w:r w:rsidR="008F4C5F" w:rsidRPr="008F4C5F">
        <w:rPr>
          <w:sz w:val="24"/>
          <w:szCs w:val="24"/>
        </w:rPr>
        <w:t xml:space="preserve"> και </w:t>
      </w:r>
      <w:r w:rsidR="000721C8">
        <w:rPr>
          <w:sz w:val="24"/>
          <w:szCs w:val="24"/>
        </w:rPr>
        <w:t xml:space="preserve">παρουσιάζεται εδώ </w:t>
      </w:r>
      <w:proofErr w:type="spellStart"/>
      <w:r w:rsidR="000721C8">
        <w:rPr>
          <w:sz w:val="24"/>
          <w:szCs w:val="24"/>
        </w:rPr>
        <w:t>μεταφρασμέρη</w:t>
      </w:r>
      <w:proofErr w:type="spellEnd"/>
      <w:r w:rsidR="000721C8">
        <w:rPr>
          <w:sz w:val="24"/>
          <w:szCs w:val="24"/>
        </w:rPr>
        <w:t>.</w:t>
      </w:r>
    </w:p>
    <w:p w:rsidR="008F4C5F" w:rsidRPr="008F4C5F" w:rsidRDefault="008F4C5F" w:rsidP="008F4C5F">
      <w:pPr>
        <w:jc w:val="both"/>
        <w:rPr>
          <w:sz w:val="24"/>
          <w:szCs w:val="24"/>
        </w:rPr>
      </w:pPr>
    </w:p>
    <w:p w:rsidR="008F4C5F" w:rsidRPr="008F4C5F" w:rsidRDefault="008F4C5F" w:rsidP="008F4C5F">
      <w:pPr>
        <w:jc w:val="both"/>
        <w:rPr>
          <w:b/>
          <w:sz w:val="24"/>
          <w:szCs w:val="24"/>
        </w:rPr>
      </w:pPr>
      <w:r w:rsidRPr="008F4C5F">
        <w:rPr>
          <w:b/>
          <w:sz w:val="24"/>
          <w:szCs w:val="24"/>
        </w:rPr>
        <w:t xml:space="preserve">Τι είναι τα </w:t>
      </w:r>
      <w:r w:rsidRPr="008F4C5F">
        <w:rPr>
          <w:b/>
          <w:sz w:val="24"/>
          <w:szCs w:val="24"/>
          <w:lang w:val="en-US"/>
        </w:rPr>
        <w:t>Trans</w:t>
      </w:r>
      <w:r w:rsidRPr="008F4C5F">
        <w:rPr>
          <w:b/>
          <w:sz w:val="24"/>
          <w:szCs w:val="24"/>
        </w:rPr>
        <w:t xml:space="preserve"> Λιπαρά Οξέα;</w:t>
      </w:r>
    </w:p>
    <w:p w:rsidR="008F4C5F" w:rsidRPr="008F4C5F" w:rsidRDefault="008F4C5F" w:rsidP="008F4C5F">
      <w:pPr>
        <w:jc w:val="both"/>
        <w:rPr>
          <w:sz w:val="24"/>
          <w:szCs w:val="24"/>
        </w:rPr>
      </w:pPr>
    </w:p>
    <w:p w:rsidR="008F4C5F" w:rsidRPr="008F4C5F" w:rsidRDefault="008F4C5F" w:rsidP="008F4C5F">
      <w:pPr>
        <w:jc w:val="both"/>
        <w:rPr>
          <w:sz w:val="24"/>
          <w:szCs w:val="24"/>
        </w:rPr>
      </w:pPr>
      <w:r w:rsidRPr="008F4C5F">
        <w:rPr>
          <w:sz w:val="24"/>
          <w:szCs w:val="24"/>
        </w:rPr>
        <w:t xml:space="preserve">Τα ακόρεστα λιπαρά οξέα είναι μόρια που περιέχουν τουλάχιστον ένα διπλό δεσμό.  Ταξινομούνται ως </w:t>
      </w:r>
      <w:proofErr w:type="spellStart"/>
      <w:r w:rsidRPr="008F4C5F">
        <w:rPr>
          <w:sz w:val="24"/>
          <w:szCs w:val="24"/>
          <w:lang w:val="en-US"/>
        </w:rPr>
        <w:t>cis</w:t>
      </w:r>
      <w:proofErr w:type="spellEnd"/>
      <w:r w:rsidRPr="008F4C5F">
        <w:rPr>
          <w:sz w:val="24"/>
          <w:szCs w:val="24"/>
        </w:rPr>
        <w:t xml:space="preserve"> ή </w:t>
      </w:r>
      <w:r w:rsidRPr="008F4C5F">
        <w:rPr>
          <w:sz w:val="24"/>
          <w:szCs w:val="24"/>
          <w:lang w:val="en-US"/>
        </w:rPr>
        <w:t>trans</w:t>
      </w:r>
      <w:r w:rsidR="000721C8">
        <w:rPr>
          <w:sz w:val="24"/>
          <w:szCs w:val="24"/>
        </w:rPr>
        <w:t xml:space="preserve"> </w:t>
      </w:r>
      <w:r w:rsidRPr="008F4C5F">
        <w:rPr>
          <w:sz w:val="24"/>
          <w:szCs w:val="24"/>
        </w:rPr>
        <w:t xml:space="preserve">ανάλογα με τη δομή του διπλού δεσμού μέσα στο μόριο.  Τα περισσότερα ακόρεστα λιπαρά οξέα στη διατροφή απαντούν με τη </w:t>
      </w:r>
      <w:proofErr w:type="spellStart"/>
      <w:r w:rsidRPr="008F4C5F">
        <w:rPr>
          <w:sz w:val="24"/>
          <w:szCs w:val="24"/>
          <w:lang w:val="en-US"/>
        </w:rPr>
        <w:t>cis</w:t>
      </w:r>
      <w:proofErr w:type="spellEnd"/>
      <w:r w:rsidRPr="008F4C5F">
        <w:rPr>
          <w:sz w:val="24"/>
          <w:szCs w:val="24"/>
        </w:rPr>
        <w:t xml:space="preserve"> μορφή ενώ σε μικρή αναλογία με τη </w:t>
      </w:r>
      <w:r w:rsidRPr="008F4C5F">
        <w:rPr>
          <w:sz w:val="24"/>
          <w:szCs w:val="24"/>
          <w:lang w:val="en-US"/>
        </w:rPr>
        <w:t>trans</w:t>
      </w:r>
      <w:r w:rsidRPr="008F4C5F">
        <w:rPr>
          <w:sz w:val="24"/>
          <w:szCs w:val="24"/>
        </w:rPr>
        <w:t xml:space="preserve"> μορφή.  Τα </w:t>
      </w:r>
      <w:r w:rsidRPr="008F4C5F">
        <w:rPr>
          <w:sz w:val="24"/>
          <w:szCs w:val="24"/>
          <w:lang w:val="en-US"/>
        </w:rPr>
        <w:t>Trans</w:t>
      </w:r>
      <w:r w:rsidRPr="008F4C5F">
        <w:rPr>
          <w:sz w:val="24"/>
          <w:szCs w:val="24"/>
        </w:rPr>
        <w:t xml:space="preserve"> Λιπαρά Οξέα (ΤΛΟ) προέρχονται από τη διατροφή από 3 κύριες πηγές:</w:t>
      </w:r>
    </w:p>
    <w:p w:rsidR="008F4C5F" w:rsidRPr="008F4C5F" w:rsidRDefault="008F4C5F" w:rsidP="008F4C5F">
      <w:pPr>
        <w:pStyle w:val="ListParagraph"/>
        <w:numPr>
          <w:ilvl w:val="0"/>
          <w:numId w:val="1"/>
        </w:numPr>
        <w:jc w:val="both"/>
        <w:rPr>
          <w:sz w:val="24"/>
          <w:szCs w:val="24"/>
        </w:rPr>
      </w:pPr>
      <w:proofErr w:type="spellStart"/>
      <w:r w:rsidRPr="008F4C5F">
        <w:rPr>
          <w:sz w:val="24"/>
          <w:szCs w:val="24"/>
        </w:rPr>
        <w:t>Βακτηριακό</w:t>
      </w:r>
      <w:proofErr w:type="spellEnd"/>
      <w:r w:rsidRPr="008F4C5F">
        <w:rPr>
          <w:sz w:val="24"/>
          <w:szCs w:val="24"/>
        </w:rPr>
        <w:t xml:space="preserve"> σχηματισμό ακόρεστων λιπαρών οξέων στο στόμαχο των μηρυκαστικών ζώων όπως οι αγελάδες και τα πρόβατα (μεταφερόμενα στο λίπος, κρέας και γάλα των μηρυκα</w:t>
      </w:r>
      <w:r w:rsidR="000721C8">
        <w:rPr>
          <w:sz w:val="24"/>
          <w:szCs w:val="24"/>
        </w:rPr>
        <w:t>σ</w:t>
      </w:r>
      <w:r w:rsidRPr="008F4C5F">
        <w:rPr>
          <w:sz w:val="24"/>
          <w:szCs w:val="24"/>
        </w:rPr>
        <w:t>τικών)</w:t>
      </w:r>
    </w:p>
    <w:p w:rsidR="008F4C5F" w:rsidRPr="008F4C5F" w:rsidRDefault="008F4C5F" w:rsidP="008F4C5F">
      <w:pPr>
        <w:pStyle w:val="ListParagraph"/>
        <w:numPr>
          <w:ilvl w:val="0"/>
          <w:numId w:val="1"/>
        </w:numPr>
        <w:jc w:val="both"/>
        <w:rPr>
          <w:sz w:val="24"/>
          <w:szCs w:val="24"/>
        </w:rPr>
      </w:pPr>
      <w:r w:rsidRPr="008F4C5F">
        <w:rPr>
          <w:sz w:val="24"/>
          <w:szCs w:val="24"/>
        </w:rPr>
        <w:t xml:space="preserve">Βιομηχανική υδρογόνωση ή στερεοποίηση των φυτικών ελαίων που χρησιμοποιούνται για την επάλειψη λίπους ή στα μαγειρικά λίπη </w:t>
      </w:r>
    </w:p>
    <w:p w:rsidR="008F4C5F" w:rsidRPr="008F4C5F" w:rsidRDefault="008F4C5F" w:rsidP="008F4C5F">
      <w:pPr>
        <w:pStyle w:val="ListParagraph"/>
        <w:numPr>
          <w:ilvl w:val="0"/>
          <w:numId w:val="1"/>
        </w:numPr>
        <w:jc w:val="both"/>
        <w:rPr>
          <w:sz w:val="24"/>
          <w:szCs w:val="24"/>
        </w:rPr>
      </w:pPr>
      <w:r w:rsidRPr="008F4C5F">
        <w:rPr>
          <w:sz w:val="24"/>
          <w:szCs w:val="24"/>
        </w:rPr>
        <w:t>Ζέσταμα ή τηγάνισμα των ελαίων σε υψηλές θερμοκρασίες.</w:t>
      </w:r>
    </w:p>
    <w:p w:rsidR="008F4C5F" w:rsidRDefault="008F4C5F" w:rsidP="008F4C5F">
      <w:pPr>
        <w:jc w:val="both"/>
        <w:rPr>
          <w:sz w:val="24"/>
          <w:szCs w:val="24"/>
        </w:rPr>
      </w:pPr>
      <w:r w:rsidRPr="008F4C5F">
        <w:rPr>
          <w:sz w:val="24"/>
          <w:szCs w:val="24"/>
        </w:rPr>
        <w:t xml:space="preserve">Τα ΤΛΟ, επομένως, υπάρχουν στο βοδινό και πρόβειο λίπος και τα ζωικά παράγωγα από το κρέας και το γάλα τους. Βρίσκονται επίσης σε αλείμματα λίπους και προϊόντα ζαχαροπλαστικής όπως μπισκότα, </w:t>
      </w:r>
      <w:proofErr w:type="spellStart"/>
      <w:r w:rsidRPr="008F4C5F">
        <w:rPr>
          <w:sz w:val="24"/>
          <w:szCs w:val="24"/>
        </w:rPr>
        <w:t>κέϊκς</w:t>
      </w:r>
      <w:proofErr w:type="spellEnd"/>
      <w:r w:rsidRPr="008F4C5F">
        <w:rPr>
          <w:sz w:val="24"/>
          <w:szCs w:val="24"/>
        </w:rPr>
        <w:t xml:space="preserve"> , πίττες και στα τηγανισμένα φαγητά. </w:t>
      </w:r>
    </w:p>
    <w:p w:rsidR="008F4C5F" w:rsidRDefault="008F4C5F" w:rsidP="008F4C5F">
      <w:pPr>
        <w:jc w:val="both"/>
        <w:rPr>
          <w:sz w:val="24"/>
          <w:szCs w:val="24"/>
        </w:rPr>
      </w:pPr>
    </w:p>
    <w:p w:rsidR="008F4C5F" w:rsidRPr="00353EC8" w:rsidRDefault="00353EC8" w:rsidP="008F4C5F">
      <w:pPr>
        <w:jc w:val="both"/>
        <w:rPr>
          <w:b/>
          <w:sz w:val="24"/>
          <w:szCs w:val="24"/>
        </w:rPr>
      </w:pPr>
      <w:r w:rsidRPr="00353EC8">
        <w:rPr>
          <w:b/>
          <w:sz w:val="24"/>
          <w:szCs w:val="24"/>
        </w:rPr>
        <w:t>Τρέχουσα Πρόσληψη</w:t>
      </w:r>
    </w:p>
    <w:p w:rsidR="00353EC8" w:rsidRDefault="00353EC8" w:rsidP="008F4C5F">
      <w:pPr>
        <w:jc w:val="both"/>
        <w:rPr>
          <w:sz w:val="24"/>
          <w:szCs w:val="24"/>
        </w:rPr>
      </w:pPr>
    </w:p>
    <w:p w:rsidR="00353EC8" w:rsidRDefault="00353EC8" w:rsidP="008F4C5F">
      <w:pPr>
        <w:jc w:val="both"/>
        <w:rPr>
          <w:sz w:val="24"/>
          <w:szCs w:val="24"/>
        </w:rPr>
      </w:pPr>
      <w:r>
        <w:rPr>
          <w:sz w:val="24"/>
          <w:szCs w:val="24"/>
        </w:rPr>
        <w:t xml:space="preserve">Ανάμεσα στις χώρες της Ευρωπαϊκής ένωσης η πρόσληψη ΤΛΟ ποικίλει ευρέως.  Το 1995/6 η υπολογιζόμενη πρόσληψη ΤΛΟ κυμαινόταν στα 1,2 – 6,7 </w:t>
      </w:r>
      <w:r>
        <w:rPr>
          <w:sz w:val="24"/>
          <w:szCs w:val="24"/>
          <w:lang w:val="en-US"/>
        </w:rPr>
        <w:t>g</w:t>
      </w:r>
      <w:r>
        <w:rPr>
          <w:sz w:val="24"/>
          <w:szCs w:val="24"/>
        </w:rPr>
        <w:t xml:space="preserve">/μέρα στους άνδρες 1,7 – 4,1 </w:t>
      </w:r>
      <w:r>
        <w:rPr>
          <w:sz w:val="24"/>
          <w:szCs w:val="24"/>
          <w:lang w:val="en-US"/>
        </w:rPr>
        <w:t>g</w:t>
      </w:r>
      <w:r w:rsidRPr="00353EC8">
        <w:rPr>
          <w:sz w:val="24"/>
          <w:szCs w:val="24"/>
        </w:rPr>
        <w:t>/</w:t>
      </w:r>
      <w:r>
        <w:rPr>
          <w:sz w:val="24"/>
          <w:szCs w:val="24"/>
        </w:rPr>
        <w:t>μέρα στις γυναίκες με τη μικρότερη κατανάλωση στις χώρες τις μεσογείου.  Πρόσφατες μελέτες, πάντως, έδειξαν ότι η πρόσληψη ΤΛΟ σε πολλές Ευρωπαϊκές χώρες συνεχίζει να ελαττώνεται με την αυξημένη κατανάλωση αποβουτυρωμένων γαλακτοκομικών προϊόντων και τον επαναπροσδιορισμό της σύνθεσης των αλειμμάτων λίπους που στόχευαν στη μειωμένη σύνθεση σε ΤΛΟ.</w:t>
      </w:r>
    </w:p>
    <w:p w:rsidR="00353EC8" w:rsidRDefault="00353EC8" w:rsidP="008F4C5F">
      <w:pPr>
        <w:jc w:val="both"/>
        <w:rPr>
          <w:sz w:val="24"/>
          <w:szCs w:val="24"/>
        </w:rPr>
      </w:pPr>
    </w:p>
    <w:p w:rsidR="00353EC8" w:rsidRPr="00B129D7" w:rsidRDefault="00353EC8" w:rsidP="008F4C5F">
      <w:pPr>
        <w:jc w:val="both"/>
        <w:rPr>
          <w:b/>
          <w:sz w:val="24"/>
          <w:szCs w:val="24"/>
        </w:rPr>
      </w:pPr>
      <w:r w:rsidRPr="00B129D7">
        <w:rPr>
          <w:b/>
          <w:sz w:val="24"/>
          <w:szCs w:val="24"/>
        </w:rPr>
        <w:t>Καρδιαγγειακά νοσήματα</w:t>
      </w:r>
    </w:p>
    <w:p w:rsidR="00353EC8" w:rsidRDefault="00353EC8" w:rsidP="008F4C5F">
      <w:pPr>
        <w:jc w:val="both"/>
        <w:rPr>
          <w:sz w:val="24"/>
          <w:szCs w:val="24"/>
        </w:rPr>
      </w:pPr>
    </w:p>
    <w:p w:rsidR="00353EC8" w:rsidRDefault="00353EC8" w:rsidP="008F4C5F">
      <w:pPr>
        <w:jc w:val="both"/>
        <w:rPr>
          <w:sz w:val="24"/>
          <w:szCs w:val="24"/>
        </w:rPr>
      </w:pPr>
      <w:r>
        <w:rPr>
          <w:sz w:val="24"/>
          <w:szCs w:val="24"/>
        </w:rPr>
        <w:t xml:space="preserve">Έχει τεκμηριωθεί από πολλές μελέτες στον άνθρωπο ότι τα ΤΛΟ, όπως και τα κορεσμένα λίπη, αυξάνουν τα επίπεδα της </w:t>
      </w:r>
      <w:r>
        <w:rPr>
          <w:sz w:val="24"/>
          <w:szCs w:val="24"/>
          <w:lang w:val="en-US"/>
        </w:rPr>
        <w:t>LDL</w:t>
      </w:r>
      <w:r>
        <w:rPr>
          <w:sz w:val="24"/>
          <w:szCs w:val="24"/>
        </w:rPr>
        <w:t xml:space="preserve"> (κακής) χοληστερόλης στον όρο αυξάνοντας έτσι τον κίνδυνο για στεφανιαία νόσο (ΣΝ).</w:t>
      </w:r>
    </w:p>
    <w:p w:rsidR="00353EC8" w:rsidRDefault="00353EC8" w:rsidP="008F4C5F">
      <w:pPr>
        <w:jc w:val="both"/>
        <w:rPr>
          <w:sz w:val="24"/>
          <w:szCs w:val="24"/>
        </w:rPr>
      </w:pPr>
    </w:p>
    <w:p w:rsidR="00353EC8" w:rsidRDefault="00353EC8" w:rsidP="008F4C5F">
      <w:pPr>
        <w:jc w:val="both"/>
        <w:rPr>
          <w:sz w:val="24"/>
          <w:szCs w:val="24"/>
        </w:rPr>
      </w:pPr>
      <w:r>
        <w:rPr>
          <w:sz w:val="24"/>
          <w:szCs w:val="24"/>
        </w:rPr>
        <w:t>Σε  αντίθεση όμως με τα κορεσμένα λίπη, τα ΤΛΟ οδηγούν επίσης σε μείωση των επιπέδων της Η</w:t>
      </w:r>
      <w:r>
        <w:rPr>
          <w:sz w:val="24"/>
          <w:szCs w:val="24"/>
          <w:lang w:val="en-US"/>
        </w:rPr>
        <w:t>DL</w:t>
      </w:r>
      <w:r>
        <w:rPr>
          <w:sz w:val="24"/>
          <w:szCs w:val="24"/>
        </w:rPr>
        <w:t xml:space="preserve"> (καλής)</w:t>
      </w:r>
      <w:r w:rsidR="007B706D">
        <w:rPr>
          <w:sz w:val="24"/>
          <w:szCs w:val="24"/>
        </w:rPr>
        <w:t xml:space="preserve"> χοληστερόλης και αυξάνουν τα επίπεδα των </w:t>
      </w:r>
      <w:proofErr w:type="spellStart"/>
      <w:r w:rsidR="007B706D">
        <w:rPr>
          <w:sz w:val="24"/>
          <w:szCs w:val="24"/>
        </w:rPr>
        <w:t>τριγλυκεριδίων</w:t>
      </w:r>
      <w:proofErr w:type="spellEnd"/>
      <w:r w:rsidR="007B706D">
        <w:rPr>
          <w:sz w:val="24"/>
          <w:szCs w:val="24"/>
        </w:rPr>
        <w:t xml:space="preserve"> του ορού, στοιχεία που επίσης συνδυάζονται με αυξημένο κίνδυνο για ΣΝ.  Έτσι σε αντιστοιχία </w:t>
      </w:r>
      <w:r w:rsidR="007B706D">
        <w:rPr>
          <w:sz w:val="24"/>
          <w:szCs w:val="24"/>
        </w:rPr>
        <w:lastRenderedPageBreak/>
        <w:t>επιπέδων (ανά γραμμάριο), τα ΤΛΟ αυξάνουν τον κίνδυνο για ΣΝ περισσότερο από τα κορεσμένα λιπαρά οξέα.  Η πρόσληψη πάντως των ΤΛΟ στην Ευρώπη είναι δέκα φορές μικρότερη απ’ αυτή των κορεσμένων λιπαρών οξέων. Σύμφωνα με τον καθηγητή Α</w:t>
      </w:r>
      <w:proofErr w:type="spellStart"/>
      <w:r w:rsidR="007B706D">
        <w:rPr>
          <w:sz w:val="24"/>
          <w:szCs w:val="24"/>
          <w:lang w:val="en-US"/>
        </w:rPr>
        <w:t>lbert</w:t>
      </w:r>
      <w:proofErr w:type="spellEnd"/>
      <w:r w:rsidR="007B706D" w:rsidRPr="007B706D">
        <w:rPr>
          <w:sz w:val="24"/>
          <w:szCs w:val="24"/>
        </w:rPr>
        <w:t xml:space="preserve"> </w:t>
      </w:r>
      <w:r w:rsidR="007B706D">
        <w:rPr>
          <w:sz w:val="24"/>
          <w:szCs w:val="24"/>
          <w:lang w:val="en-US"/>
        </w:rPr>
        <w:t>Flynn</w:t>
      </w:r>
      <w:r w:rsidR="007B706D" w:rsidRPr="007B706D">
        <w:rPr>
          <w:sz w:val="24"/>
          <w:szCs w:val="24"/>
        </w:rPr>
        <w:t xml:space="preserve">, </w:t>
      </w:r>
      <w:r w:rsidR="007B706D">
        <w:rPr>
          <w:sz w:val="24"/>
          <w:szCs w:val="24"/>
        </w:rPr>
        <w:t xml:space="preserve">πρόεδρο της επιτροπής της </w:t>
      </w:r>
      <w:r w:rsidR="007B706D">
        <w:rPr>
          <w:sz w:val="24"/>
          <w:szCs w:val="24"/>
          <w:lang w:val="en-US"/>
        </w:rPr>
        <w:t>EFSA</w:t>
      </w:r>
      <w:r w:rsidR="007B706D">
        <w:rPr>
          <w:sz w:val="24"/>
          <w:szCs w:val="24"/>
        </w:rPr>
        <w:t xml:space="preserve">, δεδομένης της τρέχουσας πρόσληψης ΤΛΟ, η πιθανότητα να αυξάνουν σημαντικά τον κίνδυνο </w:t>
      </w:r>
      <w:r w:rsidR="00744993">
        <w:rPr>
          <w:sz w:val="24"/>
          <w:szCs w:val="24"/>
        </w:rPr>
        <w:t>για ΣΝ είναι πολύ μικρότερη σε σχέση με τα κορεσμένα λιπαρά οξέα, τα οποία καταναλώνονται σε μεγαλύτερη ποσότητα από τις διατροφικές ανάγκες σε πολλές Ευρωπαϊκές χώρες.</w:t>
      </w:r>
    </w:p>
    <w:p w:rsidR="00744993" w:rsidRDefault="00744993" w:rsidP="008F4C5F">
      <w:pPr>
        <w:jc w:val="both"/>
        <w:rPr>
          <w:sz w:val="24"/>
          <w:szCs w:val="24"/>
        </w:rPr>
      </w:pPr>
    </w:p>
    <w:p w:rsidR="00744993" w:rsidRPr="00B129D7" w:rsidRDefault="00744993" w:rsidP="008F4C5F">
      <w:pPr>
        <w:jc w:val="both"/>
        <w:rPr>
          <w:b/>
          <w:sz w:val="24"/>
          <w:szCs w:val="24"/>
        </w:rPr>
      </w:pPr>
      <w:r w:rsidRPr="00B129D7">
        <w:rPr>
          <w:b/>
          <w:sz w:val="24"/>
          <w:szCs w:val="24"/>
        </w:rPr>
        <w:t>Άλλοι κίνδυνοι στην υγεία</w:t>
      </w:r>
    </w:p>
    <w:p w:rsidR="00744993" w:rsidRDefault="00744993" w:rsidP="008F4C5F">
      <w:pPr>
        <w:jc w:val="both"/>
        <w:rPr>
          <w:sz w:val="24"/>
          <w:szCs w:val="24"/>
        </w:rPr>
      </w:pPr>
    </w:p>
    <w:p w:rsidR="00744993" w:rsidRDefault="00744993" w:rsidP="008F4C5F">
      <w:pPr>
        <w:jc w:val="both"/>
        <w:rPr>
          <w:sz w:val="24"/>
          <w:szCs w:val="24"/>
        </w:rPr>
      </w:pPr>
      <w:r>
        <w:rPr>
          <w:sz w:val="24"/>
          <w:szCs w:val="24"/>
        </w:rPr>
        <w:t xml:space="preserve">Η </w:t>
      </w:r>
      <w:r>
        <w:rPr>
          <w:sz w:val="24"/>
          <w:szCs w:val="24"/>
          <w:lang w:val="en-US"/>
        </w:rPr>
        <w:t>EFSA</w:t>
      </w:r>
      <w:r>
        <w:rPr>
          <w:sz w:val="24"/>
          <w:szCs w:val="24"/>
        </w:rPr>
        <w:t xml:space="preserve"> συμπεραίνει σε σχέση με άλλους κινδύνους στην υγεία ότι οι μελέτες στον άνθρωπο δεν έδειξαν πειστικά ακόμα άλλες ανεπιθύμητες ενέργειες σε παραμέτρους όπως η αρτηριακή πίεση ή η αντίσταση στην ινσουλίνη που συνοδεύει το σακχαρώδη διαβήτη.  Επιδημιολογικά δεδομένα που συσχετίζουν την πρόσληψη ΤΛΟ με καρκίνο, σακχαρώδη διαβήτη τύπου 2, ή αλλεργίες είναι ακόμα ελλιπή. Δεν έχουν επίσης αποδειχθεί </w:t>
      </w:r>
      <w:r w:rsidR="00885E7C">
        <w:rPr>
          <w:sz w:val="24"/>
          <w:szCs w:val="24"/>
        </w:rPr>
        <w:t>ακόμα ανεπιθύμητες δράσεις στην ανάπτυξη του εμβρύου και του βρέφους παρ’ όλο που σαφώς σημειώνεται ότι χρειάζεται περισσότερη έρευνα στο θέμα.</w:t>
      </w:r>
    </w:p>
    <w:p w:rsidR="00885E7C" w:rsidRDefault="00885E7C" w:rsidP="008F4C5F">
      <w:pPr>
        <w:jc w:val="both"/>
        <w:rPr>
          <w:sz w:val="24"/>
          <w:szCs w:val="24"/>
        </w:rPr>
      </w:pPr>
    </w:p>
    <w:p w:rsidR="00885E7C" w:rsidRPr="00B129D7" w:rsidRDefault="00885E7C" w:rsidP="008F4C5F">
      <w:pPr>
        <w:jc w:val="both"/>
        <w:rPr>
          <w:b/>
          <w:sz w:val="24"/>
          <w:szCs w:val="24"/>
        </w:rPr>
      </w:pPr>
      <w:r w:rsidRPr="00B129D7">
        <w:rPr>
          <w:b/>
          <w:sz w:val="24"/>
          <w:szCs w:val="24"/>
        </w:rPr>
        <w:t>Ζωικά σε σχέση με τα βιομηχανικά ΤΛΟ</w:t>
      </w:r>
    </w:p>
    <w:p w:rsidR="00885E7C" w:rsidRDefault="00885E7C" w:rsidP="008F4C5F">
      <w:pPr>
        <w:jc w:val="both"/>
        <w:rPr>
          <w:sz w:val="24"/>
          <w:szCs w:val="24"/>
        </w:rPr>
      </w:pPr>
    </w:p>
    <w:p w:rsidR="00885E7C" w:rsidRDefault="00885E7C" w:rsidP="008F4C5F">
      <w:pPr>
        <w:jc w:val="both"/>
        <w:rPr>
          <w:sz w:val="24"/>
          <w:szCs w:val="24"/>
        </w:rPr>
      </w:pPr>
      <w:r>
        <w:rPr>
          <w:sz w:val="24"/>
          <w:szCs w:val="24"/>
        </w:rPr>
        <w:t xml:space="preserve">Παρ’ όλο που τα ζωικά λίπη και τα βιομηχανικά στερεοποιημένα λίπη περιέχουν ίδιου τύπου ΤΛΟ, η ποσότητα σε κάθε είδος σαφώς διαφέρει.  Στις περισσότερες παρεμβατικές μελέτες με συμμετοχή ανθρώπων μέχρι σήμερα, έχουν χρησιμοποιηθεί ΤΛΟ από υδρογονωμένα φυτικά έλαια.  Γι’ αυτό το λόγο η </w:t>
      </w:r>
      <w:r>
        <w:rPr>
          <w:sz w:val="24"/>
          <w:szCs w:val="24"/>
          <w:lang w:val="en-US"/>
        </w:rPr>
        <w:t>ESFA</w:t>
      </w:r>
      <w:r>
        <w:rPr>
          <w:sz w:val="24"/>
          <w:szCs w:val="24"/>
        </w:rPr>
        <w:t xml:space="preserve"> συμπεραίνει πως δεν είναι δυνατό ακόμα να λεχθεί αν οι επιπτώσεις υγείας διαφέρουν ανάλογα με την πηγή των ΤΛΟ.  Δεν υπάρχει επίσης αξιόπιστη μέθοδος εργαστηριακής διάκρισης, σε μεγάλη ποικιλία τροφίμων, όπως των γαλακτοκομικών προϊόντων ή του βοδινού λίπους σε σχέση με αυτά των υδρογονωμένων ελαίων.</w:t>
      </w:r>
    </w:p>
    <w:p w:rsidR="00885E7C" w:rsidRDefault="00885E7C" w:rsidP="008F4C5F">
      <w:pPr>
        <w:jc w:val="both"/>
        <w:rPr>
          <w:sz w:val="24"/>
          <w:szCs w:val="24"/>
        </w:rPr>
      </w:pPr>
    </w:p>
    <w:p w:rsidR="00885E7C" w:rsidRPr="00B129D7" w:rsidRDefault="00885E7C" w:rsidP="008F4C5F">
      <w:pPr>
        <w:jc w:val="both"/>
        <w:rPr>
          <w:b/>
          <w:sz w:val="24"/>
          <w:szCs w:val="24"/>
        </w:rPr>
      </w:pPr>
      <w:r w:rsidRPr="00B129D7">
        <w:rPr>
          <w:b/>
          <w:sz w:val="24"/>
          <w:szCs w:val="24"/>
        </w:rPr>
        <w:t>Διατηρήστε χαμηλή πρόσληψη</w:t>
      </w:r>
    </w:p>
    <w:p w:rsidR="00885E7C" w:rsidRDefault="00885E7C" w:rsidP="008F4C5F">
      <w:pPr>
        <w:jc w:val="both"/>
        <w:rPr>
          <w:sz w:val="24"/>
          <w:szCs w:val="24"/>
        </w:rPr>
      </w:pPr>
    </w:p>
    <w:p w:rsidR="00885E7C" w:rsidRDefault="00885E7C" w:rsidP="008F4C5F">
      <w:pPr>
        <w:jc w:val="both"/>
        <w:rPr>
          <w:sz w:val="24"/>
          <w:szCs w:val="24"/>
        </w:rPr>
      </w:pPr>
      <w:r>
        <w:rPr>
          <w:sz w:val="24"/>
          <w:szCs w:val="24"/>
        </w:rPr>
        <w:t xml:space="preserve">Η ανασκόπηση της </w:t>
      </w:r>
      <w:r>
        <w:rPr>
          <w:sz w:val="24"/>
          <w:szCs w:val="24"/>
          <w:lang w:val="en-US"/>
        </w:rPr>
        <w:t>EFSA</w:t>
      </w:r>
      <w:r>
        <w:rPr>
          <w:sz w:val="24"/>
          <w:szCs w:val="24"/>
        </w:rPr>
        <w:t xml:space="preserve"> υπογραμμίζει ότι τα ΤΛΟ αυξάνουν τον κίνδυνο για καρδιαγγειακά νοσήματα και συνεπώς η πρόσληψη ΤΛΟ από όλες τις πηγές πρέπει να διατηρηθεί χαμηλά.  Η απομάκρυνση ή η ελάττωση της πρόσληψης των ΤΛΟ σε πολλά είδη διατροφής πρέπει να συνεχίσει και θα πρέπει να αντικατασταθούν με </w:t>
      </w:r>
      <w:proofErr w:type="spellStart"/>
      <w:r>
        <w:rPr>
          <w:sz w:val="24"/>
          <w:szCs w:val="24"/>
          <w:lang w:val="en-US"/>
        </w:rPr>
        <w:t>cis</w:t>
      </w:r>
      <w:proofErr w:type="spellEnd"/>
      <w:r>
        <w:rPr>
          <w:sz w:val="24"/>
          <w:szCs w:val="24"/>
        </w:rPr>
        <w:t xml:space="preserve"> – ακόρεστα λίπη παρά με κορεσμένα λίπη όπου αυτό είναι δυνατό.</w:t>
      </w:r>
    </w:p>
    <w:p w:rsidR="00885E7C" w:rsidRDefault="00885E7C" w:rsidP="008F4C5F">
      <w:pPr>
        <w:jc w:val="both"/>
        <w:rPr>
          <w:sz w:val="24"/>
          <w:szCs w:val="24"/>
        </w:rPr>
      </w:pPr>
    </w:p>
    <w:p w:rsidR="00885E7C" w:rsidRPr="00B129D7" w:rsidRDefault="00885E7C" w:rsidP="008F4C5F">
      <w:pPr>
        <w:jc w:val="both"/>
        <w:rPr>
          <w:b/>
          <w:sz w:val="24"/>
          <w:szCs w:val="24"/>
        </w:rPr>
      </w:pPr>
      <w:r w:rsidRPr="00B129D7">
        <w:rPr>
          <w:b/>
          <w:sz w:val="24"/>
          <w:szCs w:val="24"/>
        </w:rPr>
        <w:t>Βιβλιογραφία</w:t>
      </w:r>
    </w:p>
    <w:p w:rsidR="00885E7C" w:rsidRDefault="00885E7C" w:rsidP="008F4C5F">
      <w:pPr>
        <w:jc w:val="both"/>
        <w:rPr>
          <w:sz w:val="24"/>
          <w:szCs w:val="24"/>
        </w:rPr>
      </w:pPr>
    </w:p>
    <w:p w:rsidR="00885E7C" w:rsidRPr="00B129D7" w:rsidRDefault="00885E7C" w:rsidP="00B129D7">
      <w:pPr>
        <w:pStyle w:val="ListParagraph"/>
        <w:numPr>
          <w:ilvl w:val="0"/>
          <w:numId w:val="2"/>
        </w:numPr>
        <w:jc w:val="both"/>
        <w:rPr>
          <w:sz w:val="24"/>
          <w:szCs w:val="24"/>
        </w:rPr>
      </w:pPr>
      <w:r>
        <w:rPr>
          <w:sz w:val="24"/>
          <w:szCs w:val="24"/>
          <w:lang w:val="en-US"/>
        </w:rPr>
        <w:t xml:space="preserve">European Food Safety Authority (2004).  </w:t>
      </w:r>
      <w:r w:rsidRPr="00885E7C">
        <w:rPr>
          <w:sz w:val="24"/>
          <w:szCs w:val="24"/>
          <w:lang w:val="en-US"/>
        </w:rPr>
        <w:t xml:space="preserve">Opinion of the Scientific Panel of Dietetic Products, Nutrition and Allergies on Trans fatty acids in foods and the effect on human health of the consumption of trans fatty acids.  </w:t>
      </w:r>
      <w:hyperlink r:id="rId6" w:history="1">
        <w:r w:rsidRPr="00885E7C">
          <w:rPr>
            <w:rStyle w:val="Hyperlink"/>
            <w:sz w:val="24"/>
            <w:szCs w:val="24"/>
            <w:lang w:val="en-US"/>
          </w:rPr>
          <w:t>www.efsa.eu.int</w:t>
        </w:r>
      </w:hyperlink>
    </w:p>
    <w:p w:rsidR="00353EC8" w:rsidRPr="00B129D7" w:rsidRDefault="00353EC8" w:rsidP="00B129D7">
      <w:pPr>
        <w:ind w:firstLine="720"/>
        <w:jc w:val="both"/>
        <w:rPr>
          <w:sz w:val="24"/>
          <w:szCs w:val="24"/>
        </w:rPr>
      </w:pPr>
      <w:bookmarkStart w:id="0" w:name="_GoBack"/>
      <w:bookmarkEnd w:id="0"/>
    </w:p>
    <w:sectPr w:rsidR="00353EC8" w:rsidRPr="00B129D7" w:rsidSect="00B129D7">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9EC"/>
    <w:multiLevelType w:val="hybridMultilevel"/>
    <w:tmpl w:val="1C8A31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2A62FA1"/>
    <w:multiLevelType w:val="hybridMultilevel"/>
    <w:tmpl w:val="FEDCE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44"/>
    <w:rsid w:val="000721C8"/>
    <w:rsid w:val="00136C44"/>
    <w:rsid w:val="00353EC8"/>
    <w:rsid w:val="00455ED5"/>
    <w:rsid w:val="00702EE2"/>
    <w:rsid w:val="00744993"/>
    <w:rsid w:val="007615DA"/>
    <w:rsid w:val="007B706D"/>
    <w:rsid w:val="007E4023"/>
    <w:rsid w:val="00885E7C"/>
    <w:rsid w:val="008F4C5F"/>
    <w:rsid w:val="00B129D7"/>
    <w:rsid w:val="00CA204E"/>
    <w:rsid w:val="00E714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C5F"/>
    <w:pPr>
      <w:ind w:left="720"/>
      <w:contextualSpacing/>
    </w:pPr>
  </w:style>
  <w:style w:type="character" w:styleId="Hyperlink">
    <w:name w:val="Hyperlink"/>
    <w:basedOn w:val="DefaultParagraphFont"/>
    <w:uiPriority w:val="99"/>
    <w:unhideWhenUsed/>
    <w:rsid w:val="00885E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C5F"/>
    <w:pPr>
      <w:ind w:left="720"/>
      <w:contextualSpacing/>
    </w:pPr>
  </w:style>
  <w:style w:type="character" w:styleId="Hyperlink">
    <w:name w:val="Hyperlink"/>
    <w:basedOn w:val="DefaultParagraphFont"/>
    <w:uiPriority w:val="99"/>
    <w:unhideWhenUsed/>
    <w:rsid w:val="00885E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sa.eu.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dc:creator>
  <cp:lastModifiedBy>user</cp:lastModifiedBy>
  <cp:revision>3</cp:revision>
  <cp:lastPrinted>2011-12-09T08:45:00Z</cp:lastPrinted>
  <dcterms:created xsi:type="dcterms:W3CDTF">2011-12-09T11:47:00Z</dcterms:created>
  <dcterms:modified xsi:type="dcterms:W3CDTF">2011-12-09T12:46:00Z</dcterms:modified>
</cp:coreProperties>
</file>